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CE534" w14:textId="77777777" w:rsidR="00FE5C58" w:rsidRPr="00414FC8" w:rsidRDefault="00A56D49" w:rsidP="006B61D7">
      <w:pPr>
        <w:spacing w:before="0" w:after="240"/>
        <w:rPr>
          <w:color w:val="A21C26"/>
          <w:spacing w:val="-20"/>
          <w:sz w:val="56"/>
          <w:szCs w:val="56"/>
        </w:rPr>
      </w:pPr>
      <w:r>
        <w:rPr>
          <w:color w:val="A21C26"/>
          <w:spacing w:val="-20"/>
          <w:sz w:val="56"/>
          <w:szCs w:val="56"/>
        </w:rPr>
        <w:t xml:space="preserve">Remedial </w:t>
      </w:r>
      <w:r w:rsidR="0035630F">
        <w:rPr>
          <w:color w:val="A21C26"/>
          <w:spacing w:val="-20"/>
          <w:sz w:val="56"/>
          <w:szCs w:val="56"/>
        </w:rPr>
        <w:t>m</w:t>
      </w:r>
      <w:r>
        <w:rPr>
          <w:color w:val="A21C26"/>
          <w:spacing w:val="-20"/>
          <w:sz w:val="56"/>
          <w:szCs w:val="56"/>
        </w:rPr>
        <w:t>assage</w:t>
      </w:r>
      <w:r w:rsidR="00336A4E" w:rsidRPr="00414FC8">
        <w:rPr>
          <w:color w:val="A21C26"/>
          <w:spacing w:val="-20"/>
          <w:sz w:val="56"/>
          <w:szCs w:val="56"/>
        </w:rPr>
        <w:t xml:space="preserve"> </w:t>
      </w:r>
      <w:r w:rsidR="00F867CE" w:rsidRPr="00414FC8">
        <w:rPr>
          <w:color w:val="A21C26"/>
          <w:spacing w:val="-20"/>
          <w:sz w:val="56"/>
          <w:szCs w:val="56"/>
        </w:rPr>
        <w:t>fee schedule and policy</w:t>
      </w:r>
    </w:p>
    <w:tbl>
      <w:tblPr>
        <w:tblStyle w:val="TableGrid"/>
        <w:tblW w:w="10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6101"/>
        <w:gridCol w:w="1134"/>
        <w:gridCol w:w="2268"/>
      </w:tblGrid>
      <w:tr w:rsidR="007E28BA" w14:paraId="0E908310" w14:textId="77777777" w:rsidTr="00544324">
        <w:tc>
          <w:tcPr>
            <w:tcW w:w="7060" w:type="dxa"/>
            <w:gridSpan w:val="2"/>
            <w:hideMark/>
          </w:tcPr>
          <w:p w14:paraId="4201BAC1" w14:textId="77777777" w:rsidR="008A33F6" w:rsidRDefault="00A56D49">
            <w:r>
              <w:rPr>
                <w:sz w:val="32"/>
                <w:szCs w:val="32"/>
              </w:rPr>
              <w:t>Fee schedule</w:t>
            </w:r>
          </w:p>
        </w:tc>
        <w:tc>
          <w:tcPr>
            <w:tcW w:w="3402" w:type="dxa"/>
            <w:gridSpan w:val="2"/>
            <w:vAlign w:val="bottom"/>
            <w:hideMark/>
          </w:tcPr>
          <w:p w14:paraId="57666729" w14:textId="77777777" w:rsidR="008A33F6" w:rsidRDefault="00A56D49" w:rsidP="006B61D7">
            <w:pPr>
              <w:spacing w:before="240"/>
              <w:jc w:val="right"/>
            </w:pPr>
            <w:r>
              <w:rPr>
                <w:sz w:val="18"/>
                <w:szCs w:val="18"/>
              </w:rPr>
              <w:t xml:space="preserve">Effective </w:t>
            </w:r>
            <w:r w:rsidRPr="008A33F6">
              <w:rPr>
                <w:sz w:val="18"/>
                <w:szCs w:val="18"/>
              </w:rPr>
              <w:t>01 July 2025</w:t>
            </w:r>
          </w:p>
        </w:tc>
      </w:tr>
      <w:tr w:rsidR="007E28BA" w14:paraId="14A19FE8" w14:textId="77777777" w:rsidTr="00544324">
        <w:tc>
          <w:tcPr>
            <w:tcW w:w="959" w:type="dxa"/>
            <w:tcBorders>
              <w:top w:val="nil"/>
              <w:left w:val="nil"/>
              <w:bottom w:val="single" w:sz="4" w:space="0" w:color="C00000"/>
              <w:right w:val="nil"/>
            </w:tcBorders>
            <w:hideMark/>
          </w:tcPr>
          <w:p w14:paraId="5900B741" w14:textId="77777777" w:rsidR="008A33F6" w:rsidRPr="006B61D7" w:rsidRDefault="00A56D49">
            <w:pPr>
              <w:rPr>
                <w:color w:val="A21C26"/>
              </w:rPr>
            </w:pPr>
            <w:r w:rsidRPr="006B61D7">
              <w:rPr>
                <w:bCs/>
                <w:color w:val="A21C26"/>
                <w:sz w:val="18"/>
                <w:szCs w:val="18"/>
              </w:rPr>
              <w:t>Item no.</w:t>
            </w:r>
          </w:p>
        </w:tc>
        <w:tc>
          <w:tcPr>
            <w:tcW w:w="7235" w:type="dxa"/>
            <w:gridSpan w:val="2"/>
            <w:tcBorders>
              <w:top w:val="nil"/>
              <w:left w:val="nil"/>
              <w:bottom w:val="single" w:sz="4" w:space="0" w:color="C00000"/>
              <w:right w:val="nil"/>
            </w:tcBorders>
            <w:hideMark/>
          </w:tcPr>
          <w:p w14:paraId="0B832C88" w14:textId="77777777" w:rsidR="008A33F6" w:rsidRPr="006B61D7" w:rsidRDefault="00A56D49">
            <w:pPr>
              <w:rPr>
                <w:color w:val="A21C26"/>
              </w:rPr>
            </w:pPr>
            <w:r w:rsidRPr="006B61D7">
              <w:rPr>
                <w:bCs/>
                <w:color w:val="A21C26"/>
                <w:sz w:val="18"/>
                <w:szCs w:val="18"/>
              </w:rPr>
              <w:t>Service description</w:t>
            </w:r>
          </w:p>
        </w:tc>
        <w:tc>
          <w:tcPr>
            <w:tcW w:w="2268" w:type="dxa"/>
            <w:tcBorders>
              <w:top w:val="nil"/>
              <w:left w:val="nil"/>
              <w:bottom w:val="single" w:sz="4" w:space="0" w:color="C00000"/>
              <w:right w:val="nil"/>
            </w:tcBorders>
            <w:hideMark/>
          </w:tcPr>
          <w:p w14:paraId="425010CF" w14:textId="77777777" w:rsidR="008A33F6" w:rsidRPr="006B61D7" w:rsidRDefault="00A56D49" w:rsidP="0029614C">
            <w:pPr>
              <w:jc w:val="right"/>
              <w:rPr>
                <w:color w:val="A21C26"/>
              </w:rPr>
            </w:pPr>
            <w:r w:rsidRPr="006B61D7">
              <w:rPr>
                <w:bCs/>
                <w:color w:val="A21C26"/>
                <w:sz w:val="18"/>
                <w:szCs w:val="18"/>
              </w:rPr>
              <w:t xml:space="preserve">Max fee </w:t>
            </w:r>
            <w:r w:rsidRPr="006B61D7">
              <w:rPr>
                <w:color w:val="A21C26"/>
                <w:sz w:val="18"/>
                <w:szCs w:val="18"/>
              </w:rPr>
              <w:t>(ex GST)</w:t>
            </w:r>
          </w:p>
        </w:tc>
      </w:tr>
      <w:tr w:rsidR="007E28BA" w14:paraId="57A7A105" w14:textId="77777777" w:rsidTr="00544324">
        <w:tc>
          <w:tcPr>
            <w:tcW w:w="959" w:type="dxa"/>
            <w:tcBorders>
              <w:top w:val="single" w:sz="4" w:space="0" w:color="C00000"/>
              <w:left w:val="nil"/>
              <w:bottom w:val="single" w:sz="2" w:space="0" w:color="A21C26"/>
              <w:right w:val="nil"/>
            </w:tcBorders>
            <w:hideMark/>
          </w:tcPr>
          <w:p w14:paraId="17803E6E" w14:textId="77777777" w:rsidR="008A33F6" w:rsidRDefault="00A56D49">
            <w:pPr>
              <w:rPr>
                <w:bCs/>
                <w:color w:val="A21C26"/>
                <w:sz w:val="18"/>
                <w:szCs w:val="18"/>
              </w:rPr>
            </w:pPr>
            <w:r>
              <w:rPr>
                <w:b/>
                <w:sz w:val="18"/>
                <w:szCs w:val="18"/>
              </w:rPr>
              <w:t>RT100</w:t>
            </w:r>
          </w:p>
        </w:tc>
        <w:tc>
          <w:tcPr>
            <w:tcW w:w="7235" w:type="dxa"/>
            <w:gridSpan w:val="2"/>
            <w:tcBorders>
              <w:top w:val="single" w:sz="4" w:space="0" w:color="C00000"/>
              <w:left w:val="nil"/>
              <w:bottom w:val="single" w:sz="2" w:space="0" w:color="A21C26"/>
              <w:right w:val="nil"/>
            </w:tcBorders>
            <w:hideMark/>
          </w:tcPr>
          <w:p w14:paraId="2DE7CFD0" w14:textId="77777777" w:rsidR="008A33F6" w:rsidRDefault="00A56D49">
            <w:pPr>
              <w:rPr>
                <w:b/>
                <w:sz w:val="18"/>
              </w:rPr>
            </w:pPr>
            <w:r>
              <w:rPr>
                <w:b/>
                <w:sz w:val="18"/>
              </w:rPr>
              <w:t>Initial consultation</w:t>
            </w:r>
          </w:p>
          <w:p w14:paraId="311C2DD6" w14:textId="77777777" w:rsidR="008A33F6" w:rsidRDefault="00A56D49">
            <w:pPr>
              <w:rPr>
                <w:bCs/>
                <w:color w:val="A21C26"/>
                <w:sz w:val="18"/>
                <w:szCs w:val="18"/>
              </w:rPr>
            </w:pPr>
            <w:r>
              <w:rPr>
                <w:sz w:val="18"/>
              </w:rPr>
              <w:t>Remedial massage initial consultation, an assessment including examination and treatment.</w:t>
            </w:r>
          </w:p>
        </w:tc>
        <w:tc>
          <w:tcPr>
            <w:tcW w:w="2268" w:type="dxa"/>
            <w:tcBorders>
              <w:top w:val="single" w:sz="4" w:space="0" w:color="C00000"/>
              <w:left w:val="nil"/>
              <w:bottom w:val="single" w:sz="2" w:space="0" w:color="A21C26"/>
              <w:right w:val="nil"/>
            </w:tcBorders>
            <w:hideMark/>
          </w:tcPr>
          <w:p w14:paraId="21174B54" w14:textId="77777777" w:rsidR="00B00CBE" w:rsidRPr="00B00CBE" w:rsidRDefault="00A56D49" w:rsidP="00B00CBE">
            <w:pPr>
              <w:jc w:val="right"/>
              <w:rPr>
                <w:b/>
                <w:sz w:val="18"/>
                <w:szCs w:val="18"/>
              </w:rPr>
            </w:pPr>
            <w:r w:rsidRPr="00B00CBE">
              <w:rPr>
                <w:b/>
                <w:sz w:val="18"/>
                <w:szCs w:val="18"/>
              </w:rPr>
              <w:t xml:space="preserve">$80.30  </w:t>
            </w:r>
          </w:p>
          <w:p w14:paraId="15B18E2A" w14:textId="77777777" w:rsidR="008A33F6" w:rsidRDefault="008A33F6" w:rsidP="00B00CBE">
            <w:pPr>
              <w:jc w:val="right"/>
              <w:rPr>
                <w:bCs/>
                <w:color w:val="A21C26"/>
                <w:sz w:val="18"/>
                <w:szCs w:val="18"/>
              </w:rPr>
            </w:pPr>
          </w:p>
        </w:tc>
      </w:tr>
      <w:tr w:rsidR="007E28BA" w14:paraId="530347E1" w14:textId="77777777" w:rsidTr="00544324">
        <w:tc>
          <w:tcPr>
            <w:tcW w:w="959" w:type="dxa"/>
            <w:tcBorders>
              <w:top w:val="single" w:sz="4" w:space="0" w:color="C00000"/>
              <w:left w:val="nil"/>
              <w:bottom w:val="single" w:sz="2" w:space="0" w:color="A21C26"/>
              <w:right w:val="nil"/>
            </w:tcBorders>
            <w:hideMark/>
          </w:tcPr>
          <w:p w14:paraId="54D92CC2" w14:textId="77777777" w:rsidR="008A33F6" w:rsidRDefault="00A56D49">
            <w:pPr>
              <w:rPr>
                <w:bCs/>
                <w:color w:val="A21C26"/>
                <w:sz w:val="18"/>
                <w:szCs w:val="18"/>
              </w:rPr>
            </w:pPr>
            <w:r>
              <w:rPr>
                <w:b/>
                <w:sz w:val="18"/>
                <w:szCs w:val="18"/>
              </w:rPr>
              <w:t>RT200</w:t>
            </w:r>
          </w:p>
        </w:tc>
        <w:tc>
          <w:tcPr>
            <w:tcW w:w="7235" w:type="dxa"/>
            <w:gridSpan w:val="2"/>
            <w:tcBorders>
              <w:top w:val="single" w:sz="4" w:space="0" w:color="C00000"/>
              <w:left w:val="nil"/>
              <w:bottom w:val="single" w:sz="2" w:space="0" w:color="A21C26"/>
              <w:right w:val="nil"/>
            </w:tcBorders>
            <w:hideMark/>
          </w:tcPr>
          <w:p w14:paraId="2A96F68E" w14:textId="77777777" w:rsidR="008A33F6" w:rsidRDefault="00A56D49">
            <w:pPr>
              <w:rPr>
                <w:b/>
                <w:sz w:val="18"/>
              </w:rPr>
            </w:pPr>
            <w:r>
              <w:rPr>
                <w:b/>
                <w:sz w:val="18"/>
              </w:rPr>
              <w:t>Subsequent standard consultation</w:t>
            </w:r>
          </w:p>
          <w:p w14:paraId="7C7D6486" w14:textId="77777777" w:rsidR="008A33F6" w:rsidRDefault="00A56D49">
            <w:pPr>
              <w:rPr>
                <w:bCs/>
                <w:color w:val="A21C26"/>
                <w:sz w:val="18"/>
                <w:szCs w:val="18"/>
              </w:rPr>
            </w:pPr>
            <w:r>
              <w:rPr>
                <w:sz w:val="18"/>
              </w:rPr>
              <w:t>Remedial massage subsequent standard consultation, less than or equal to 30 mins duration. A brief consultation involving examination, treatment and documentation, with minimal therapist contact time.</w:t>
            </w:r>
          </w:p>
        </w:tc>
        <w:tc>
          <w:tcPr>
            <w:tcW w:w="2268" w:type="dxa"/>
            <w:tcBorders>
              <w:top w:val="single" w:sz="4" w:space="0" w:color="C00000"/>
              <w:left w:val="nil"/>
              <w:bottom w:val="single" w:sz="2" w:space="0" w:color="A21C26"/>
              <w:right w:val="nil"/>
            </w:tcBorders>
            <w:hideMark/>
          </w:tcPr>
          <w:p w14:paraId="718658B2" w14:textId="77777777" w:rsidR="00B00CBE" w:rsidRPr="00B00CBE" w:rsidRDefault="00A56D49" w:rsidP="00B00CBE">
            <w:pPr>
              <w:jc w:val="right"/>
              <w:rPr>
                <w:b/>
                <w:sz w:val="18"/>
                <w:szCs w:val="18"/>
              </w:rPr>
            </w:pPr>
            <w:r w:rsidRPr="00B00CBE">
              <w:rPr>
                <w:b/>
                <w:sz w:val="18"/>
                <w:szCs w:val="18"/>
              </w:rPr>
              <w:t xml:space="preserve">$40.20  </w:t>
            </w:r>
          </w:p>
          <w:p w14:paraId="4A0593C8" w14:textId="77777777" w:rsidR="008A33F6" w:rsidRDefault="008A33F6" w:rsidP="00B00CBE">
            <w:pPr>
              <w:jc w:val="right"/>
              <w:rPr>
                <w:bCs/>
                <w:color w:val="A21C26"/>
                <w:sz w:val="18"/>
                <w:szCs w:val="18"/>
              </w:rPr>
            </w:pPr>
          </w:p>
        </w:tc>
      </w:tr>
      <w:tr w:rsidR="007E28BA" w14:paraId="4865F34E" w14:textId="77777777" w:rsidTr="00544324">
        <w:tc>
          <w:tcPr>
            <w:tcW w:w="959" w:type="dxa"/>
            <w:tcBorders>
              <w:top w:val="single" w:sz="4" w:space="0" w:color="C00000"/>
              <w:left w:val="nil"/>
              <w:bottom w:val="single" w:sz="2" w:space="0" w:color="A21C26"/>
              <w:right w:val="nil"/>
            </w:tcBorders>
            <w:hideMark/>
          </w:tcPr>
          <w:p w14:paraId="3FE975FA" w14:textId="77777777" w:rsidR="008A33F6" w:rsidRDefault="00A56D49">
            <w:pPr>
              <w:rPr>
                <w:bCs/>
                <w:color w:val="A21C26"/>
                <w:sz w:val="18"/>
                <w:szCs w:val="18"/>
              </w:rPr>
            </w:pPr>
            <w:r>
              <w:rPr>
                <w:b/>
                <w:sz w:val="18"/>
                <w:szCs w:val="18"/>
              </w:rPr>
              <w:t>RT300</w:t>
            </w:r>
          </w:p>
        </w:tc>
        <w:tc>
          <w:tcPr>
            <w:tcW w:w="7235" w:type="dxa"/>
            <w:gridSpan w:val="2"/>
            <w:tcBorders>
              <w:top w:val="single" w:sz="4" w:space="0" w:color="C00000"/>
              <w:left w:val="nil"/>
              <w:bottom w:val="single" w:sz="2" w:space="0" w:color="A21C26"/>
              <w:right w:val="nil"/>
            </w:tcBorders>
            <w:hideMark/>
          </w:tcPr>
          <w:p w14:paraId="7A5FDF98" w14:textId="77777777" w:rsidR="008A33F6" w:rsidRDefault="00A56D49">
            <w:pPr>
              <w:rPr>
                <w:b/>
                <w:sz w:val="18"/>
              </w:rPr>
            </w:pPr>
            <w:r>
              <w:rPr>
                <w:b/>
                <w:sz w:val="18"/>
              </w:rPr>
              <w:t>Subsequent extended consultation</w:t>
            </w:r>
          </w:p>
          <w:p w14:paraId="4B11BA03" w14:textId="77777777" w:rsidR="008A33F6" w:rsidRDefault="00A56D49">
            <w:pPr>
              <w:rPr>
                <w:bCs/>
                <w:color w:val="A21C26"/>
                <w:sz w:val="18"/>
                <w:szCs w:val="18"/>
              </w:rPr>
            </w:pPr>
            <w:r>
              <w:rPr>
                <w:sz w:val="18"/>
              </w:rPr>
              <w:t>Remedial massage subsequent extended consultation, greater than 30 mins but not more than 45 mins duration. An extended consultation involving increased time for examination, treatment and documentation.</w:t>
            </w:r>
          </w:p>
        </w:tc>
        <w:tc>
          <w:tcPr>
            <w:tcW w:w="2268" w:type="dxa"/>
            <w:tcBorders>
              <w:top w:val="single" w:sz="4" w:space="0" w:color="C00000"/>
              <w:left w:val="nil"/>
              <w:bottom w:val="single" w:sz="2" w:space="0" w:color="A21C26"/>
              <w:right w:val="nil"/>
            </w:tcBorders>
            <w:hideMark/>
          </w:tcPr>
          <w:p w14:paraId="0219DF3C" w14:textId="77777777" w:rsidR="00B00CBE" w:rsidRPr="00B00CBE" w:rsidRDefault="00A56D49" w:rsidP="00B00CBE">
            <w:pPr>
              <w:jc w:val="right"/>
              <w:rPr>
                <w:b/>
                <w:sz w:val="18"/>
                <w:szCs w:val="18"/>
              </w:rPr>
            </w:pPr>
            <w:r w:rsidRPr="00B00CBE">
              <w:rPr>
                <w:b/>
                <w:sz w:val="18"/>
                <w:szCs w:val="18"/>
              </w:rPr>
              <w:t xml:space="preserve">$60.20  </w:t>
            </w:r>
          </w:p>
          <w:p w14:paraId="3595A19E" w14:textId="77777777" w:rsidR="008A33F6" w:rsidRDefault="008A33F6" w:rsidP="00B00CBE">
            <w:pPr>
              <w:jc w:val="right"/>
              <w:rPr>
                <w:bCs/>
                <w:color w:val="A21C26"/>
                <w:sz w:val="18"/>
                <w:szCs w:val="18"/>
              </w:rPr>
            </w:pPr>
          </w:p>
        </w:tc>
      </w:tr>
      <w:tr w:rsidR="007E28BA" w14:paraId="1EAF13DF" w14:textId="77777777" w:rsidTr="00544324">
        <w:tc>
          <w:tcPr>
            <w:tcW w:w="959" w:type="dxa"/>
            <w:tcBorders>
              <w:top w:val="single" w:sz="4" w:space="0" w:color="C00000"/>
              <w:left w:val="nil"/>
              <w:bottom w:val="single" w:sz="2" w:space="0" w:color="A21C26"/>
              <w:right w:val="nil"/>
            </w:tcBorders>
            <w:hideMark/>
          </w:tcPr>
          <w:p w14:paraId="0A33DE11" w14:textId="77777777" w:rsidR="008A33F6" w:rsidRDefault="00A56D49">
            <w:pPr>
              <w:rPr>
                <w:bCs/>
                <w:color w:val="A21C26"/>
                <w:sz w:val="18"/>
                <w:szCs w:val="18"/>
              </w:rPr>
            </w:pPr>
            <w:r>
              <w:rPr>
                <w:b/>
                <w:sz w:val="18"/>
                <w:szCs w:val="18"/>
              </w:rPr>
              <w:t>RT400</w:t>
            </w:r>
          </w:p>
        </w:tc>
        <w:tc>
          <w:tcPr>
            <w:tcW w:w="7235" w:type="dxa"/>
            <w:gridSpan w:val="2"/>
            <w:tcBorders>
              <w:top w:val="single" w:sz="4" w:space="0" w:color="C00000"/>
              <w:left w:val="nil"/>
              <w:bottom w:val="single" w:sz="2" w:space="0" w:color="A21C26"/>
              <w:right w:val="nil"/>
            </w:tcBorders>
            <w:hideMark/>
          </w:tcPr>
          <w:p w14:paraId="02DAE6C8" w14:textId="77777777" w:rsidR="008A33F6" w:rsidRDefault="00A56D49">
            <w:pPr>
              <w:rPr>
                <w:b/>
                <w:sz w:val="18"/>
              </w:rPr>
            </w:pPr>
            <w:r>
              <w:rPr>
                <w:b/>
                <w:sz w:val="18"/>
              </w:rPr>
              <w:t>Subsequent long consultation</w:t>
            </w:r>
          </w:p>
          <w:p w14:paraId="22D42767" w14:textId="77777777" w:rsidR="008A33F6" w:rsidRDefault="00A56D49">
            <w:pPr>
              <w:rPr>
                <w:bCs/>
                <w:color w:val="A21C26"/>
                <w:sz w:val="18"/>
                <w:szCs w:val="18"/>
              </w:rPr>
            </w:pPr>
            <w:r>
              <w:rPr>
                <w:sz w:val="18"/>
              </w:rPr>
              <w:t>Remedial massage subsequent long consultation, greater than 45 mins duration. A long consultation should only be utilised in a limited number of cases where the nature of the injury is considered to be complex.</w:t>
            </w:r>
          </w:p>
        </w:tc>
        <w:tc>
          <w:tcPr>
            <w:tcW w:w="2268" w:type="dxa"/>
            <w:tcBorders>
              <w:top w:val="single" w:sz="4" w:space="0" w:color="C00000"/>
              <w:left w:val="nil"/>
              <w:bottom w:val="single" w:sz="2" w:space="0" w:color="A21C26"/>
              <w:right w:val="nil"/>
            </w:tcBorders>
            <w:hideMark/>
          </w:tcPr>
          <w:p w14:paraId="3FF85C5C" w14:textId="77777777" w:rsidR="00B00CBE" w:rsidRPr="00B00CBE" w:rsidRDefault="00A56D49" w:rsidP="00B00CBE">
            <w:pPr>
              <w:jc w:val="right"/>
              <w:rPr>
                <w:b/>
                <w:sz w:val="18"/>
                <w:szCs w:val="18"/>
              </w:rPr>
            </w:pPr>
            <w:r w:rsidRPr="00B00CBE">
              <w:rPr>
                <w:b/>
                <w:sz w:val="18"/>
                <w:szCs w:val="18"/>
              </w:rPr>
              <w:t xml:space="preserve">$80.30  </w:t>
            </w:r>
          </w:p>
          <w:p w14:paraId="35FBF9E8" w14:textId="77777777" w:rsidR="008A33F6" w:rsidRDefault="008A33F6" w:rsidP="00B00CBE">
            <w:pPr>
              <w:jc w:val="right"/>
              <w:rPr>
                <w:bCs/>
                <w:color w:val="A21C26"/>
                <w:sz w:val="18"/>
                <w:szCs w:val="18"/>
              </w:rPr>
            </w:pPr>
          </w:p>
        </w:tc>
      </w:tr>
      <w:tr w:rsidR="007E28BA" w14:paraId="5C5F97D1" w14:textId="77777777" w:rsidTr="00544324">
        <w:tc>
          <w:tcPr>
            <w:tcW w:w="959" w:type="dxa"/>
            <w:tcBorders>
              <w:top w:val="single" w:sz="4" w:space="0" w:color="C00000"/>
              <w:left w:val="nil"/>
              <w:bottom w:val="single" w:sz="2" w:space="0" w:color="A21C26"/>
              <w:right w:val="nil"/>
            </w:tcBorders>
            <w:hideMark/>
          </w:tcPr>
          <w:p w14:paraId="3D9A1CA4" w14:textId="77777777" w:rsidR="008A33F6" w:rsidRDefault="00A56D49">
            <w:pPr>
              <w:rPr>
                <w:bCs/>
                <w:color w:val="A21C26"/>
                <w:sz w:val="18"/>
                <w:szCs w:val="18"/>
              </w:rPr>
            </w:pPr>
            <w:r>
              <w:rPr>
                <w:b/>
                <w:sz w:val="18"/>
                <w:szCs w:val="18"/>
              </w:rPr>
              <w:t>RT500</w:t>
            </w:r>
          </w:p>
        </w:tc>
        <w:tc>
          <w:tcPr>
            <w:tcW w:w="7235" w:type="dxa"/>
            <w:gridSpan w:val="2"/>
            <w:tcBorders>
              <w:top w:val="single" w:sz="4" w:space="0" w:color="C00000"/>
              <w:left w:val="nil"/>
              <w:bottom w:val="single" w:sz="2" w:space="0" w:color="A21C26"/>
              <w:right w:val="nil"/>
            </w:tcBorders>
            <w:hideMark/>
          </w:tcPr>
          <w:p w14:paraId="5C49961E" w14:textId="77777777" w:rsidR="008A33F6" w:rsidRDefault="00A56D49">
            <w:pPr>
              <w:rPr>
                <w:b/>
                <w:sz w:val="18"/>
              </w:rPr>
            </w:pPr>
            <w:r>
              <w:rPr>
                <w:b/>
                <w:sz w:val="18"/>
              </w:rPr>
              <w:t>Treating remedial massage standard report</w:t>
            </w:r>
          </w:p>
          <w:p w14:paraId="0E10F53D" w14:textId="77777777" w:rsidR="008A33F6" w:rsidRDefault="00A56D49">
            <w:pPr>
              <w:rPr>
                <w:bCs/>
                <w:color w:val="A21C26"/>
                <w:sz w:val="18"/>
                <w:szCs w:val="18"/>
              </w:rPr>
            </w:pPr>
            <w:r>
              <w:rPr>
                <w:sz w:val="18"/>
              </w:rPr>
              <w:t xml:space="preserve">Remedial massage standard report. A standard report must be requested in writing by a claims agent or self-insured employer, worker or worker's representative. A standard report is a statement or response to specific questions. A report will be taken to be standard when re-examination of the worker is not required and the report is based on a transcription of existing records. </w:t>
            </w:r>
          </w:p>
        </w:tc>
        <w:tc>
          <w:tcPr>
            <w:tcW w:w="2268" w:type="dxa"/>
            <w:tcBorders>
              <w:top w:val="single" w:sz="4" w:space="0" w:color="C00000"/>
              <w:left w:val="nil"/>
              <w:bottom w:val="single" w:sz="2" w:space="0" w:color="A21C26"/>
              <w:right w:val="nil"/>
            </w:tcBorders>
            <w:hideMark/>
          </w:tcPr>
          <w:p w14:paraId="3B9CCDB2" w14:textId="77777777" w:rsidR="00B00CBE" w:rsidRPr="00B00CBE" w:rsidRDefault="00A56D49" w:rsidP="00B00CBE">
            <w:pPr>
              <w:jc w:val="right"/>
              <w:rPr>
                <w:b/>
                <w:sz w:val="18"/>
                <w:szCs w:val="18"/>
              </w:rPr>
            </w:pPr>
            <w:r w:rsidRPr="00B00CBE">
              <w:rPr>
                <w:b/>
                <w:sz w:val="18"/>
                <w:szCs w:val="18"/>
              </w:rPr>
              <w:t xml:space="preserve">$80.30  </w:t>
            </w:r>
          </w:p>
          <w:p w14:paraId="098C09C6" w14:textId="77777777" w:rsidR="008A33F6" w:rsidRDefault="008A33F6" w:rsidP="00B00CBE">
            <w:pPr>
              <w:jc w:val="right"/>
              <w:rPr>
                <w:bCs/>
                <w:color w:val="A21C26"/>
                <w:sz w:val="18"/>
                <w:szCs w:val="18"/>
              </w:rPr>
            </w:pPr>
          </w:p>
        </w:tc>
      </w:tr>
    </w:tbl>
    <w:p w14:paraId="5A50112E" w14:textId="77777777" w:rsidR="0069639D" w:rsidRPr="00700807" w:rsidRDefault="00A56D49" w:rsidP="0069639D">
      <w:pPr>
        <w:ind w:left="142"/>
        <w:rPr>
          <w:i/>
          <w:sz w:val="18"/>
          <w:szCs w:val="18"/>
        </w:rPr>
      </w:pPr>
      <w:r w:rsidRPr="00700807">
        <w:rPr>
          <w:sz w:val="18"/>
          <w:szCs w:val="18"/>
        </w:rPr>
        <w:t xml:space="preserve">*An approved return to work service provider means a provider approved by RTWSA to deliver specific recovery/return to work services (e.g. pre-injury employer, fit for work, restoration to the community and return to work assessment) in accordance with conditions set out in the </w:t>
      </w:r>
      <w:r w:rsidRPr="00700807">
        <w:rPr>
          <w:i/>
          <w:sz w:val="18"/>
          <w:szCs w:val="18"/>
        </w:rPr>
        <w:t>Application for Approval as a South Australian Return to Work Service Provider.</w:t>
      </w:r>
    </w:p>
    <w:p w14:paraId="4CAFECE6" w14:textId="77777777" w:rsidR="009316E6" w:rsidRDefault="009316E6" w:rsidP="00B877CD"/>
    <w:p w14:paraId="14200F92" w14:textId="77777777" w:rsidR="0081492C" w:rsidRDefault="0081492C">
      <w:pPr>
        <w:sectPr w:rsidR="0081492C" w:rsidSect="006107DD">
          <w:headerReference w:type="even" r:id="rId8"/>
          <w:headerReference w:type="default" r:id="rId9"/>
          <w:footerReference w:type="even" r:id="rId10"/>
          <w:footerReference w:type="default" r:id="rId11"/>
          <w:headerReference w:type="first" r:id="rId12"/>
          <w:footerReference w:type="first" r:id="rId13"/>
          <w:pgSz w:w="11900" w:h="16840" w:code="9"/>
          <w:pgMar w:top="1021" w:right="907" w:bottom="1021" w:left="907" w:header="567" w:footer="567" w:gutter="0"/>
          <w:cols w:space="674"/>
          <w:docGrid w:linePitch="360"/>
        </w:sectPr>
      </w:pPr>
    </w:p>
    <w:p w14:paraId="2D02099D" w14:textId="77777777" w:rsidR="00C06B7F" w:rsidRPr="006A5298" w:rsidRDefault="00A56D49" w:rsidP="006A5298">
      <w:pPr>
        <w:pStyle w:val="Heading1"/>
      </w:pPr>
      <w:r w:rsidRPr="006A5298">
        <w:lastRenderedPageBreak/>
        <w:t xml:space="preserve">Remedial </w:t>
      </w:r>
      <w:r w:rsidR="0035630F" w:rsidRPr="006A5298">
        <w:t>m</w:t>
      </w:r>
      <w:r w:rsidRPr="006A5298">
        <w:t>assage</w:t>
      </w:r>
      <w:r w:rsidR="006D7EE4" w:rsidRPr="006A5298">
        <w:t xml:space="preserve"> </w:t>
      </w:r>
      <w:r w:rsidR="0035630F" w:rsidRPr="006A5298">
        <w:t>s</w:t>
      </w:r>
      <w:r w:rsidR="00F50C39" w:rsidRPr="006A5298">
        <w:t xml:space="preserve">ervice and </w:t>
      </w:r>
      <w:r w:rsidR="0035630F" w:rsidRPr="006A5298">
        <w:t>p</w:t>
      </w:r>
      <w:r w:rsidR="00126364" w:rsidRPr="006A5298">
        <w:t xml:space="preserve">ayment </w:t>
      </w:r>
      <w:r w:rsidR="0035630F" w:rsidRPr="006A5298">
        <w:t>p</w:t>
      </w:r>
      <w:r w:rsidR="00126364" w:rsidRPr="006A5298">
        <w:t>olicy</w:t>
      </w:r>
    </w:p>
    <w:p w14:paraId="4237A101" w14:textId="77777777" w:rsidR="00CE79A0" w:rsidRPr="0026585D" w:rsidRDefault="00A56D49" w:rsidP="00CE79A0">
      <w:pPr>
        <w:spacing w:after="60" w:line="264" w:lineRule="auto"/>
        <w:rPr>
          <w:sz w:val="18"/>
          <w:szCs w:val="18"/>
        </w:rPr>
      </w:pPr>
      <w:r w:rsidRPr="00D30C83">
        <w:rPr>
          <w:sz w:val="18"/>
          <w:szCs w:val="18"/>
        </w:rPr>
        <w:t xml:space="preserve">The purpose of remedial massage services is to provide treatment of </w:t>
      </w:r>
      <w:r w:rsidRPr="00D30C83">
        <w:rPr>
          <w:rFonts w:cs="Arial"/>
          <w:sz w:val="18"/>
          <w:szCs w:val="18"/>
        </w:rPr>
        <w:t>specific soft tissue disorders or dysfunctions that</w:t>
      </w:r>
      <w:r w:rsidRPr="00D30C83">
        <w:rPr>
          <w:sz w:val="18"/>
          <w:szCs w:val="18"/>
        </w:rPr>
        <w:t xml:space="preserve"> assists a worker in their recovery and </w:t>
      </w:r>
      <w:r w:rsidRPr="00D30C83">
        <w:rPr>
          <w:rFonts w:cs="Arial"/>
          <w:sz w:val="18"/>
          <w:szCs w:val="18"/>
        </w:rPr>
        <w:t>supports them to stay at or return to work as soon as it is safe for them to do so.</w:t>
      </w:r>
    </w:p>
    <w:p w14:paraId="6B287C73" w14:textId="77777777" w:rsidR="00CE79A0" w:rsidRPr="003C7EB4" w:rsidRDefault="00A56D49" w:rsidP="00CE79A0">
      <w:pPr>
        <w:spacing w:after="60" w:line="264" w:lineRule="auto"/>
        <w:rPr>
          <w:sz w:val="18"/>
          <w:szCs w:val="18"/>
        </w:rPr>
      </w:pPr>
      <w:r>
        <w:rPr>
          <w:sz w:val="18"/>
          <w:szCs w:val="18"/>
        </w:rPr>
        <w:t>ReturnToWorkSA</w:t>
      </w:r>
      <w:r w:rsidRPr="003C7EB4">
        <w:rPr>
          <w:sz w:val="18"/>
          <w:szCs w:val="18"/>
        </w:rPr>
        <w:t xml:space="preserve"> will periodically review a worker’s </w:t>
      </w:r>
      <w:r>
        <w:rPr>
          <w:sz w:val="18"/>
          <w:szCs w:val="18"/>
        </w:rPr>
        <w:t xml:space="preserve">access to </w:t>
      </w:r>
      <w:r w:rsidRPr="003C7EB4">
        <w:rPr>
          <w:sz w:val="18"/>
          <w:szCs w:val="18"/>
        </w:rPr>
        <w:t>services to ensure that the treatment and services remain reasonable for t</w:t>
      </w:r>
      <w:r>
        <w:rPr>
          <w:sz w:val="18"/>
          <w:szCs w:val="18"/>
        </w:rPr>
        <w:t>he work</w:t>
      </w:r>
      <w:r w:rsidRPr="003C7EB4">
        <w:rPr>
          <w:sz w:val="18"/>
          <w:szCs w:val="18"/>
        </w:rPr>
        <w:t xml:space="preserve"> injury and are payable under </w:t>
      </w:r>
      <w:r w:rsidRPr="000F2989">
        <w:rPr>
          <w:sz w:val="18"/>
          <w:szCs w:val="18"/>
        </w:rPr>
        <w:t xml:space="preserve">the </w:t>
      </w:r>
      <w:r>
        <w:rPr>
          <w:i/>
          <w:sz w:val="18"/>
          <w:szCs w:val="18"/>
        </w:rPr>
        <w:t>Return to Work Act 2014</w:t>
      </w:r>
      <w:r w:rsidRPr="000F2989">
        <w:rPr>
          <w:sz w:val="18"/>
          <w:szCs w:val="18"/>
        </w:rPr>
        <w:t>.</w:t>
      </w:r>
    </w:p>
    <w:p w14:paraId="0B3B46DC" w14:textId="77777777" w:rsidR="00B1583C" w:rsidRPr="00B1583C" w:rsidRDefault="00A56D49" w:rsidP="00B1583C">
      <w:pPr>
        <w:rPr>
          <w:sz w:val="18"/>
        </w:rPr>
      </w:pPr>
      <w:r w:rsidRPr="00B1583C">
        <w:rPr>
          <w:sz w:val="18"/>
        </w:rPr>
        <w:t xml:space="preserve">ReturnToWorkSA expects the provision of services to be consistent with this fee schedule and policy, which has been developed to comprehensively meet the needs of worker’s requiring </w:t>
      </w:r>
      <w:r>
        <w:rPr>
          <w:sz w:val="18"/>
        </w:rPr>
        <w:t>remedial massage</w:t>
      </w:r>
      <w:r w:rsidRPr="00B1583C">
        <w:rPr>
          <w:sz w:val="18"/>
        </w:rPr>
        <w:t xml:space="preserve"> treatment. </w:t>
      </w:r>
      <w:r w:rsidR="0079280C" w:rsidRPr="0079280C">
        <w:rPr>
          <w:sz w:val="18"/>
        </w:rPr>
        <w:t>Services provided outside of this fee schedule and policy may only be approved by the claims manager where there is no comparable service within the fee schedule and the service is determined as reasonably required in consequence of the work injury.</w:t>
      </w:r>
    </w:p>
    <w:p w14:paraId="7C1A1BCB" w14:textId="77777777" w:rsidR="00E839A3" w:rsidRPr="00313657" w:rsidRDefault="00A56D49" w:rsidP="00E839A3">
      <w:pPr>
        <w:pStyle w:val="Bullets2ndlevel"/>
        <w:numPr>
          <w:ilvl w:val="0"/>
          <w:numId w:val="0"/>
        </w:numPr>
        <w:spacing w:before="120" w:after="60" w:line="264" w:lineRule="auto"/>
        <w:rPr>
          <w:rFonts w:ascii="Source Sans Pro" w:hAnsi="Source Sans Pro"/>
          <w:b/>
          <w:iCs/>
          <w:sz w:val="18"/>
          <w:szCs w:val="18"/>
        </w:rPr>
      </w:pPr>
      <w:r w:rsidRPr="00313657">
        <w:rPr>
          <w:rFonts w:ascii="Source Sans Pro" w:hAnsi="Source Sans Pro"/>
          <w:b/>
          <w:iCs/>
          <w:sz w:val="18"/>
          <w:szCs w:val="18"/>
        </w:rPr>
        <w:t>Who can provide remedial massage services to workers</w:t>
      </w:r>
    </w:p>
    <w:p w14:paraId="10A92B97" w14:textId="77777777" w:rsidR="00E839A3" w:rsidRPr="00313657" w:rsidRDefault="00A56D49" w:rsidP="00E839A3">
      <w:pPr>
        <w:pStyle w:val="Bullets2ndlevel"/>
        <w:numPr>
          <w:ilvl w:val="0"/>
          <w:numId w:val="0"/>
        </w:numPr>
        <w:spacing w:before="120" w:after="60" w:line="264" w:lineRule="auto"/>
        <w:rPr>
          <w:rFonts w:asciiTheme="minorHAnsi" w:hAnsiTheme="minorHAnsi"/>
          <w:iCs/>
          <w:sz w:val="18"/>
          <w:szCs w:val="18"/>
        </w:rPr>
      </w:pPr>
      <w:r w:rsidRPr="00313657">
        <w:rPr>
          <w:rFonts w:asciiTheme="minorHAnsi" w:hAnsiTheme="minorHAnsi"/>
          <w:iCs/>
          <w:sz w:val="18"/>
          <w:szCs w:val="18"/>
        </w:rPr>
        <w:t xml:space="preserve">ReturnToWorkSA will only pay for remedial massage services delivered by providers who hold: </w:t>
      </w:r>
    </w:p>
    <w:p w14:paraId="44FA089C" w14:textId="77777777" w:rsidR="00E839A3" w:rsidRPr="00313657" w:rsidRDefault="00A56D49" w:rsidP="00645C78">
      <w:pPr>
        <w:pStyle w:val="Bullets2ndlevel"/>
        <w:numPr>
          <w:ilvl w:val="0"/>
          <w:numId w:val="11"/>
        </w:numPr>
        <w:spacing w:before="120" w:after="60" w:line="264" w:lineRule="auto"/>
        <w:rPr>
          <w:rFonts w:asciiTheme="minorHAnsi" w:hAnsiTheme="minorHAnsi"/>
          <w:iCs/>
          <w:sz w:val="18"/>
          <w:szCs w:val="18"/>
        </w:rPr>
      </w:pPr>
      <w:r w:rsidRPr="00313657">
        <w:rPr>
          <w:rFonts w:asciiTheme="minorHAnsi" w:hAnsiTheme="minorHAnsi"/>
          <w:iCs/>
          <w:sz w:val="18"/>
          <w:szCs w:val="18"/>
        </w:rPr>
        <w:t>a Diploma in Remedial Massage from a nationally Recognised Training Organisation (RTO)</w:t>
      </w:r>
    </w:p>
    <w:p w14:paraId="472930D2" w14:textId="77777777" w:rsidR="00E839A3" w:rsidRPr="00313657" w:rsidRDefault="00A56D49" w:rsidP="00645C78">
      <w:pPr>
        <w:pStyle w:val="Bullets2ndlevel"/>
        <w:numPr>
          <w:ilvl w:val="0"/>
          <w:numId w:val="11"/>
        </w:numPr>
        <w:spacing w:before="120" w:after="60" w:line="264" w:lineRule="auto"/>
        <w:rPr>
          <w:rFonts w:asciiTheme="minorHAnsi" w:hAnsiTheme="minorHAnsi"/>
          <w:iCs/>
          <w:sz w:val="18"/>
          <w:szCs w:val="18"/>
        </w:rPr>
      </w:pPr>
      <w:r w:rsidRPr="00205881">
        <w:rPr>
          <w:rFonts w:asciiTheme="minorHAnsi" w:hAnsiTheme="minorHAnsi"/>
          <w:iCs/>
          <w:sz w:val="18"/>
          <w:szCs w:val="18"/>
        </w:rPr>
        <w:t xml:space="preserve">professional indemnity insurance </w:t>
      </w:r>
      <w:r w:rsidRPr="00313657">
        <w:rPr>
          <w:rFonts w:asciiTheme="minorHAnsi" w:hAnsiTheme="minorHAnsi"/>
          <w:iCs/>
          <w:sz w:val="18"/>
          <w:szCs w:val="18"/>
        </w:rPr>
        <w:t>(minimum $2 million in any one claim) and public liability insurance (minimum $2 million in any one claim)</w:t>
      </w:r>
    </w:p>
    <w:p w14:paraId="1242D490" w14:textId="77777777" w:rsidR="003B1B9C" w:rsidRPr="00E839A3" w:rsidRDefault="00A56D49" w:rsidP="00645C78">
      <w:pPr>
        <w:pStyle w:val="Bullets2ndlevel"/>
        <w:numPr>
          <w:ilvl w:val="0"/>
          <w:numId w:val="11"/>
        </w:numPr>
        <w:spacing w:before="120" w:after="60" w:line="264" w:lineRule="auto"/>
        <w:rPr>
          <w:rFonts w:asciiTheme="minorHAnsi" w:hAnsiTheme="minorHAnsi"/>
          <w:iCs/>
          <w:sz w:val="18"/>
          <w:szCs w:val="18"/>
        </w:rPr>
      </w:pPr>
      <w:r w:rsidRPr="00313657">
        <w:rPr>
          <w:rFonts w:asciiTheme="minorHAnsi" w:hAnsiTheme="minorHAnsi"/>
          <w:iCs/>
          <w:sz w:val="18"/>
          <w:szCs w:val="18"/>
        </w:rPr>
        <w:t>a recognised and current accredited senior first aid/apply first aid certificate, from an accredited body such as Red Cross or St John.</w:t>
      </w:r>
    </w:p>
    <w:p w14:paraId="28E15DD9" w14:textId="77777777" w:rsidR="00E839A3" w:rsidRPr="00C35E20" w:rsidRDefault="00A56D49" w:rsidP="00E839A3">
      <w:pPr>
        <w:rPr>
          <w:rFonts w:ascii="Source Sans Pro" w:hAnsi="Source Sans Pro"/>
          <w:b/>
          <w:sz w:val="18"/>
        </w:rPr>
      </w:pPr>
      <w:r w:rsidRPr="00C35E20">
        <w:rPr>
          <w:rFonts w:ascii="Source Sans Pro" w:hAnsi="Source Sans Pro"/>
          <w:b/>
          <w:sz w:val="18"/>
        </w:rPr>
        <w:t>Who can refer for remedial massage services</w:t>
      </w:r>
    </w:p>
    <w:p w14:paraId="68DA16E3" w14:textId="77777777" w:rsidR="00E839A3" w:rsidRPr="00205881" w:rsidRDefault="00A56D49" w:rsidP="00E839A3">
      <w:pPr>
        <w:tabs>
          <w:tab w:val="left" w:pos="426"/>
          <w:tab w:val="left" w:pos="567"/>
        </w:tabs>
        <w:spacing w:after="60" w:line="264" w:lineRule="auto"/>
        <w:contextualSpacing/>
        <w:rPr>
          <w:rFonts w:cs="Arial"/>
          <w:sz w:val="18"/>
          <w:szCs w:val="18"/>
        </w:rPr>
      </w:pPr>
      <w:r w:rsidRPr="00205881">
        <w:rPr>
          <w:sz w:val="18"/>
          <w:szCs w:val="18"/>
        </w:rPr>
        <w:t xml:space="preserve">Remedial massage services require a current written referral from a </w:t>
      </w:r>
      <w:r>
        <w:rPr>
          <w:sz w:val="18"/>
          <w:szCs w:val="18"/>
        </w:rPr>
        <w:t>health practitioner*</w:t>
      </w:r>
      <w:r w:rsidRPr="00205881">
        <w:rPr>
          <w:sz w:val="18"/>
          <w:szCs w:val="18"/>
        </w:rPr>
        <w:t xml:space="preserve"> for a maximum of 10 sessions.  </w:t>
      </w:r>
    </w:p>
    <w:p w14:paraId="11ACE021" w14:textId="77777777" w:rsidR="00E839A3" w:rsidRPr="00205881" w:rsidRDefault="00A56D49" w:rsidP="00E839A3">
      <w:pPr>
        <w:tabs>
          <w:tab w:val="left" w:pos="-1440"/>
          <w:tab w:val="left" w:pos="426"/>
          <w:tab w:val="left" w:pos="567"/>
        </w:tabs>
        <w:spacing w:after="60" w:line="264" w:lineRule="auto"/>
        <w:rPr>
          <w:rFonts w:cs="Arial"/>
          <w:sz w:val="18"/>
          <w:szCs w:val="18"/>
        </w:rPr>
      </w:pPr>
      <w:r w:rsidRPr="00205881">
        <w:rPr>
          <w:rFonts w:cs="Arial"/>
          <w:sz w:val="18"/>
          <w:szCs w:val="18"/>
        </w:rPr>
        <w:t xml:space="preserve">A referral must include: </w:t>
      </w:r>
    </w:p>
    <w:p w14:paraId="301F076A" w14:textId="77777777" w:rsidR="00E839A3" w:rsidRPr="00205881" w:rsidRDefault="00A56D49" w:rsidP="00645C78">
      <w:pPr>
        <w:numPr>
          <w:ilvl w:val="0"/>
          <w:numId w:val="12"/>
        </w:numPr>
        <w:tabs>
          <w:tab w:val="left" w:pos="-1440"/>
          <w:tab w:val="left" w:pos="350"/>
          <w:tab w:val="left" w:pos="851"/>
        </w:tabs>
        <w:ind w:left="352" w:hanging="352"/>
        <w:rPr>
          <w:rFonts w:cs="Arial"/>
          <w:sz w:val="18"/>
          <w:szCs w:val="18"/>
        </w:rPr>
      </w:pPr>
      <w:r w:rsidRPr="00205881">
        <w:rPr>
          <w:rFonts w:cs="Arial"/>
          <w:sz w:val="18"/>
          <w:szCs w:val="18"/>
        </w:rPr>
        <w:t>how the service is intended to increa</w:t>
      </w:r>
      <w:r w:rsidRPr="00205881">
        <w:rPr>
          <w:sz w:val="18"/>
          <w:szCs w:val="18"/>
        </w:rPr>
        <w:t>se and maintain the</w:t>
      </w:r>
      <w:r w:rsidRPr="00205881">
        <w:rPr>
          <w:rFonts w:cs="Arial"/>
          <w:sz w:val="18"/>
          <w:szCs w:val="18"/>
        </w:rPr>
        <w:t xml:space="preserve"> worker’s functional ability</w:t>
      </w:r>
    </w:p>
    <w:p w14:paraId="316C348B" w14:textId="77777777" w:rsidR="00E839A3" w:rsidRPr="00205881" w:rsidRDefault="00A56D49" w:rsidP="00645C78">
      <w:pPr>
        <w:numPr>
          <w:ilvl w:val="0"/>
          <w:numId w:val="12"/>
        </w:numPr>
        <w:tabs>
          <w:tab w:val="left" w:pos="-1440"/>
          <w:tab w:val="left" w:pos="350"/>
          <w:tab w:val="left" w:pos="851"/>
        </w:tabs>
        <w:ind w:left="352" w:hanging="352"/>
        <w:rPr>
          <w:rFonts w:cs="Arial"/>
          <w:sz w:val="18"/>
          <w:szCs w:val="18"/>
        </w:rPr>
      </w:pPr>
      <w:r w:rsidRPr="00205881">
        <w:rPr>
          <w:rFonts w:cs="Arial"/>
          <w:sz w:val="18"/>
          <w:szCs w:val="18"/>
        </w:rPr>
        <w:t xml:space="preserve">specific body area to be treated (relevant to the </w:t>
      </w:r>
      <w:r>
        <w:rPr>
          <w:rFonts w:cs="Arial"/>
          <w:sz w:val="18"/>
          <w:szCs w:val="18"/>
        </w:rPr>
        <w:t>work</w:t>
      </w:r>
      <w:r w:rsidRPr="00205881">
        <w:rPr>
          <w:rFonts w:cs="Arial"/>
          <w:sz w:val="18"/>
          <w:szCs w:val="18"/>
        </w:rPr>
        <w:t xml:space="preserve"> injury described on </w:t>
      </w:r>
      <w:r w:rsidRPr="00205881">
        <w:rPr>
          <w:sz w:val="18"/>
          <w:szCs w:val="18"/>
        </w:rPr>
        <w:t xml:space="preserve">the </w:t>
      </w:r>
      <w:r>
        <w:rPr>
          <w:rFonts w:cs="Arial"/>
          <w:i/>
          <w:sz w:val="18"/>
          <w:szCs w:val="18"/>
        </w:rPr>
        <w:t>Work Capacity</w:t>
      </w:r>
      <w:r w:rsidRPr="00205881">
        <w:rPr>
          <w:rFonts w:cs="Arial"/>
          <w:i/>
          <w:sz w:val="18"/>
          <w:szCs w:val="18"/>
        </w:rPr>
        <w:t xml:space="preserve"> Certificate</w:t>
      </w:r>
      <w:r w:rsidRPr="00205881">
        <w:rPr>
          <w:rFonts w:cs="Arial"/>
          <w:sz w:val="18"/>
          <w:szCs w:val="18"/>
        </w:rPr>
        <w:t>)</w:t>
      </w:r>
    </w:p>
    <w:p w14:paraId="1F287378" w14:textId="77777777" w:rsidR="00E839A3" w:rsidRPr="00205881" w:rsidRDefault="00A56D49" w:rsidP="00645C78">
      <w:pPr>
        <w:numPr>
          <w:ilvl w:val="0"/>
          <w:numId w:val="12"/>
        </w:numPr>
        <w:tabs>
          <w:tab w:val="left" w:pos="-1440"/>
          <w:tab w:val="left" w:pos="350"/>
          <w:tab w:val="left" w:pos="851"/>
        </w:tabs>
        <w:ind w:left="352" w:hanging="352"/>
        <w:rPr>
          <w:rFonts w:cs="Arial"/>
          <w:sz w:val="18"/>
          <w:szCs w:val="18"/>
        </w:rPr>
      </w:pPr>
      <w:r w:rsidRPr="00205881">
        <w:rPr>
          <w:rFonts w:cs="Arial"/>
          <w:sz w:val="18"/>
          <w:szCs w:val="18"/>
        </w:rPr>
        <w:t>the number of services to be provided (up to the maximum of 10 services)</w:t>
      </w:r>
    </w:p>
    <w:p w14:paraId="6DE27432" w14:textId="77777777" w:rsidR="00E839A3" w:rsidRPr="00205881" w:rsidRDefault="00A56D49" w:rsidP="00645C78">
      <w:pPr>
        <w:numPr>
          <w:ilvl w:val="0"/>
          <w:numId w:val="12"/>
        </w:numPr>
        <w:tabs>
          <w:tab w:val="left" w:pos="-1440"/>
          <w:tab w:val="left" w:pos="350"/>
          <w:tab w:val="left" w:pos="851"/>
        </w:tabs>
        <w:ind w:left="352" w:hanging="352"/>
        <w:rPr>
          <w:rFonts w:cs="Arial"/>
          <w:sz w:val="18"/>
          <w:szCs w:val="18"/>
        </w:rPr>
      </w:pPr>
      <w:r w:rsidRPr="00205881">
        <w:rPr>
          <w:rFonts w:cs="Arial"/>
          <w:sz w:val="18"/>
          <w:szCs w:val="18"/>
        </w:rPr>
        <w:t>how long the service should be provided</w:t>
      </w:r>
    </w:p>
    <w:p w14:paraId="23908572" w14:textId="77777777" w:rsidR="00E839A3" w:rsidRPr="00205881" w:rsidRDefault="00A56D49" w:rsidP="00645C78">
      <w:pPr>
        <w:numPr>
          <w:ilvl w:val="0"/>
          <w:numId w:val="12"/>
        </w:numPr>
        <w:tabs>
          <w:tab w:val="left" w:pos="-1440"/>
          <w:tab w:val="left" w:pos="350"/>
          <w:tab w:val="left" w:pos="851"/>
        </w:tabs>
        <w:ind w:left="352" w:hanging="352"/>
        <w:rPr>
          <w:rFonts w:cs="Arial"/>
          <w:sz w:val="18"/>
          <w:szCs w:val="18"/>
        </w:rPr>
      </w:pPr>
      <w:r w:rsidRPr="00205881">
        <w:rPr>
          <w:rFonts w:cs="Arial"/>
          <w:sz w:val="18"/>
          <w:szCs w:val="18"/>
        </w:rPr>
        <w:t>dates of review.</w:t>
      </w:r>
    </w:p>
    <w:p w14:paraId="7A5C33D0" w14:textId="77777777" w:rsidR="00E839A3" w:rsidRPr="00205881" w:rsidRDefault="00A56D49" w:rsidP="00E839A3">
      <w:pPr>
        <w:widowControl w:val="0"/>
        <w:tabs>
          <w:tab w:val="left" w:pos="-1440"/>
          <w:tab w:val="left" w:pos="851"/>
        </w:tabs>
        <w:spacing w:after="60" w:line="264" w:lineRule="auto"/>
        <w:rPr>
          <w:rFonts w:cs="Arial"/>
          <w:sz w:val="18"/>
          <w:szCs w:val="18"/>
        </w:rPr>
      </w:pPr>
      <w:r w:rsidRPr="00205881">
        <w:rPr>
          <w:rFonts w:cs="Arial"/>
          <w:sz w:val="18"/>
          <w:szCs w:val="18"/>
        </w:rPr>
        <w:t xml:space="preserve">Where a worker self-refers, the remedial massage provider should contact the relevant </w:t>
      </w:r>
      <w:r w:rsidR="005B1EF5">
        <w:rPr>
          <w:rFonts w:cs="Arial"/>
          <w:sz w:val="18"/>
          <w:szCs w:val="18"/>
        </w:rPr>
        <w:t>claims</w:t>
      </w:r>
      <w:r w:rsidRPr="00205881">
        <w:rPr>
          <w:rFonts w:cs="Arial"/>
          <w:sz w:val="18"/>
          <w:szCs w:val="18"/>
        </w:rPr>
        <w:t xml:space="preserve"> manager for approval prior to delivering the service. </w:t>
      </w:r>
    </w:p>
    <w:p w14:paraId="3E3CA4C1" w14:textId="77777777" w:rsidR="00E839A3" w:rsidRPr="00205881" w:rsidRDefault="00A56D49" w:rsidP="00E839A3">
      <w:pPr>
        <w:widowControl w:val="0"/>
        <w:tabs>
          <w:tab w:val="left" w:pos="-1440"/>
          <w:tab w:val="left" w:pos="851"/>
        </w:tabs>
        <w:spacing w:after="60" w:line="264" w:lineRule="auto"/>
        <w:rPr>
          <w:rFonts w:eastAsia="Times New Roman" w:cs="Arial"/>
          <w:snapToGrid w:val="0"/>
          <w:sz w:val="18"/>
          <w:szCs w:val="18"/>
        </w:rPr>
      </w:pPr>
      <w:r w:rsidRPr="00205881">
        <w:rPr>
          <w:rFonts w:eastAsia="Times New Roman" w:cs="Arial"/>
          <w:snapToGrid w:val="0"/>
          <w:sz w:val="18"/>
          <w:szCs w:val="18"/>
        </w:rPr>
        <w:t>The provision of treatment must be in accordance with the following best practice standards:</w:t>
      </w:r>
    </w:p>
    <w:p w14:paraId="3789530F" w14:textId="77777777" w:rsidR="00E839A3" w:rsidRPr="008427E3" w:rsidRDefault="00A56D49" w:rsidP="00645C78">
      <w:pPr>
        <w:pStyle w:val="ListParagraph"/>
        <w:widowControl w:val="0"/>
        <w:numPr>
          <w:ilvl w:val="0"/>
          <w:numId w:val="13"/>
        </w:numPr>
        <w:tabs>
          <w:tab w:val="clear" w:pos="227"/>
          <w:tab w:val="clear" w:pos="454"/>
          <w:tab w:val="clear" w:pos="680"/>
          <w:tab w:val="clear" w:pos="907"/>
          <w:tab w:val="clear" w:pos="1134"/>
          <w:tab w:val="clear" w:pos="1361"/>
          <w:tab w:val="clear" w:pos="1588"/>
          <w:tab w:val="clear" w:pos="1814"/>
          <w:tab w:val="clear" w:pos="2041"/>
          <w:tab w:val="left" w:pos="-1440"/>
          <w:tab w:val="left" w:pos="336"/>
        </w:tabs>
        <w:spacing w:line="264" w:lineRule="auto"/>
        <w:ind w:left="350" w:hanging="350"/>
        <w:rPr>
          <w:rFonts w:eastAsia="Times New Roman" w:cs="Arial"/>
          <w:snapToGrid w:val="0"/>
          <w:sz w:val="18"/>
          <w:szCs w:val="18"/>
        </w:rPr>
      </w:pPr>
      <w:r w:rsidRPr="008427E3">
        <w:rPr>
          <w:rFonts w:asciiTheme="minorHAnsi" w:eastAsia="Times New Roman" w:hAnsiTheme="minorHAnsi" w:cs="Arial"/>
          <w:snapToGrid w:val="0"/>
          <w:sz w:val="18"/>
          <w:szCs w:val="18"/>
        </w:rPr>
        <w:t>If at four treatments it is clear that remedial massage will be of no benefit to the worker, the remedial massage p</w:t>
      </w:r>
      <w:r w:rsidRPr="008427E3">
        <w:rPr>
          <w:rFonts w:asciiTheme="minorHAnsi" w:eastAsia="Times New Roman" w:hAnsiTheme="minorHAnsi" w:cs="Arial"/>
          <w:snapToGrid w:val="0"/>
          <w:sz w:val="18"/>
          <w:szCs w:val="18"/>
          <w:lang w:val="en-US"/>
        </w:rPr>
        <w:t>rovider</w:t>
      </w:r>
      <w:r w:rsidRPr="008427E3">
        <w:rPr>
          <w:rFonts w:asciiTheme="minorHAnsi" w:eastAsia="Times New Roman" w:hAnsiTheme="minorHAnsi" w:cs="Arial"/>
          <w:snapToGrid w:val="0"/>
          <w:sz w:val="18"/>
          <w:szCs w:val="18"/>
        </w:rPr>
        <w:t xml:space="preserve"> has an obligation to discontinue treatment, and </w:t>
      </w:r>
      <w:r w:rsidRPr="008427E3">
        <w:rPr>
          <w:rFonts w:asciiTheme="minorHAnsi" w:eastAsia="Times New Roman" w:hAnsiTheme="minorHAnsi" w:cs="Arial"/>
          <w:snapToGrid w:val="0"/>
          <w:sz w:val="18"/>
          <w:szCs w:val="18"/>
        </w:rPr>
        <w:t>the worker should return to the referring health practitioner.</w:t>
      </w:r>
    </w:p>
    <w:p w14:paraId="2A444336" w14:textId="77777777" w:rsidR="00E839A3" w:rsidRPr="00205881" w:rsidRDefault="00A56D49" w:rsidP="00645C78">
      <w:pPr>
        <w:pStyle w:val="ListParagraph"/>
        <w:numPr>
          <w:ilvl w:val="0"/>
          <w:numId w:val="13"/>
        </w:numPr>
        <w:tabs>
          <w:tab w:val="clear" w:pos="227"/>
          <w:tab w:val="clear" w:pos="454"/>
          <w:tab w:val="clear" w:pos="680"/>
          <w:tab w:val="left" w:pos="336"/>
          <w:tab w:val="left" w:pos="709"/>
        </w:tabs>
        <w:spacing w:line="264" w:lineRule="auto"/>
        <w:ind w:left="350" w:hanging="350"/>
        <w:rPr>
          <w:rFonts w:asciiTheme="minorHAnsi" w:eastAsia="Times New Roman" w:hAnsiTheme="minorHAnsi" w:cs="Arial"/>
          <w:snapToGrid w:val="0"/>
          <w:sz w:val="18"/>
          <w:szCs w:val="18"/>
        </w:rPr>
      </w:pPr>
      <w:r w:rsidRPr="00205881">
        <w:rPr>
          <w:rFonts w:asciiTheme="minorHAnsi" w:hAnsiTheme="minorHAnsi"/>
          <w:sz w:val="18"/>
          <w:szCs w:val="18"/>
        </w:rPr>
        <w:t>If improvement is occurring after four treatments, a course of 10 treatments may be beneficial where consistent improvement in functional ability has been demonstrated and maintained after the first four treatments. Approval for a</w:t>
      </w:r>
      <w:r w:rsidRPr="00205881">
        <w:rPr>
          <w:rFonts w:asciiTheme="minorHAnsi" w:eastAsia="Times New Roman" w:hAnsiTheme="minorHAnsi" w:cs="Arial"/>
          <w:snapToGrid w:val="0"/>
          <w:sz w:val="18"/>
          <w:szCs w:val="18"/>
        </w:rPr>
        <w:t xml:space="preserve"> subsequent course of treatment will be determined on a case-by-case basis.</w:t>
      </w:r>
    </w:p>
    <w:p w14:paraId="17D34384" w14:textId="77777777" w:rsidR="00E839A3" w:rsidRDefault="00A56D49" w:rsidP="00645C78">
      <w:pPr>
        <w:pStyle w:val="ListParagraph"/>
        <w:numPr>
          <w:ilvl w:val="0"/>
          <w:numId w:val="13"/>
        </w:numPr>
        <w:tabs>
          <w:tab w:val="clear" w:pos="227"/>
          <w:tab w:val="clear" w:pos="454"/>
          <w:tab w:val="clear" w:pos="680"/>
          <w:tab w:val="left" w:pos="336"/>
          <w:tab w:val="left" w:pos="709"/>
        </w:tabs>
        <w:spacing w:line="264" w:lineRule="auto"/>
        <w:ind w:left="350" w:hanging="350"/>
        <w:rPr>
          <w:rFonts w:asciiTheme="minorHAnsi" w:eastAsia="Times New Roman" w:hAnsiTheme="minorHAnsi" w:cs="Arial"/>
          <w:snapToGrid w:val="0"/>
          <w:sz w:val="18"/>
          <w:szCs w:val="18"/>
        </w:rPr>
      </w:pPr>
      <w:r w:rsidRPr="00205881">
        <w:rPr>
          <w:rFonts w:asciiTheme="minorHAnsi" w:eastAsia="Times New Roman" w:hAnsiTheme="minorHAnsi" w:cs="Arial"/>
          <w:snapToGrid w:val="0"/>
          <w:sz w:val="18"/>
          <w:szCs w:val="18"/>
        </w:rPr>
        <w:t xml:space="preserve">A remedial massage provider does not have the authority to refer for remedial massage or other services such as exercise programs, aquatic therapy or a gymnasium program. </w:t>
      </w:r>
    </w:p>
    <w:p w14:paraId="1ED1CAB7" w14:textId="77777777" w:rsidR="00450458" w:rsidRPr="003C7EB4" w:rsidRDefault="00A56D49" w:rsidP="00E839A3">
      <w:pPr>
        <w:spacing w:after="60" w:line="264" w:lineRule="auto"/>
        <w:rPr>
          <w:rFonts w:cs="Arial"/>
          <w:sz w:val="18"/>
          <w:szCs w:val="18"/>
        </w:rPr>
      </w:pPr>
      <w:r w:rsidRPr="008427E3">
        <w:rPr>
          <w:rFonts w:eastAsia="Times New Roman" w:cs="Arial"/>
          <w:snapToGrid w:val="0"/>
          <w:sz w:val="18"/>
          <w:szCs w:val="18"/>
        </w:rPr>
        <w:t>* A health practitioner is defined as a medical practitioner, dentist, psychologist, optician, physiotherapist, chiropractor, podiatrist, occupational therapist, osteopath, speech pathologist.</w:t>
      </w:r>
    </w:p>
    <w:p w14:paraId="715A84F3" w14:textId="77777777" w:rsidR="00CE79A0" w:rsidRPr="00E43C70" w:rsidRDefault="00A56D49" w:rsidP="00CE79A0">
      <w:pPr>
        <w:pStyle w:val="Heading2"/>
        <w:rPr>
          <w:rFonts w:asciiTheme="minorHAnsi" w:eastAsia="Times" w:hAnsiTheme="minorHAnsi"/>
          <w:szCs w:val="18"/>
        </w:rPr>
      </w:pPr>
      <w:r w:rsidRPr="000141D4">
        <w:t xml:space="preserve">How much </w:t>
      </w:r>
      <w:r w:rsidR="00A00FF1">
        <w:t xml:space="preserve">the Insurer </w:t>
      </w:r>
      <w:r w:rsidRPr="000141D4">
        <w:t>will pay</w:t>
      </w:r>
    </w:p>
    <w:p w14:paraId="38AB6081" w14:textId="77777777" w:rsidR="00CE79A0" w:rsidRDefault="00A56D49" w:rsidP="00CE79A0">
      <w:pPr>
        <w:spacing w:after="60" w:line="264" w:lineRule="auto"/>
        <w:rPr>
          <w:rFonts w:cs="Arial"/>
          <w:sz w:val="18"/>
          <w:szCs w:val="18"/>
        </w:rPr>
      </w:pPr>
      <w:r>
        <w:rPr>
          <w:rFonts w:cs="Arial"/>
          <w:sz w:val="18"/>
          <w:szCs w:val="18"/>
        </w:rPr>
        <w:t>ReturnToWorkSA</w:t>
      </w:r>
      <w:r w:rsidRPr="00360E9D">
        <w:rPr>
          <w:rFonts w:cs="Arial"/>
          <w:sz w:val="18"/>
          <w:szCs w:val="18"/>
        </w:rPr>
        <w:t xml:space="preserve"> </w:t>
      </w:r>
      <w:r>
        <w:rPr>
          <w:rFonts w:cs="Arial"/>
          <w:sz w:val="18"/>
          <w:szCs w:val="18"/>
        </w:rPr>
        <w:t>or a self-</w:t>
      </w:r>
      <w:r w:rsidR="005F21A3">
        <w:rPr>
          <w:rFonts w:cs="Arial"/>
          <w:sz w:val="18"/>
          <w:szCs w:val="18"/>
        </w:rPr>
        <w:t>insurer will</w:t>
      </w:r>
      <w:r w:rsidRPr="00360E9D">
        <w:rPr>
          <w:rFonts w:cs="Arial"/>
          <w:sz w:val="18"/>
          <w:szCs w:val="18"/>
        </w:rPr>
        <w:t xml:space="preserve"> pay the reasonable cost</w:t>
      </w:r>
      <w:r w:rsidR="00450458">
        <w:rPr>
          <w:rFonts w:cs="Arial"/>
          <w:sz w:val="18"/>
          <w:szCs w:val="18"/>
        </w:rPr>
        <w:t xml:space="preserve"> </w:t>
      </w:r>
      <w:r w:rsidR="0059281A" w:rsidRPr="00205881">
        <w:rPr>
          <w:rFonts w:cs="Arial"/>
          <w:sz w:val="18"/>
          <w:szCs w:val="18"/>
        </w:rPr>
        <w:t>of remedial massage services.</w:t>
      </w:r>
    </w:p>
    <w:p w14:paraId="21A20304" w14:textId="77777777" w:rsidR="00CE79A0" w:rsidRPr="000141D4" w:rsidRDefault="00A56D49" w:rsidP="00CE79A0">
      <w:pPr>
        <w:pStyle w:val="Heading2"/>
      </w:pPr>
      <w:r w:rsidRPr="000141D4">
        <w:t xml:space="preserve">What </w:t>
      </w:r>
      <w:r>
        <w:t>ReturnToWorkSA</w:t>
      </w:r>
      <w:r w:rsidRPr="000141D4">
        <w:t xml:space="preserve"> will pay for</w:t>
      </w:r>
    </w:p>
    <w:p w14:paraId="5F5A753C" w14:textId="77777777" w:rsidR="0059281A" w:rsidRPr="00205881" w:rsidRDefault="00A56D49" w:rsidP="0059281A">
      <w:pPr>
        <w:spacing w:after="60" w:line="264" w:lineRule="auto"/>
        <w:rPr>
          <w:rFonts w:cs="Arial"/>
          <w:sz w:val="18"/>
          <w:szCs w:val="18"/>
        </w:rPr>
      </w:pPr>
      <w:r w:rsidRPr="00FC3F46">
        <w:rPr>
          <w:sz w:val="18"/>
          <w:szCs w:val="18"/>
        </w:rPr>
        <w:t xml:space="preserve">ReturnToWorkSA </w:t>
      </w:r>
      <w:r w:rsidRPr="00205881">
        <w:rPr>
          <w:rFonts w:cs="Arial"/>
          <w:sz w:val="18"/>
          <w:szCs w:val="18"/>
        </w:rPr>
        <w:t>will pay for remedial massage services that are:</w:t>
      </w:r>
    </w:p>
    <w:p w14:paraId="2C507543" w14:textId="77777777" w:rsidR="0059281A" w:rsidRPr="00205881" w:rsidRDefault="00A56D49" w:rsidP="00645C78">
      <w:pPr>
        <w:numPr>
          <w:ilvl w:val="0"/>
          <w:numId w:val="3"/>
        </w:numPr>
        <w:ind w:left="357" w:hanging="357"/>
        <w:rPr>
          <w:rFonts w:eastAsia="Times New Roman"/>
          <w:sz w:val="18"/>
          <w:szCs w:val="18"/>
        </w:rPr>
      </w:pPr>
      <w:r w:rsidRPr="00205881">
        <w:rPr>
          <w:rFonts w:eastAsia="Times New Roman"/>
          <w:sz w:val="18"/>
          <w:szCs w:val="18"/>
        </w:rPr>
        <w:t>recommended and clinically justified by a medical expert</w:t>
      </w:r>
    </w:p>
    <w:p w14:paraId="25AF457C" w14:textId="77777777" w:rsidR="0059281A" w:rsidRPr="00205881" w:rsidRDefault="00A56D49" w:rsidP="00645C78">
      <w:pPr>
        <w:numPr>
          <w:ilvl w:val="0"/>
          <w:numId w:val="3"/>
        </w:numPr>
        <w:ind w:left="357" w:hanging="357"/>
        <w:rPr>
          <w:rFonts w:eastAsia="Times New Roman"/>
          <w:sz w:val="18"/>
          <w:szCs w:val="18"/>
        </w:rPr>
      </w:pPr>
      <w:r w:rsidRPr="00205881">
        <w:rPr>
          <w:sz w:val="18"/>
          <w:szCs w:val="18"/>
        </w:rPr>
        <w:t xml:space="preserve">for the treatment of a work injury or </w:t>
      </w:r>
      <w:r>
        <w:rPr>
          <w:sz w:val="18"/>
          <w:szCs w:val="18"/>
        </w:rPr>
        <w:t>condition</w:t>
      </w:r>
    </w:p>
    <w:p w14:paraId="50097E16" w14:textId="77777777" w:rsidR="0059281A" w:rsidRPr="00205881" w:rsidRDefault="00A56D49" w:rsidP="00645C78">
      <w:pPr>
        <w:numPr>
          <w:ilvl w:val="0"/>
          <w:numId w:val="3"/>
        </w:numPr>
        <w:ind w:left="357" w:hanging="357"/>
        <w:rPr>
          <w:rFonts w:eastAsia="Times New Roman"/>
          <w:sz w:val="18"/>
          <w:szCs w:val="18"/>
        </w:rPr>
      </w:pPr>
      <w:r w:rsidRPr="00FC604E">
        <w:rPr>
          <w:sz w:val="18"/>
          <w:szCs w:val="18"/>
        </w:rPr>
        <w:t xml:space="preserve">reasonable </w:t>
      </w:r>
      <w:r w:rsidRPr="00CA3C40">
        <w:rPr>
          <w:sz w:val="18"/>
          <w:szCs w:val="18"/>
        </w:rPr>
        <w:t xml:space="preserve">and </w:t>
      </w:r>
      <w:r w:rsidRPr="00205881">
        <w:rPr>
          <w:sz w:val="18"/>
          <w:szCs w:val="18"/>
        </w:rPr>
        <w:t xml:space="preserve">necessary </w:t>
      </w:r>
    </w:p>
    <w:p w14:paraId="1736FC3E" w14:textId="77777777" w:rsidR="0059281A" w:rsidRPr="00205881" w:rsidRDefault="00A56D49" w:rsidP="00645C78">
      <w:pPr>
        <w:numPr>
          <w:ilvl w:val="0"/>
          <w:numId w:val="3"/>
        </w:numPr>
        <w:ind w:left="357" w:hanging="357"/>
        <w:rPr>
          <w:sz w:val="18"/>
          <w:szCs w:val="18"/>
        </w:rPr>
      </w:pPr>
      <w:r w:rsidRPr="00205881">
        <w:rPr>
          <w:rFonts w:cs="Arial"/>
          <w:sz w:val="18"/>
          <w:szCs w:val="18"/>
        </w:rPr>
        <w:t>in accordance with the standard of care generally adopted by the remedial massage industry</w:t>
      </w:r>
    </w:p>
    <w:p w14:paraId="33779FBB" w14:textId="77777777" w:rsidR="0059281A" w:rsidRDefault="00A56D49" w:rsidP="00645C78">
      <w:pPr>
        <w:numPr>
          <w:ilvl w:val="0"/>
          <w:numId w:val="3"/>
        </w:numPr>
        <w:ind w:left="357" w:hanging="357"/>
        <w:rPr>
          <w:sz w:val="18"/>
          <w:szCs w:val="18"/>
        </w:rPr>
      </w:pPr>
      <w:r w:rsidRPr="00205881">
        <w:rPr>
          <w:sz w:val="18"/>
          <w:szCs w:val="18"/>
        </w:rPr>
        <w:t>remedial massage services involving the following mainstream techniques as taught in the Diploma of Remedial Massage program:</w:t>
      </w:r>
    </w:p>
    <w:tbl>
      <w:tblPr>
        <w:tblStyle w:val="TableGrid"/>
        <w:tblW w:w="0" w:type="auto"/>
        <w:tblInd w:w="360" w:type="dxa"/>
        <w:tblBorders>
          <w:top w:val="single" w:sz="2" w:space="0" w:color="A21C26"/>
          <w:left w:val="none" w:sz="0" w:space="0" w:color="auto"/>
          <w:bottom w:val="single" w:sz="2" w:space="0" w:color="A21C26"/>
          <w:right w:val="none" w:sz="0" w:space="0" w:color="auto"/>
          <w:insideH w:val="single" w:sz="2" w:space="0" w:color="A21C26"/>
          <w:insideV w:val="none" w:sz="0" w:space="0" w:color="auto"/>
        </w:tblBorders>
        <w:tblLook w:val="04A0" w:firstRow="1" w:lastRow="0" w:firstColumn="1" w:lastColumn="0" w:noHBand="0" w:noVBand="1"/>
      </w:tblPr>
      <w:tblGrid>
        <w:gridCol w:w="2347"/>
        <w:gridCol w:w="2204"/>
      </w:tblGrid>
      <w:tr w:rsidR="007E28BA" w14:paraId="35C5C867" w14:textId="77777777" w:rsidTr="00EE58AA">
        <w:trPr>
          <w:trHeight w:val="340"/>
        </w:trPr>
        <w:tc>
          <w:tcPr>
            <w:tcW w:w="2347" w:type="dxa"/>
          </w:tcPr>
          <w:p w14:paraId="0F378E2C" w14:textId="77777777" w:rsidR="0059281A" w:rsidRPr="00721D1D" w:rsidRDefault="00A56D49" w:rsidP="00645C78">
            <w:pPr>
              <w:pStyle w:val="ListParagraph"/>
              <w:numPr>
                <w:ilvl w:val="0"/>
                <w:numId w:val="14"/>
              </w:numPr>
              <w:tabs>
                <w:tab w:val="clear" w:pos="227"/>
                <w:tab w:val="clear" w:pos="454"/>
                <w:tab w:val="left" w:pos="207"/>
              </w:tabs>
              <w:spacing w:before="60" w:line="240" w:lineRule="auto"/>
              <w:ind w:left="207" w:hanging="207"/>
              <w:contextualSpacing w:val="0"/>
              <w:rPr>
                <w:rFonts w:asciiTheme="minorHAnsi" w:hAnsiTheme="minorHAnsi"/>
                <w:sz w:val="18"/>
                <w:szCs w:val="18"/>
              </w:rPr>
            </w:pPr>
            <w:r w:rsidRPr="00721D1D">
              <w:rPr>
                <w:rFonts w:asciiTheme="minorHAnsi" w:hAnsiTheme="minorHAnsi" w:cs="Arial"/>
                <w:sz w:val="18"/>
                <w:szCs w:val="18"/>
              </w:rPr>
              <w:t>Bowen</w:t>
            </w:r>
          </w:p>
        </w:tc>
        <w:tc>
          <w:tcPr>
            <w:tcW w:w="2204" w:type="dxa"/>
          </w:tcPr>
          <w:p w14:paraId="6155DB2A" w14:textId="77777777" w:rsidR="0059281A" w:rsidRPr="00721D1D" w:rsidRDefault="00A56D49" w:rsidP="00645C78">
            <w:pPr>
              <w:pStyle w:val="ListParagraph"/>
              <w:numPr>
                <w:ilvl w:val="0"/>
                <w:numId w:val="14"/>
              </w:numPr>
              <w:tabs>
                <w:tab w:val="clear" w:pos="227"/>
                <w:tab w:val="clear" w:pos="454"/>
                <w:tab w:val="clear" w:pos="680"/>
                <w:tab w:val="left" w:pos="233"/>
              </w:tabs>
              <w:spacing w:before="60" w:line="240" w:lineRule="auto"/>
              <w:ind w:left="233" w:hanging="233"/>
              <w:contextualSpacing w:val="0"/>
              <w:rPr>
                <w:rFonts w:asciiTheme="minorHAnsi" w:hAnsiTheme="minorHAnsi"/>
                <w:sz w:val="18"/>
                <w:szCs w:val="18"/>
              </w:rPr>
            </w:pPr>
            <w:r w:rsidRPr="00721D1D">
              <w:rPr>
                <w:rFonts w:asciiTheme="minorHAnsi" w:hAnsiTheme="minorHAnsi" w:cs="Arial"/>
                <w:sz w:val="18"/>
                <w:szCs w:val="18"/>
              </w:rPr>
              <w:t>Petrissage/kneading</w:t>
            </w:r>
          </w:p>
        </w:tc>
      </w:tr>
      <w:tr w:rsidR="007E28BA" w14:paraId="72212F09" w14:textId="77777777" w:rsidTr="00EE58AA">
        <w:trPr>
          <w:trHeight w:val="708"/>
        </w:trPr>
        <w:tc>
          <w:tcPr>
            <w:tcW w:w="2347" w:type="dxa"/>
          </w:tcPr>
          <w:p w14:paraId="7FA5F1B4" w14:textId="77777777" w:rsidR="0059281A" w:rsidRPr="00721D1D" w:rsidRDefault="00A56D49" w:rsidP="00645C78">
            <w:pPr>
              <w:pStyle w:val="ListParagraph"/>
              <w:numPr>
                <w:ilvl w:val="0"/>
                <w:numId w:val="14"/>
              </w:numPr>
              <w:tabs>
                <w:tab w:val="clear" w:pos="227"/>
                <w:tab w:val="clear" w:pos="454"/>
                <w:tab w:val="left" w:pos="207"/>
              </w:tabs>
              <w:spacing w:before="60" w:line="240" w:lineRule="auto"/>
              <w:ind w:left="207" w:hanging="207"/>
              <w:contextualSpacing w:val="0"/>
              <w:rPr>
                <w:rFonts w:asciiTheme="minorHAnsi" w:hAnsiTheme="minorHAnsi"/>
                <w:sz w:val="18"/>
                <w:szCs w:val="18"/>
              </w:rPr>
            </w:pPr>
            <w:r w:rsidRPr="00721D1D">
              <w:rPr>
                <w:rFonts w:asciiTheme="minorHAnsi" w:hAnsiTheme="minorHAnsi" w:cs="Arial"/>
                <w:sz w:val="18"/>
                <w:szCs w:val="18"/>
              </w:rPr>
              <w:t>Compressive including digital ischemic pressure</w:t>
            </w:r>
          </w:p>
        </w:tc>
        <w:tc>
          <w:tcPr>
            <w:tcW w:w="2204" w:type="dxa"/>
          </w:tcPr>
          <w:p w14:paraId="1C3681E0" w14:textId="77777777" w:rsidR="0059281A" w:rsidRPr="00721D1D" w:rsidRDefault="00A56D49" w:rsidP="00645C78">
            <w:pPr>
              <w:pStyle w:val="ListParagraph"/>
              <w:numPr>
                <w:ilvl w:val="0"/>
                <w:numId w:val="14"/>
              </w:numPr>
              <w:tabs>
                <w:tab w:val="clear" w:pos="227"/>
                <w:tab w:val="clear" w:pos="454"/>
                <w:tab w:val="clear" w:pos="680"/>
                <w:tab w:val="left" w:pos="233"/>
              </w:tabs>
              <w:spacing w:before="60" w:line="240" w:lineRule="auto"/>
              <w:ind w:left="233" w:hanging="233"/>
              <w:contextualSpacing w:val="0"/>
              <w:rPr>
                <w:rFonts w:asciiTheme="minorHAnsi" w:hAnsiTheme="minorHAnsi"/>
                <w:sz w:val="18"/>
                <w:szCs w:val="18"/>
              </w:rPr>
            </w:pPr>
            <w:r w:rsidRPr="00721D1D">
              <w:rPr>
                <w:rFonts w:asciiTheme="minorHAnsi" w:hAnsiTheme="minorHAnsi" w:cs="Arial"/>
                <w:sz w:val="18"/>
                <w:szCs w:val="18"/>
              </w:rPr>
              <w:t>Proprioceptive neuromuscular facilitation</w:t>
            </w:r>
          </w:p>
        </w:tc>
      </w:tr>
      <w:tr w:rsidR="007E28BA" w14:paraId="5670185C" w14:textId="77777777" w:rsidTr="00EE58AA">
        <w:trPr>
          <w:trHeight w:val="340"/>
        </w:trPr>
        <w:tc>
          <w:tcPr>
            <w:tcW w:w="2347" w:type="dxa"/>
          </w:tcPr>
          <w:p w14:paraId="7E16631A" w14:textId="77777777" w:rsidR="0059281A" w:rsidRPr="00721D1D" w:rsidRDefault="00A56D49" w:rsidP="00645C78">
            <w:pPr>
              <w:pStyle w:val="ListParagraph"/>
              <w:numPr>
                <w:ilvl w:val="0"/>
                <w:numId w:val="14"/>
              </w:numPr>
              <w:tabs>
                <w:tab w:val="clear" w:pos="227"/>
                <w:tab w:val="clear" w:pos="454"/>
                <w:tab w:val="left" w:pos="207"/>
              </w:tabs>
              <w:spacing w:before="60" w:line="240" w:lineRule="auto"/>
              <w:ind w:left="207" w:hanging="207"/>
              <w:contextualSpacing w:val="0"/>
              <w:rPr>
                <w:rFonts w:asciiTheme="minorHAnsi" w:hAnsiTheme="minorHAnsi" w:cs="Arial"/>
                <w:sz w:val="18"/>
                <w:szCs w:val="18"/>
              </w:rPr>
            </w:pPr>
            <w:r w:rsidRPr="00721D1D">
              <w:rPr>
                <w:rFonts w:asciiTheme="minorHAnsi" w:hAnsiTheme="minorHAnsi" w:cs="Arial"/>
                <w:sz w:val="18"/>
                <w:szCs w:val="18"/>
              </w:rPr>
              <w:t>Cupping</w:t>
            </w:r>
          </w:p>
        </w:tc>
        <w:tc>
          <w:tcPr>
            <w:tcW w:w="2204" w:type="dxa"/>
          </w:tcPr>
          <w:p w14:paraId="3BE4DFF2" w14:textId="77777777" w:rsidR="0059281A" w:rsidRPr="00721D1D" w:rsidRDefault="00A56D49" w:rsidP="00645C78">
            <w:pPr>
              <w:pStyle w:val="ListParagraph"/>
              <w:numPr>
                <w:ilvl w:val="0"/>
                <w:numId w:val="14"/>
              </w:numPr>
              <w:tabs>
                <w:tab w:val="clear" w:pos="227"/>
                <w:tab w:val="clear" w:pos="454"/>
                <w:tab w:val="clear" w:pos="680"/>
                <w:tab w:val="left" w:pos="233"/>
              </w:tabs>
              <w:spacing w:before="60" w:line="240" w:lineRule="auto"/>
              <w:ind w:left="233" w:hanging="233"/>
              <w:contextualSpacing w:val="0"/>
              <w:rPr>
                <w:rFonts w:asciiTheme="minorHAnsi" w:hAnsiTheme="minorHAnsi"/>
                <w:sz w:val="18"/>
                <w:szCs w:val="18"/>
              </w:rPr>
            </w:pPr>
            <w:r w:rsidRPr="00721D1D">
              <w:rPr>
                <w:rFonts w:asciiTheme="minorHAnsi" w:hAnsiTheme="minorHAnsi" w:cs="Arial"/>
                <w:sz w:val="18"/>
                <w:szCs w:val="18"/>
              </w:rPr>
              <w:t>Shiatsu</w:t>
            </w:r>
          </w:p>
        </w:tc>
      </w:tr>
      <w:tr w:rsidR="007E28BA" w14:paraId="39A490A9" w14:textId="77777777" w:rsidTr="00EE58AA">
        <w:trPr>
          <w:trHeight w:val="588"/>
        </w:trPr>
        <w:tc>
          <w:tcPr>
            <w:tcW w:w="2347" w:type="dxa"/>
          </w:tcPr>
          <w:p w14:paraId="25636C46" w14:textId="77777777" w:rsidR="0059281A" w:rsidRPr="00721D1D" w:rsidRDefault="00A56D49" w:rsidP="00645C78">
            <w:pPr>
              <w:pStyle w:val="ListParagraph"/>
              <w:numPr>
                <w:ilvl w:val="0"/>
                <w:numId w:val="14"/>
              </w:numPr>
              <w:tabs>
                <w:tab w:val="clear" w:pos="227"/>
                <w:tab w:val="clear" w:pos="454"/>
                <w:tab w:val="left" w:pos="207"/>
              </w:tabs>
              <w:spacing w:before="60" w:line="240" w:lineRule="auto"/>
              <w:ind w:left="207" w:hanging="207"/>
              <w:contextualSpacing w:val="0"/>
              <w:rPr>
                <w:rFonts w:asciiTheme="minorHAnsi" w:hAnsiTheme="minorHAnsi" w:cs="Arial"/>
                <w:sz w:val="18"/>
                <w:szCs w:val="18"/>
              </w:rPr>
            </w:pPr>
            <w:r w:rsidRPr="00721D1D">
              <w:rPr>
                <w:rFonts w:asciiTheme="minorHAnsi" w:hAnsiTheme="minorHAnsi" w:cs="Arial"/>
                <w:sz w:val="18"/>
                <w:szCs w:val="18"/>
              </w:rPr>
              <w:t>Deep tissue massage</w:t>
            </w:r>
          </w:p>
        </w:tc>
        <w:tc>
          <w:tcPr>
            <w:tcW w:w="2204" w:type="dxa"/>
          </w:tcPr>
          <w:p w14:paraId="723D6DA7" w14:textId="77777777" w:rsidR="0059281A" w:rsidRPr="00721D1D" w:rsidRDefault="00A56D49" w:rsidP="00645C78">
            <w:pPr>
              <w:pStyle w:val="ListParagraph"/>
              <w:numPr>
                <w:ilvl w:val="0"/>
                <w:numId w:val="14"/>
              </w:numPr>
              <w:tabs>
                <w:tab w:val="clear" w:pos="227"/>
                <w:tab w:val="clear" w:pos="454"/>
                <w:tab w:val="clear" w:pos="680"/>
                <w:tab w:val="left" w:pos="233"/>
              </w:tabs>
              <w:spacing w:before="60" w:line="240" w:lineRule="auto"/>
              <w:ind w:left="233" w:hanging="233"/>
              <w:contextualSpacing w:val="0"/>
              <w:rPr>
                <w:rFonts w:asciiTheme="minorHAnsi" w:hAnsiTheme="minorHAnsi"/>
                <w:sz w:val="18"/>
                <w:szCs w:val="18"/>
              </w:rPr>
            </w:pPr>
            <w:r w:rsidRPr="00721D1D">
              <w:rPr>
                <w:rFonts w:asciiTheme="minorHAnsi" w:hAnsiTheme="minorHAnsi" w:cs="Arial"/>
                <w:sz w:val="18"/>
                <w:szCs w:val="18"/>
              </w:rPr>
              <w:t>Soft tissue mobilisation</w:t>
            </w:r>
          </w:p>
        </w:tc>
      </w:tr>
      <w:tr w:rsidR="007E28BA" w14:paraId="2E93F9F2" w14:textId="77777777" w:rsidTr="00EE58AA">
        <w:trPr>
          <w:trHeight w:val="340"/>
        </w:trPr>
        <w:tc>
          <w:tcPr>
            <w:tcW w:w="2347" w:type="dxa"/>
          </w:tcPr>
          <w:p w14:paraId="794E79EF" w14:textId="77777777" w:rsidR="0059281A" w:rsidRPr="00721D1D" w:rsidRDefault="00A56D49" w:rsidP="00645C78">
            <w:pPr>
              <w:pStyle w:val="ListParagraph"/>
              <w:numPr>
                <w:ilvl w:val="0"/>
                <w:numId w:val="14"/>
              </w:numPr>
              <w:tabs>
                <w:tab w:val="clear" w:pos="227"/>
                <w:tab w:val="clear" w:pos="454"/>
                <w:tab w:val="left" w:pos="207"/>
              </w:tabs>
              <w:spacing w:before="60" w:line="240" w:lineRule="auto"/>
              <w:ind w:left="207" w:hanging="207"/>
              <w:contextualSpacing w:val="0"/>
              <w:rPr>
                <w:rFonts w:asciiTheme="minorHAnsi" w:hAnsiTheme="minorHAnsi" w:cs="Arial"/>
                <w:sz w:val="18"/>
                <w:szCs w:val="18"/>
              </w:rPr>
            </w:pPr>
            <w:r w:rsidRPr="00721D1D">
              <w:rPr>
                <w:rFonts w:asciiTheme="minorHAnsi" w:hAnsiTheme="minorHAnsi" w:cs="Arial"/>
                <w:sz w:val="18"/>
                <w:szCs w:val="18"/>
              </w:rPr>
              <w:t>Effleurage</w:t>
            </w:r>
          </w:p>
        </w:tc>
        <w:tc>
          <w:tcPr>
            <w:tcW w:w="2204" w:type="dxa"/>
          </w:tcPr>
          <w:p w14:paraId="52A8BE29" w14:textId="77777777" w:rsidR="0059281A" w:rsidRPr="00721D1D" w:rsidRDefault="00A56D49" w:rsidP="00645C78">
            <w:pPr>
              <w:pStyle w:val="ListParagraph"/>
              <w:numPr>
                <w:ilvl w:val="0"/>
                <w:numId w:val="14"/>
              </w:numPr>
              <w:tabs>
                <w:tab w:val="clear" w:pos="227"/>
                <w:tab w:val="clear" w:pos="454"/>
                <w:tab w:val="clear" w:pos="680"/>
                <w:tab w:val="left" w:pos="233"/>
              </w:tabs>
              <w:spacing w:before="60" w:line="240" w:lineRule="auto"/>
              <w:ind w:left="233" w:hanging="233"/>
              <w:contextualSpacing w:val="0"/>
              <w:rPr>
                <w:rFonts w:asciiTheme="minorHAnsi" w:hAnsiTheme="minorHAnsi"/>
                <w:sz w:val="18"/>
                <w:szCs w:val="18"/>
              </w:rPr>
            </w:pPr>
            <w:r w:rsidRPr="00721D1D">
              <w:rPr>
                <w:rFonts w:asciiTheme="minorHAnsi" w:hAnsiTheme="minorHAnsi" w:cs="Arial"/>
                <w:sz w:val="18"/>
                <w:szCs w:val="18"/>
              </w:rPr>
              <w:t>Stretching</w:t>
            </w:r>
          </w:p>
        </w:tc>
      </w:tr>
      <w:tr w:rsidR="007E28BA" w14:paraId="3ECB1626" w14:textId="77777777" w:rsidTr="00EE58AA">
        <w:trPr>
          <w:trHeight w:val="340"/>
        </w:trPr>
        <w:tc>
          <w:tcPr>
            <w:tcW w:w="2347" w:type="dxa"/>
          </w:tcPr>
          <w:p w14:paraId="7DE88497" w14:textId="77777777" w:rsidR="0059281A" w:rsidRPr="00721D1D" w:rsidRDefault="00A56D49" w:rsidP="00645C78">
            <w:pPr>
              <w:pStyle w:val="ListParagraph"/>
              <w:numPr>
                <w:ilvl w:val="0"/>
                <w:numId w:val="14"/>
              </w:numPr>
              <w:tabs>
                <w:tab w:val="clear" w:pos="227"/>
                <w:tab w:val="clear" w:pos="454"/>
                <w:tab w:val="left" w:pos="207"/>
              </w:tabs>
              <w:spacing w:before="60" w:line="240" w:lineRule="auto"/>
              <w:ind w:left="207" w:hanging="207"/>
              <w:contextualSpacing w:val="0"/>
              <w:rPr>
                <w:rFonts w:asciiTheme="minorHAnsi" w:hAnsiTheme="minorHAnsi" w:cs="Arial"/>
                <w:sz w:val="18"/>
                <w:szCs w:val="18"/>
              </w:rPr>
            </w:pPr>
            <w:r w:rsidRPr="00721D1D">
              <w:rPr>
                <w:rFonts w:asciiTheme="minorHAnsi" w:hAnsiTheme="minorHAnsi" w:cs="Arial"/>
                <w:sz w:val="18"/>
                <w:szCs w:val="18"/>
              </w:rPr>
              <w:t>Friction</w:t>
            </w:r>
          </w:p>
        </w:tc>
        <w:tc>
          <w:tcPr>
            <w:tcW w:w="2204" w:type="dxa"/>
          </w:tcPr>
          <w:p w14:paraId="5C33803A" w14:textId="77777777" w:rsidR="0059281A" w:rsidRPr="00721D1D" w:rsidRDefault="00A56D49" w:rsidP="00645C78">
            <w:pPr>
              <w:pStyle w:val="ListParagraph"/>
              <w:numPr>
                <w:ilvl w:val="0"/>
                <w:numId w:val="14"/>
              </w:numPr>
              <w:tabs>
                <w:tab w:val="clear" w:pos="227"/>
                <w:tab w:val="clear" w:pos="454"/>
                <w:tab w:val="clear" w:pos="680"/>
                <w:tab w:val="left" w:pos="233"/>
              </w:tabs>
              <w:spacing w:before="60" w:line="240" w:lineRule="auto"/>
              <w:ind w:left="233" w:hanging="233"/>
              <w:contextualSpacing w:val="0"/>
              <w:rPr>
                <w:rFonts w:asciiTheme="minorHAnsi" w:hAnsiTheme="minorHAnsi"/>
                <w:sz w:val="18"/>
                <w:szCs w:val="18"/>
              </w:rPr>
            </w:pPr>
            <w:r w:rsidRPr="00721D1D">
              <w:rPr>
                <w:rFonts w:asciiTheme="minorHAnsi" w:hAnsiTheme="minorHAnsi" w:cs="Arial"/>
                <w:sz w:val="18"/>
                <w:szCs w:val="18"/>
              </w:rPr>
              <w:t>Temperature therapy</w:t>
            </w:r>
          </w:p>
        </w:tc>
      </w:tr>
      <w:tr w:rsidR="007E28BA" w14:paraId="096C7892" w14:textId="77777777" w:rsidTr="00EE58AA">
        <w:trPr>
          <w:trHeight w:val="564"/>
        </w:trPr>
        <w:tc>
          <w:tcPr>
            <w:tcW w:w="2347" w:type="dxa"/>
          </w:tcPr>
          <w:p w14:paraId="101D8AEC" w14:textId="77777777" w:rsidR="0059281A" w:rsidRPr="00721D1D" w:rsidRDefault="00A56D49" w:rsidP="00645C78">
            <w:pPr>
              <w:pStyle w:val="ListParagraph"/>
              <w:numPr>
                <w:ilvl w:val="0"/>
                <w:numId w:val="14"/>
              </w:numPr>
              <w:tabs>
                <w:tab w:val="clear" w:pos="227"/>
                <w:tab w:val="clear" w:pos="454"/>
                <w:tab w:val="left" w:pos="207"/>
              </w:tabs>
              <w:spacing w:before="60" w:line="240" w:lineRule="auto"/>
              <w:ind w:left="207" w:hanging="207"/>
              <w:contextualSpacing w:val="0"/>
              <w:rPr>
                <w:rFonts w:asciiTheme="minorHAnsi" w:hAnsiTheme="minorHAnsi" w:cs="Arial"/>
                <w:sz w:val="18"/>
                <w:szCs w:val="18"/>
              </w:rPr>
            </w:pPr>
            <w:r w:rsidRPr="00721D1D">
              <w:rPr>
                <w:rFonts w:asciiTheme="minorHAnsi" w:hAnsiTheme="minorHAnsi" w:cs="Arial"/>
                <w:sz w:val="18"/>
                <w:szCs w:val="18"/>
              </w:rPr>
              <w:t>Manual Lymphatic Drainage *</w:t>
            </w:r>
            <w:r>
              <w:rPr>
                <w:rFonts w:asciiTheme="minorHAnsi" w:hAnsiTheme="minorHAnsi" w:cs="Arial"/>
                <w:sz w:val="18"/>
                <w:szCs w:val="18"/>
              </w:rPr>
              <w:t>*</w:t>
            </w:r>
          </w:p>
        </w:tc>
        <w:tc>
          <w:tcPr>
            <w:tcW w:w="2204" w:type="dxa"/>
          </w:tcPr>
          <w:p w14:paraId="58672E6A" w14:textId="77777777" w:rsidR="0059281A" w:rsidRPr="00721D1D" w:rsidRDefault="00A56D49" w:rsidP="00645C78">
            <w:pPr>
              <w:pStyle w:val="ListParagraph"/>
              <w:numPr>
                <w:ilvl w:val="0"/>
                <w:numId w:val="14"/>
              </w:numPr>
              <w:tabs>
                <w:tab w:val="clear" w:pos="227"/>
                <w:tab w:val="clear" w:pos="454"/>
                <w:tab w:val="clear" w:pos="680"/>
                <w:tab w:val="left" w:pos="233"/>
              </w:tabs>
              <w:spacing w:before="60" w:line="240" w:lineRule="auto"/>
              <w:ind w:left="233" w:hanging="233"/>
              <w:contextualSpacing w:val="0"/>
              <w:rPr>
                <w:rFonts w:asciiTheme="minorHAnsi" w:hAnsiTheme="minorHAnsi"/>
                <w:sz w:val="18"/>
                <w:szCs w:val="18"/>
              </w:rPr>
            </w:pPr>
            <w:r w:rsidRPr="00721D1D">
              <w:rPr>
                <w:rFonts w:asciiTheme="minorHAnsi" w:hAnsiTheme="minorHAnsi" w:cs="Arial"/>
                <w:sz w:val="18"/>
                <w:szCs w:val="18"/>
              </w:rPr>
              <w:t>Traditional Thai massage</w:t>
            </w:r>
          </w:p>
        </w:tc>
      </w:tr>
      <w:tr w:rsidR="007E28BA" w14:paraId="3BBA002B" w14:textId="77777777" w:rsidTr="00EE58AA">
        <w:trPr>
          <w:trHeight w:val="340"/>
        </w:trPr>
        <w:tc>
          <w:tcPr>
            <w:tcW w:w="2347" w:type="dxa"/>
          </w:tcPr>
          <w:p w14:paraId="215A2746" w14:textId="77777777" w:rsidR="0059281A" w:rsidRPr="00721D1D" w:rsidRDefault="00A56D49" w:rsidP="00645C78">
            <w:pPr>
              <w:pStyle w:val="ListParagraph"/>
              <w:numPr>
                <w:ilvl w:val="0"/>
                <w:numId w:val="14"/>
              </w:numPr>
              <w:tabs>
                <w:tab w:val="clear" w:pos="227"/>
                <w:tab w:val="clear" w:pos="454"/>
                <w:tab w:val="left" w:pos="207"/>
              </w:tabs>
              <w:spacing w:before="60" w:line="240" w:lineRule="auto"/>
              <w:ind w:left="207" w:hanging="207"/>
              <w:contextualSpacing w:val="0"/>
              <w:rPr>
                <w:rFonts w:asciiTheme="minorHAnsi" w:hAnsiTheme="minorHAnsi" w:cs="Arial"/>
                <w:sz w:val="18"/>
                <w:szCs w:val="18"/>
              </w:rPr>
            </w:pPr>
            <w:r w:rsidRPr="00721D1D">
              <w:rPr>
                <w:rFonts w:asciiTheme="minorHAnsi" w:hAnsiTheme="minorHAnsi" w:cs="Arial"/>
                <w:sz w:val="18"/>
                <w:szCs w:val="18"/>
              </w:rPr>
              <w:t>Myofascial release</w:t>
            </w:r>
          </w:p>
        </w:tc>
        <w:tc>
          <w:tcPr>
            <w:tcW w:w="2204" w:type="dxa"/>
          </w:tcPr>
          <w:p w14:paraId="1AA15EAE" w14:textId="77777777" w:rsidR="0059281A" w:rsidRPr="00721D1D" w:rsidRDefault="00A56D49" w:rsidP="00645C78">
            <w:pPr>
              <w:pStyle w:val="ListParagraph"/>
              <w:numPr>
                <w:ilvl w:val="0"/>
                <w:numId w:val="14"/>
              </w:numPr>
              <w:tabs>
                <w:tab w:val="clear" w:pos="227"/>
                <w:tab w:val="clear" w:pos="454"/>
                <w:tab w:val="clear" w:pos="680"/>
                <w:tab w:val="left" w:pos="233"/>
              </w:tabs>
              <w:spacing w:before="60" w:line="240" w:lineRule="auto"/>
              <w:ind w:left="233" w:hanging="233"/>
              <w:contextualSpacing w:val="0"/>
              <w:rPr>
                <w:rFonts w:asciiTheme="minorHAnsi" w:hAnsiTheme="minorHAnsi"/>
                <w:sz w:val="18"/>
                <w:szCs w:val="18"/>
              </w:rPr>
            </w:pPr>
            <w:r w:rsidRPr="00721D1D">
              <w:rPr>
                <w:rFonts w:asciiTheme="minorHAnsi" w:hAnsiTheme="minorHAnsi" w:cs="Arial"/>
                <w:sz w:val="18"/>
                <w:szCs w:val="18"/>
              </w:rPr>
              <w:t>Trigger point release</w:t>
            </w:r>
          </w:p>
        </w:tc>
      </w:tr>
      <w:tr w:rsidR="007E28BA" w14:paraId="7049CFC1" w14:textId="77777777" w:rsidTr="00EE58AA">
        <w:trPr>
          <w:trHeight w:val="340"/>
        </w:trPr>
        <w:tc>
          <w:tcPr>
            <w:tcW w:w="2347" w:type="dxa"/>
          </w:tcPr>
          <w:p w14:paraId="69A54BFB" w14:textId="77777777" w:rsidR="0059281A" w:rsidRPr="00721D1D" w:rsidRDefault="00A56D49" w:rsidP="00645C78">
            <w:pPr>
              <w:pStyle w:val="ListParagraph"/>
              <w:numPr>
                <w:ilvl w:val="0"/>
                <w:numId w:val="14"/>
              </w:numPr>
              <w:tabs>
                <w:tab w:val="clear" w:pos="227"/>
                <w:tab w:val="clear" w:pos="454"/>
                <w:tab w:val="left" w:pos="207"/>
              </w:tabs>
              <w:spacing w:before="60" w:line="240" w:lineRule="auto"/>
              <w:ind w:left="207" w:hanging="207"/>
              <w:contextualSpacing w:val="0"/>
              <w:rPr>
                <w:rFonts w:asciiTheme="minorHAnsi" w:hAnsiTheme="minorHAnsi" w:cs="Arial"/>
                <w:sz w:val="18"/>
                <w:szCs w:val="18"/>
              </w:rPr>
            </w:pPr>
            <w:r w:rsidRPr="00721D1D">
              <w:rPr>
                <w:rFonts w:asciiTheme="minorHAnsi" w:hAnsiTheme="minorHAnsi" w:cs="Arial"/>
                <w:sz w:val="18"/>
                <w:szCs w:val="18"/>
              </w:rPr>
              <w:t>Passive joint movement</w:t>
            </w:r>
          </w:p>
        </w:tc>
        <w:tc>
          <w:tcPr>
            <w:tcW w:w="2204" w:type="dxa"/>
          </w:tcPr>
          <w:p w14:paraId="0560DEA3" w14:textId="77777777" w:rsidR="0059281A" w:rsidRPr="00721D1D" w:rsidRDefault="00A56D49" w:rsidP="00645C78">
            <w:pPr>
              <w:pStyle w:val="ListParagraph"/>
              <w:numPr>
                <w:ilvl w:val="0"/>
                <w:numId w:val="14"/>
              </w:numPr>
              <w:tabs>
                <w:tab w:val="clear" w:pos="227"/>
                <w:tab w:val="clear" w:pos="454"/>
                <w:tab w:val="clear" w:pos="680"/>
                <w:tab w:val="left" w:pos="233"/>
              </w:tabs>
              <w:spacing w:before="60" w:line="240" w:lineRule="auto"/>
              <w:ind w:left="233" w:hanging="233"/>
              <w:contextualSpacing w:val="0"/>
              <w:rPr>
                <w:rFonts w:asciiTheme="minorHAnsi" w:hAnsiTheme="minorHAnsi"/>
                <w:sz w:val="18"/>
                <w:szCs w:val="18"/>
              </w:rPr>
            </w:pPr>
            <w:r w:rsidRPr="00721D1D">
              <w:rPr>
                <w:rFonts w:asciiTheme="minorHAnsi" w:hAnsiTheme="minorHAnsi" w:cs="Arial"/>
                <w:sz w:val="18"/>
                <w:szCs w:val="18"/>
              </w:rPr>
              <w:t>Tui na/An mo</w:t>
            </w:r>
          </w:p>
        </w:tc>
      </w:tr>
      <w:tr w:rsidR="007E28BA" w14:paraId="49D02D76" w14:textId="77777777" w:rsidTr="00EE58AA">
        <w:trPr>
          <w:trHeight w:val="340"/>
        </w:trPr>
        <w:tc>
          <w:tcPr>
            <w:tcW w:w="2347" w:type="dxa"/>
          </w:tcPr>
          <w:p w14:paraId="5AB41653" w14:textId="77777777" w:rsidR="0059281A" w:rsidRPr="00721D1D" w:rsidRDefault="00A56D49" w:rsidP="00645C78">
            <w:pPr>
              <w:pStyle w:val="ListParagraph"/>
              <w:numPr>
                <w:ilvl w:val="0"/>
                <w:numId w:val="14"/>
              </w:numPr>
              <w:tabs>
                <w:tab w:val="clear" w:pos="227"/>
                <w:tab w:val="clear" w:pos="454"/>
                <w:tab w:val="left" w:pos="207"/>
              </w:tabs>
              <w:spacing w:before="60" w:line="240" w:lineRule="auto"/>
              <w:ind w:left="207" w:hanging="207"/>
              <w:contextualSpacing w:val="0"/>
              <w:rPr>
                <w:rFonts w:asciiTheme="minorHAnsi" w:hAnsiTheme="minorHAnsi" w:cs="Arial"/>
                <w:sz w:val="18"/>
                <w:szCs w:val="18"/>
              </w:rPr>
            </w:pPr>
            <w:r w:rsidRPr="00721D1D">
              <w:rPr>
                <w:rFonts w:asciiTheme="minorHAnsi" w:hAnsiTheme="minorHAnsi" w:cs="Arial"/>
                <w:sz w:val="18"/>
                <w:szCs w:val="18"/>
              </w:rPr>
              <w:t>Passive soft tissue</w:t>
            </w:r>
          </w:p>
        </w:tc>
        <w:tc>
          <w:tcPr>
            <w:tcW w:w="2204" w:type="dxa"/>
          </w:tcPr>
          <w:p w14:paraId="49C947B1" w14:textId="77777777" w:rsidR="0059281A" w:rsidRPr="00721D1D" w:rsidRDefault="00A56D49" w:rsidP="00645C78">
            <w:pPr>
              <w:pStyle w:val="ListParagraph"/>
              <w:numPr>
                <w:ilvl w:val="0"/>
                <w:numId w:val="14"/>
              </w:numPr>
              <w:tabs>
                <w:tab w:val="clear" w:pos="227"/>
                <w:tab w:val="clear" w:pos="454"/>
                <w:tab w:val="clear" w:pos="680"/>
                <w:tab w:val="left" w:pos="233"/>
              </w:tabs>
              <w:spacing w:before="60" w:line="240" w:lineRule="auto"/>
              <w:ind w:left="233" w:hanging="233"/>
              <w:contextualSpacing w:val="0"/>
              <w:rPr>
                <w:rFonts w:asciiTheme="minorHAnsi" w:hAnsiTheme="minorHAnsi"/>
                <w:sz w:val="18"/>
                <w:szCs w:val="18"/>
              </w:rPr>
            </w:pPr>
            <w:r w:rsidRPr="00721D1D">
              <w:rPr>
                <w:rFonts w:asciiTheme="minorHAnsi" w:hAnsiTheme="minorHAnsi" w:cs="Arial"/>
                <w:sz w:val="18"/>
                <w:szCs w:val="18"/>
              </w:rPr>
              <w:t>Vibration</w:t>
            </w:r>
          </w:p>
        </w:tc>
      </w:tr>
      <w:tr w:rsidR="007E28BA" w14:paraId="0DDBE998" w14:textId="77777777" w:rsidTr="00EE58AA">
        <w:trPr>
          <w:trHeight w:val="340"/>
        </w:trPr>
        <w:tc>
          <w:tcPr>
            <w:tcW w:w="2347" w:type="dxa"/>
          </w:tcPr>
          <w:p w14:paraId="526CF1BD" w14:textId="77777777" w:rsidR="0059281A" w:rsidRPr="00721D1D" w:rsidRDefault="00A56D49" w:rsidP="00645C78">
            <w:pPr>
              <w:pStyle w:val="ListParagraph"/>
              <w:numPr>
                <w:ilvl w:val="0"/>
                <w:numId w:val="14"/>
              </w:numPr>
              <w:tabs>
                <w:tab w:val="clear" w:pos="227"/>
                <w:tab w:val="clear" w:pos="454"/>
                <w:tab w:val="left" w:pos="207"/>
              </w:tabs>
              <w:spacing w:before="60" w:line="240" w:lineRule="auto"/>
              <w:ind w:left="207" w:hanging="207"/>
              <w:contextualSpacing w:val="0"/>
              <w:rPr>
                <w:rFonts w:asciiTheme="minorHAnsi" w:hAnsiTheme="minorHAnsi" w:cs="Arial"/>
                <w:sz w:val="18"/>
                <w:szCs w:val="18"/>
              </w:rPr>
            </w:pPr>
            <w:r w:rsidRPr="00721D1D">
              <w:rPr>
                <w:rFonts w:asciiTheme="minorHAnsi" w:hAnsiTheme="minorHAnsi" w:cs="Arial"/>
                <w:sz w:val="18"/>
                <w:szCs w:val="18"/>
              </w:rPr>
              <w:t>Percussion</w:t>
            </w:r>
          </w:p>
        </w:tc>
        <w:tc>
          <w:tcPr>
            <w:tcW w:w="2204" w:type="dxa"/>
          </w:tcPr>
          <w:p w14:paraId="3882D2C0" w14:textId="77777777" w:rsidR="0059281A" w:rsidRPr="00721D1D" w:rsidRDefault="0059281A" w:rsidP="0059281A">
            <w:pPr>
              <w:spacing w:before="60" w:after="60"/>
              <w:rPr>
                <w:sz w:val="18"/>
                <w:szCs w:val="18"/>
              </w:rPr>
            </w:pPr>
          </w:p>
        </w:tc>
      </w:tr>
    </w:tbl>
    <w:p w14:paraId="489D1787" w14:textId="77777777" w:rsidR="0059281A" w:rsidRPr="00FC3F46" w:rsidRDefault="0059281A" w:rsidP="0059281A">
      <w:pPr>
        <w:spacing w:after="60" w:line="264" w:lineRule="auto"/>
        <w:ind w:left="360"/>
        <w:contextualSpacing/>
        <w:rPr>
          <w:sz w:val="8"/>
          <w:szCs w:val="18"/>
        </w:rPr>
      </w:pPr>
    </w:p>
    <w:p w14:paraId="4D9C6F6F" w14:textId="77777777" w:rsidR="00CE79A0" w:rsidRPr="00FC43D8" w:rsidRDefault="00A56D49" w:rsidP="0059281A">
      <w:pPr>
        <w:spacing w:after="60" w:line="264" w:lineRule="auto"/>
        <w:contextualSpacing/>
        <w:rPr>
          <w:rFonts w:eastAsia="Times New Roman"/>
          <w:sz w:val="18"/>
          <w:szCs w:val="18"/>
          <w:lang w:eastAsia="en-AU"/>
        </w:rPr>
      </w:pPr>
      <w:r w:rsidRPr="00205881">
        <w:rPr>
          <w:rFonts w:cs="Arial"/>
          <w:sz w:val="18"/>
          <w:szCs w:val="18"/>
        </w:rPr>
        <w:t>*</w:t>
      </w:r>
      <w:r>
        <w:rPr>
          <w:rFonts w:cs="Arial"/>
          <w:sz w:val="18"/>
          <w:szCs w:val="18"/>
        </w:rPr>
        <w:t>*</w:t>
      </w:r>
      <w:r w:rsidRPr="00205881">
        <w:rPr>
          <w:rFonts w:cs="Arial"/>
          <w:sz w:val="18"/>
          <w:szCs w:val="18"/>
        </w:rPr>
        <w:t xml:space="preserve"> Manual Lymphatic Drainage (for example, the Dr Vodder technique) should only be provided where there are significant swelling problems that are not improving naturally. </w:t>
      </w:r>
      <w:r w:rsidRPr="00205881">
        <w:rPr>
          <w:rFonts w:cs="Arial"/>
          <w:sz w:val="18"/>
          <w:szCs w:val="18"/>
        </w:rPr>
        <w:lastRenderedPageBreak/>
        <w:t>This may include post</w:t>
      </w:r>
      <w:r w:rsidRPr="00205881">
        <w:rPr>
          <w:rFonts w:cs="Arial"/>
          <w:sz w:val="18"/>
          <w:szCs w:val="18"/>
        </w:rPr>
        <w:noBreakHyphen/>
        <w:t>operative situations. Any provision of this technique must be supported by the referring medical expert.</w:t>
      </w:r>
    </w:p>
    <w:p w14:paraId="056BC38E" w14:textId="77777777" w:rsidR="00D0621F" w:rsidRPr="00360E9D" w:rsidRDefault="00A56D49" w:rsidP="00D0621F">
      <w:pPr>
        <w:pStyle w:val="Heading2"/>
      </w:pPr>
      <w:r>
        <w:t>ReturnToWorkSA or a self-insurer</w:t>
      </w:r>
      <w:r w:rsidRPr="00360E9D">
        <w:t xml:space="preserve"> will not pay for:</w:t>
      </w:r>
    </w:p>
    <w:p w14:paraId="1239C3FA" w14:textId="77777777" w:rsidR="00D0621F" w:rsidRPr="00360E9D" w:rsidRDefault="00A56D49" w:rsidP="00D0621F">
      <w:pPr>
        <w:spacing w:after="60" w:line="264" w:lineRule="auto"/>
        <w:rPr>
          <w:rFonts w:cs="Arial"/>
          <w:sz w:val="18"/>
          <w:szCs w:val="18"/>
        </w:rPr>
      </w:pPr>
      <w:r>
        <w:rPr>
          <w:rFonts w:cs="Arial"/>
          <w:sz w:val="18"/>
          <w:szCs w:val="18"/>
        </w:rPr>
        <w:t>ReturnToWorkSA</w:t>
      </w:r>
      <w:r w:rsidRPr="00360E9D">
        <w:rPr>
          <w:rFonts w:cs="Arial"/>
          <w:sz w:val="18"/>
          <w:szCs w:val="18"/>
        </w:rPr>
        <w:t xml:space="preserve"> will not pay for:</w:t>
      </w:r>
    </w:p>
    <w:p w14:paraId="4D2019CC" w14:textId="77777777" w:rsidR="00645C78" w:rsidRPr="00205881" w:rsidRDefault="00A56D49" w:rsidP="00645C78">
      <w:pPr>
        <w:pStyle w:val="ListParagraph"/>
        <w:numPr>
          <w:ilvl w:val="0"/>
          <w:numId w:val="4"/>
        </w:numPr>
        <w:tabs>
          <w:tab w:val="clear" w:pos="227"/>
          <w:tab w:val="clear" w:pos="454"/>
          <w:tab w:val="clear" w:pos="680"/>
          <w:tab w:val="left" w:pos="-1440"/>
          <w:tab w:val="left" w:pos="426"/>
        </w:tabs>
        <w:spacing w:after="120" w:line="240" w:lineRule="auto"/>
        <w:ind w:left="360"/>
        <w:contextualSpacing w:val="0"/>
        <w:rPr>
          <w:rFonts w:asciiTheme="minorHAnsi" w:hAnsiTheme="minorHAnsi" w:cs="Arial"/>
          <w:sz w:val="18"/>
          <w:szCs w:val="18"/>
        </w:rPr>
      </w:pPr>
      <w:r>
        <w:rPr>
          <w:rFonts w:asciiTheme="minorHAnsi" w:hAnsiTheme="minorHAnsi" w:cs="Arial"/>
          <w:sz w:val="18"/>
          <w:szCs w:val="18"/>
        </w:rPr>
        <w:t>R</w:t>
      </w:r>
      <w:r w:rsidRPr="00205881">
        <w:rPr>
          <w:rFonts w:asciiTheme="minorHAnsi" w:hAnsiTheme="minorHAnsi" w:cs="Arial"/>
          <w:sz w:val="18"/>
          <w:szCs w:val="18"/>
        </w:rPr>
        <w:t xml:space="preserve">emedial massage services </w:t>
      </w:r>
    </w:p>
    <w:p w14:paraId="638A87FD" w14:textId="77777777" w:rsidR="00645C78" w:rsidRPr="00205881" w:rsidRDefault="00A56D49" w:rsidP="00645C78">
      <w:pPr>
        <w:pStyle w:val="ListParagraph"/>
        <w:numPr>
          <w:ilvl w:val="1"/>
          <w:numId w:val="15"/>
        </w:numPr>
        <w:tabs>
          <w:tab w:val="clear" w:pos="227"/>
          <w:tab w:val="clear" w:pos="454"/>
          <w:tab w:val="clear" w:pos="680"/>
          <w:tab w:val="clear" w:pos="907"/>
          <w:tab w:val="left" w:pos="-1440"/>
        </w:tabs>
        <w:spacing w:after="120" w:line="240" w:lineRule="auto"/>
        <w:ind w:hanging="371"/>
        <w:contextualSpacing w:val="0"/>
        <w:rPr>
          <w:rFonts w:asciiTheme="minorHAnsi" w:hAnsiTheme="minorHAnsi" w:cs="Arial"/>
          <w:sz w:val="18"/>
          <w:szCs w:val="18"/>
        </w:rPr>
      </w:pPr>
      <w:r w:rsidRPr="00205881">
        <w:rPr>
          <w:rFonts w:asciiTheme="minorHAnsi" w:hAnsiTheme="minorHAnsi" w:cs="Arial"/>
          <w:sz w:val="18"/>
          <w:szCs w:val="18"/>
        </w:rPr>
        <w:t>involving electrotherapies, treatments or services involving other appliances, or treatments involving thrust, manipulation or adjustment of joint structures</w:t>
      </w:r>
    </w:p>
    <w:p w14:paraId="548FEFCB" w14:textId="77777777" w:rsidR="00645C78" w:rsidRPr="00205881" w:rsidRDefault="00A56D49" w:rsidP="00645C78">
      <w:pPr>
        <w:numPr>
          <w:ilvl w:val="1"/>
          <w:numId w:val="15"/>
        </w:numPr>
        <w:rPr>
          <w:rFonts w:eastAsia="Times New Roman"/>
          <w:sz w:val="18"/>
          <w:szCs w:val="18"/>
        </w:rPr>
      </w:pPr>
      <w:r w:rsidRPr="00205881">
        <w:rPr>
          <w:sz w:val="18"/>
          <w:szCs w:val="18"/>
        </w:rPr>
        <w:t>focussed on improving a worker’s general level of health, fitness and wellbeing</w:t>
      </w:r>
      <w:r>
        <w:rPr>
          <w:sz w:val="18"/>
          <w:szCs w:val="18"/>
        </w:rPr>
        <w:t>.</w:t>
      </w:r>
    </w:p>
    <w:p w14:paraId="30EF1464" w14:textId="77777777" w:rsidR="00645C78" w:rsidRPr="00A734F2" w:rsidRDefault="00A56D49" w:rsidP="00645C78">
      <w:pPr>
        <w:numPr>
          <w:ilvl w:val="0"/>
          <w:numId w:val="4"/>
        </w:numPr>
        <w:ind w:left="352" w:hanging="352"/>
        <w:rPr>
          <w:sz w:val="18"/>
          <w:szCs w:val="18"/>
        </w:rPr>
      </w:pPr>
      <w:r>
        <w:rPr>
          <w:sz w:val="18"/>
          <w:szCs w:val="18"/>
        </w:rPr>
        <w:t>N</w:t>
      </w:r>
      <w:r w:rsidRPr="00360E9D">
        <w:rPr>
          <w:sz w:val="18"/>
          <w:szCs w:val="18"/>
        </w:rPr>
        <w:t>on-attendance or cancellation fees for treatment services</w:t>
      </w:r>
    </w:p>
    <w:p w14:paraId="5EEE0B68" w14:textId="77777777" w:rsidR="00645C78" w:rsidRPr="00A734F2" w:rsidRDefault="00A56D49" w:rsidP="00645C78">
      <w:pPr>
        <w:numPr>
          <w:ilvl w:val="0"/>
          <w:numId w:val="4"/>
        </w:numPr>
        <w:ind w:left="352" w:hanging="352"/>
        <w:rPr>
          <w:sz w:val="18"/>
          <w:szCs w:val="18"/>
        </w:rPr>
      </w:pPr>
      <w:r>
        <w:rPr>
          <w:sz w:val="18"/>
          <w:szCs w:val="18"/>
        </w:rPr>
        <w:t>Written communication between a worker’s treating practitioners</w:t>
      </w:r>
    </w:p>
    <w:p w14:paraId="6D386EC5" w14:textId="77777777" w:rsidR="00645C78" w:rsidRPr="00FC3F46" w:rsidRDefault="00A56D49" w:rsidP="00645C78">
      <w:pPr>
        <w:numPr>
          <w:ilvl w:val="0"/>
          <w:numId w:val="4"/>
        </w:numPr>
        <w:ind w:left="360"/>
        <w:rPr>
          <w:rFonts w:eastAsia="Times New Roman"/>
          <w:sz w:val="18"/>
          <w:szCs w:val="18"/>
        </w:rPr>
      </w:pPr>
      <w:r>
        <w:rPr>
          <w:sz w:val="18"/>
          <w:szCs w:val="18"/>
        </w:rPr>
        <w:t>M</w:t>
      </w:r>
      <w:r w:rsidRPr="00205881">
        <w:rPr>
          <w:sz w:val="18"/>
          <w:szCs w:val="18"/>
        </w:rPr>
        <w:t>ore than one consultation (initial or subsequent) on the same day</w:t>
      </w:r>
    </w:p>
    <w:p w14:paraId="28FE5B2D" w14:textId="77777777" w:rsidR="006B61D7" w:rsidRDefault="00A56D49" w:rsidP="006A5298">
      <w:pPr>
        <w:numPr>
          <w:ilvl w:val="0"/>
          <w:numId w:val="4"/>
        </w:numPr>
        <w:ind w:left="360"/>
        <w:rPr>
          <w:sz w:val="18"/>
          <w:szCs w:val="18"/>
        </w:rPr>
      </w:pPr>
      <w:r w:rsidRPr="00645C78">
        <w:rPr>
          <w:sz w:val="18"/>
          <w:szCs w:val="18"/>
        </w:rPr>
        <w:t>Advice about, or supply of therapeutic equipment, drugs, herbal lineaments, ointments, health products, vitamins or food supplements.</w:t>
      </w:r>
    </w:p>
    <w:p w14:paraId="40FC9E7F" w14:textId="77777777" w:rsidR="00CE79A0" w:rsidRPr="006B61D7" w:rsidRDefault="00A56D49" w:rsidP="006B61D7">
      <w:pPr>
        <w:rPr>
          <w:sz w:val="32"/>
          <w:szCs w:val="32"/>
        </w:rPr>
      </w:pPr>
      <w:r w:rsidRPr="006B61D7">
        <w:rPr>
          <w:color w:val="A21C26"/>
          <w:sz w:val="32"/>
          <w:szCs w:val="32"/>
        </w:rPr>
        <w:t>I</w:t>
      </w:r>
      <w:r w:rsidR="00F50C39" w:rsidRPr="006B61D7">
        <w:rPr>
          <w:color w:val="A21C26"/>
          <w:sz w:val="32"/>
          <w:szCs w:val="32"/>
        </w:rPr>
        <w:t xml:space="preserve">nvoicing </w:t>
      </w:r>
      <w:r w:rsidR="00143239" w:rsidRPr="006B61D7">
        <w:rPr>
          <w:color w:val="A21C26"/>
          <w:sz w:val="32"/>
          <w:szCs w:val="32"/>
        </w:rPr>
        <w:t>r</w:t>
      </w:r>
      <w:r w:rsidRPr="006B61D7">
        <w:rPr>
          <w:color w:val="A21C26"/>
          <w:sz w:val="32"/>
          <w:szCs w:val="32"/>
        </w:rPr>
        <w:t>equirements</w:t>
      </w:r>
    </w:p>
    <w:p w14:paraId="36593D1D" w14:textId="77777777" w:rsidR="00CE79A0" w:rsidRPr="00960DE5" w:rsidRDefault="00A56D49" w:rsidP="00CE79A0">
      <w:pPr>
        <w:spacing w:after="60" w:line="264" w:lineRule="auto"/>
        <w:ind w:right="142"/>
        <w:rPr>
          <w:rFonts w:cs="Arial"/>
          <w:sz w:val="18"/>
          <w:szCs w:val="18"/>
        </w:rPr>
      </w:pPr>
      <w:r w:rsidRPr="00960DE5">
        <w:rPr>
          <w:rFonts w:cs="Arial"/>
          <w:sz w:val="18"/>
          <w:szCs w:val="18"/>
        </w:rPr>
        <w:t xml:space="preserve">All amounts listed in this fee schedule are exclusive of GST. If applicable, </w:t>
      </w:r>
      <w:r>
        <w:rPr>
          <w:rFonts w:cs="Arial"/>
          <w:sz w:val="18"/>
          <w:szCs w:val="18"/>
        </w:rPr>
        <w:t>ReturnToWorkSA</w:t>
      </w:r>
      <w:r w:rsidRPr="00960DE5">
        <w:rPr>
          <w:rFonts w:cs="Arial"/>
          <w:sz w:val="18"/>
          <w:szCs w:val="18"/>
        </w:rPr>
        <w:t xml:space="preserve"> will pay to the provider an amount on account of the provider’s GST liability in addition to the GST exclusive fee. Suppliers should provide </w:t>
      </w:r>
      <w:r>
        <w:rPr>
          <w:rFonts w:cs="Arial"/>
          <w:sz w:val="18"/>
          <w:szCs w:val="18"/>
        </w:rPr>
        <w:t>ReturnToWorkSA</w:t>
      </w:r>
      <w:r w:rsidRPr="00960DE5">
        <w:rPr>
          <w:rFonts w:cs="Arial"/>
          <w:sz w:val="18"/>
          <w:szCs w:val="18"/>
        </w:rPr>
        <w:t xml:space="preserve"> with a tax invoice where the amounts are subject to GST.</w:t>
      </w:r>
    </w:p>
    <w:p w14:paraId="188A463F" w14:textId="77777777" w:rsidR="00CE79A0" w:rsidRPr="00960DE5" w:rsidRDefault="00A56D49" w:rsidP="00CE79A0">
      <w:pPr>
        <w:pStyle w:val="Heading2"/>
      </w:pPr>
      <w:r w:rsidRPr="00960DE5">
        <w:t>Information required on an invoice</w:t>
      </w:r>
    </w:p>
    <w:p w14:paraId="0BB5A805" w14:textId="77777777" w:rsidR="00CE79A0" w:rsidRPr="00960DE5" w:rsidRDefault="00A56D49" w:rsidP="00CE79A0">
      <w:pPr>
        <w:spacing w:after="60" w:line="264" w:lineRule="auto"/>
        <w:ind w:right="142"/>
        <w:rPr>
          <w:rFonts w:cs="Arial"/>
          <w:sz w:val="18"/>
          <w:szCs w:val="18"/>
        </w:rPr>
      </w:pPr>
      <w:r w:rsidRPr="00960DE5">
        <w:rPr>
          <w:rFonts w:cs="Arial"/>
          <w:sz w:val="18"/>
          <w:szCs w:val="18"/>
        </w:rPr>
        <w:t xml:space="preserve">All invoices are required to contain the following information to enable prompt and efficient payment:  </w:t>
      </w:r>
    </w:p>
    <w:p w14:paraId="52FB8615" w14:textId="77777777" w:rsidR="00CE79A0" w:rsidRPr="00960DE5" w:rsidRDefault="00A56D49" w:rsidP="006B5CEB">
      <w:pPr>
        <w:pStyle w:val="ListParagraph"/>
        <w:numPr>
          <w:ilvl w:val="0"/>
          <w:numId w:val="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provider details</w:t>
      </w:r>
    </w:p>
    <w:p w14:paraId="1653AB4C" w14:textId="77777777" w:rsidR="00CE79A0" w:rsidRPr="00960DE5" w:rsidRDefault="00A56D49" w:rsidP="006B5CEB">
      <w:pPr>
        <w:pStyle w:val="ListParagraph"/>
        <w:numPr>
          <w:ilvl w:val="0"/>
          <w:numId w:val="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629" w:hanging="272"/>
        <w:contextualSpacing w:val="0"/>
        <w:rPr>
          <w:rFonts w:asciiTheme="minorHAnsi" w:hAnsiTheme="minorHAnsi" w:cs="Arial"/>
          <w:sz w:val="18"/>
          <w:szCs w:val="18"/>
        </w:rPr>
      </w:pPr>
      <w:r w:rsidRPr="00960DE5">
        <w:rPr>
          <w:rFonts w:asciiTheme="minorHAnsi" w:hAnsiTheme="minorHAnsi" w:cs="Arial"/>
          <w:sz w:val="18"/>
          <w:szCs w:val="18"/>
        </w:rPr>
        <w:t xml:space="preserve">name </w:t>
      </w:r>
    </w:p>
    <w:p w14:paraId="22DF4A05" w14:textId="77777777" w:rsidR="00CE79A0" w:rsidRPr="00960DE5" w:rsidRDefault="00A56D49" w:rsidP="006B5CEB">
      <w:pPr>
        <w:pStyle w:val="ListParagraph"/>
        <w:numPr>
          <w:ilvl w:val="0"/>
          <w:numId w:val="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629" w:hanging="272"/>
        <w:contextualSpacing w:val="0"/>
        <w:rPr>
          <w:rFonts w:asciiTheme="minorHAnsi" w:hAnsiTheme="minorHAnsi" w:cs="Arial"/>
          <w:sz w:val="18"/>
          <w:szCs w:val="18"/>
        </w:rPr>
      </w:pPr>
      <w:r>
        <w:rPr>
          <w:rFonts w:asciiTheme="minorHAnsi" w:hAnsiTheme="minorHAnsi" w:cs="Arial"/>
          <w:sz w:val="18"/>
          <w:szCs w:val="18"/>
        </w:rPr>
        <w:t>ReturnToWorkSA</w:t>
      </w:r>
      <w:r w:rsidRPr="00960DE5">
        <w:rPr>
          <w:rFonts w:asciiTheme="minorHAnsi" w:hAnsiTheme="minorHAnsi" w:cs="Arial"/>
          <w:sz w:val="18"/>
          <w:szCs w:val="18"/>
        </w:rPr>
        <w:t xml:space="preserve"> provider number (if known) </w:t>
      </w:r>
    </w:p>
    <w:p w14:paraId="6B275943" w14:textId="77777777" w:rsidR="00CE79A0" w:rsidRPr="00960DE5" w:rsidRDefault="00A56D49" w:rsidP="006B5CEB">
      <w:pPr>
        <w:pStyle w:val="ListParagraph"/>
        <w:numPr>
          <w:ilvl w:val="0"/>
          <w:numId w:val="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629" w:hanging="272"/>
        <w:contextualSpacing w:val="0"/>
        <w:rPr>
          <w:rFonts w:asciiTheme="minorHAnsi" w:hAnsiTheme="minorHAnsi" w:cs="Arial"/>
          <w:sz w:val="18"/>
          <w:szCs w:val="18"/>
        </w:rPr>
      </w:pPr>
      <w:r w:rsidRPr="00960DE5">
        <w:rPr>
          <w:rFonts w:asciiTheme="minorHAnsi" w:hAnsiTheme="minorHAnsi" w:cs="Arial"/>
          <w:sz w:val="18"/>
          <w:szCs w:val="18"/>
        </w:rPr>
        <w:t>practice and address details.</w:t>
      </w:r>
    </w:p>
    <w:p w14:paraId="5F984910" w14:textId="77777777" w:rsidR="00CE79A0" w:rsidRPr="00960DE5" w:rsidRDefault="00A56D49" w:rsidP="006B5CEB">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invoice number and invoice date</w:t>
      </w:r>
    </w:p>
    <w:p w14:paraId="7037D00A" w14:textId="77777777" w:rsidR="00CE79A0" w:rsidRPr="00960DE5" w:rsidRDefault="00A56D49" w:rsidP="006B5CEB">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Australian Business Number (ABN)</w:t>
      </w:r>
    </w:p>
    <w:p w14:paraId="2834F8AF" w14:textId="77777777" w:rsidR="00CE79A0" w:rsidRPr="00960DE5" w:rsidRDefault="00A56D49" w:rsidP="006B5CEB">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worker’s surname and given name(s)</w:t>
      </w:r>
    </w:p>
    <w:p w14:paraId="13351E87" w14:textId="77777777" w:rsidR="00CE79A0" w:rsidRPr="00960DE5" w:rsidRDefault="00A56D49" w:rsidP="006B5CEB">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claim number (if known)</w:t>
      </w:r>
    </w:p>
    <w:p w14:paraId="77E0E96C" w14:textId="77777777" w:rsidR="00CE79A0" w:rsidRPr="00960DE5" w:rsidRDefault="00A56D49" w:rsidP="006B5CEB">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brief description of the injury to which the services relate</w:t>
      </w:r>
    </w:p>
    <w:p w14:paraId="0A67BFE9" w14:textId="77777777" w:rsidR="00CE79A0" w:rsidRPr="00960DE5" w:rsidRDefault="00A56D49" w:rsidP="006B5CEB">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employer name (if known)</w:t>
      </w:r>
    </w:p>
    <w:p w14:paraId="493A01DF" w14:textId="77777777" w:rsidR="00CE79A0" w:rsidRPr="00960DE5" w:rsidRDefault="00A56D49" w:rsidP="006B5CEB">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each service itemised separately in accordance with this fee schedule including:</w:t>
      </w:r>
    </w:p>
    <w:p w14:paraId="516692A4" w14:textId="77777777" w:rsidR="00CE79A0" w:rsidRPr="00960DE5" w:rsidRDefault="00A56D49" w:rsidP="006B5CEB">
      <w:pPr>
        <w:pStyle w:val="ListParagraph"/>
        <w:numPr>
          <w:ilvl w:val="0"/>
          <w:numId w:val="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629" w:hanging="272"/>
        <w:contextualSpacing w:val="0"/>
        <w:rPr>
          <w:rFonts w:asciiTheme="minorHAnsi" w:hAnsiTheme="minorHAnsi" w:cs="Arial"/>
          <w:sz w:val="18"/>
          <w:szCs w:val="18"/>
        </w:rPr>
      </w:pPr>
      <w:r w:rsidRPr="00960DE5">
        <w:rPr>
          <w:rFonts w:asciiTheme="minorHAnsi" w:hAnsiTheme="minorHAnsi" w:cs="Arial"/>
          <w:sz w:val="18"/>
          <w:szCs w:val="18"/>
        </w:rPr>
        <w:t xml:space="preserve">date of service </w:t>
      </w:r>
    </w:p>
    <w:p w14:paraId="6714741E" w14:textId="77777777" w:rsidR="00CE79A0" w:rsidRPr="00960DE5" w:rsidRDefault="00A56D49" w:rsidP="006B5CEB">
      <w:pPr>
        <w:pStyle w:val="ListParagraph"/>
        <w:numPr>
          <w:ilvl w:val="0"/>
          <w:numId w:val="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629" w:hanging="272"/>
        <w:contextualSpacing w:val="0"/>
        <w:rPr>
          <w:rFonts w:asciiTheme="minorHAnsi" w:hAnsiTheme="minorHAnsi" w:cs="Arial"/>
          <w:sz w:val="18"/>
          <w:szCs w:val="18"/>
        </w:rPr>
      </w:pPr>
      <w:r w:rsidRPr="00960DE5">
        <w:rPr>
          <w:rFonts w:asciiTheme="minorHAnsi" w:hAnsiTheme="minorHAnsi" w:cs="Arial"/>
          <w:sz w:val="18"/>
          <w:szCs w:val="18"/>
        </w:rPr>
        <w:t xml:space="preserve">service item number and service description </w:t>
      </w:r>
    </w:p>
    <w:p w14:paraId="16B79B3C" w14:textId="77777777" w:rsidR="00CE79A0" w:rsidRPr="00960DE5" w:rsidRDefault="00A56D49" w:rsidP="006B5CEB">
      <w:pPr>
        <w:pStyle w:val="ListParagraph"/>
        <w:numPr>
          <w:ilvl w:val="0"/>
          <w:numId w:val="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629" w:hanging="272"/>
        <w:contextualSpacing w:val="0"/>
        <w:rPr>
          <w:rFonts w:asciiTheme="minorHAnsi" w:hAnsiTheme="minorHAnsi" w:cs="Arial"/>
          <w:sz w:val="18"/>
          <w:szCs w:val="18"/>
        </w:rPr>
      </w:pPr>
      <w:r w:rsidRPr="00960DE5">
        <w:rPr>
          <w:rFonts w:asciiTheme="minorHAnsi" w:hAnsiTheme="minorHAnsi" w:cs="Arial"/>
          <w:sz w:val="18"/>
          <w:szCs w:val="18"/>
        </w:rPr>
        <w:t xml:space="preserve">charge for the service </w:t>
      </w:r>
    </w:p>
    <w:p w14:paraId="1CCB1BB3" w14:textId="77777777" w:rsidR="00CE79A0" w:rsidRPr="00960DE5" w:rsidRDefault="00A56D49" w:rsidP="006B5CEB">
      <w:pPr>
        <w:pStyle w:val="ListParagraph"/>
        <w:numPr>
          <w:ilvl w:val="0"/>
          <w:numId w:val="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629" w:hanging="272"/>
        <w:contextualSpacing w:val="0"/>
        <w:rPr>
          <w:rFonts w:asciiTheme="minorHAnsi" w:hAnsiTheme="minorHAnsi" w:cs="Arial"/>
          <w:sz w:val="18"/>
          <w:szCs w:val="18"/>
        </w:rPr>
      </w:pPr>
      <w:r w:rsidRPr="00960DE5">
        <w:rPr>
          <w:rFonts w:asciiTheme="minorHAnsi" w:hAnsiTheme="minorHAnsi" w:cs="Arial"/>
          <w:sz w:val="18"/>
          <w:szCs w:val="18"/>
        </w:rPr>
        <w:t>total charge for invoiced items plus any GST that may be applicable.</w:t>
      </w:r>
    </w:p>
    <w:p w14:paraId="36F25FC5" w14:textId="77777777" w:rsidR="00CE79A0" w:rsidRPr="00960DE5" w:rsidRDefault="00A56D49" w:rsidP="006B5CEB">
      <w:pPr>
        <w:pStyle w:val="ListParagraph"/>
        <w:numPr>
          <w:ilvl w:val="0"/>
          <w:numId w:val="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bank account details for electronic funds transfer (EFT).</w:t>
      </w:r>
    </w:p>
    <w:p w14:paraId="0B50D5D2" w14:textId="77777777" w:rsidR="00CE79A0" w:rsidRPr="00960DE5" w:rsidRDefault="00A56D49" w:rsidP="00CE79A0">
      <w:pPr>
        <w:pStyle w:val="Heading2"/>
      </w:pPr>
      <w:r w:rsidRPr="00960DE5">
        <w:t>When payments will not be made</w:t>
      </w:r>
    </w:p>
    <w:p w14:paraId="3727972E" w14:textId="77777777" w:rsidR="00CE79A0" w:rsidRPr="00960DE5" w:rsidRDefault="00A56D49" w:rsidP="00CE79A0">
      <w:pPr>
        <w:spacing w:after="60" w:line="264" w:lineRule="auto"/>
        <w:ind w:right="142"/>
        <w:rPr>
          <w:rFonts w:cs="Arial"/>
          <w:sz w:val="18"/>
          <w:szCs w:val="18"/>
        </w:rPr>
      </w:pPr>
      <w:r w:rsidRPr="00960DE5">
        <w:rPr>
          <w:rFonts w:cs="Arial"/>
          <w:sz w:val="18"/>
          <w:szCs w:val="18"/>
        </w:rPr>
        <w:t>Payments will not be made:</w:t>
      </w:r>
    </w:p>
    <w:p w14:paraId="04DF9AE7" w14:textId="77777777" w:rsidR="00CE79A0" w:rsidRPr="00960DE5" w:rsidRDefault="00A56D49" w:rsidP="00645C78">
      <w:pPr>
        <w:pStyle w:val="ListParagraph"/>
        <w:numPr>
          <w:ilvl w:val="0"/>
          <w:numId w:val="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on invoices that do not contain the above information and may be returned to the provider for amendment</w:t>
      </w:r>
    </w:p>
    <w:p w14:paraId="11464592" w14:textId="77777777" w:rsidR="00CE79A0" w:rsidRPr="00960DE5" w:rsidRDefault="00A56D49" w:rsidP="00645C78">
      <w:pPr>
        <w:pStyle w:val="ListParagraph"/>
        <w:numPr>
          <w:ilvl w:val="0"/>
          <w:numId w:val="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 xml:space="preserve">on ‘account rendered’ or statement invoices. Payment will be made, where appropriate, on an original invoice or duplicate/copy of the original. </w:t>
      </w:r>
    </w:p>
    <w:p w14:paraId="4FE7A79D" w14:textId="77777777" w:rsidR="00CE79A0" w:rsidRPr="00960DE5" w:rsidRDefault="00A56D49" w:rsidP="00645C78">
      <w:pPr>
        <w:pStyle w:val="ListParagraph"/>
        <w:numPr>
          <w:ilvl w:val="0"/>
          <w:numId w:val="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in advance of service provision</w:t>
      </w:r>
      <w:r>
        <w:rPr>
          <w:rFonts w:asciiTheme="minorHAnsi" w:hAnsiTheme="minorHAnsi" w:cs="Arial"/>
          <w:sz w:val="18"/>
          <w:szCs w:val="18"/>
        </w:rPr>
        <w:t>, including all written reports</w:t>
      </w:r>
    </w:p>
    <w:p w14:paraId="05160702" w14:textId="77777777" w:rsidR="00CE79A0" w:rsidRPr="00960DE5" w:rsidRDefault="00A56D49" w:rsidP="00645C78">
      <w:pPr>
        <w:pStyle w:val="ListParagraph"/>
        <w:numPr>
          <w:ilvl w:val="0"/>
          <w:numId w:val="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where the worker’s claim has not been accepted. In this case the worker is responsible for payment.</w:t>
      </w:r>
    </w:p>
    <w:p w14:paraId="39178A74" w14:textId="77777777" w:rsidR="00CE79A0" w:rsidRPr="00960DE5" w:rsidRDefault="00A56D49" w:rsidP="00CE79A0">
      <w:pPr>
        <w:pStyle w:val="Heading2"/>
      </w:pPr>
      <w:r w:rsidRPr="00960DE5">
        <w:t>When to submit an invoice</w:t>
      </w:r>
    </w:p>
    <w:p w14:paraId="57275CDB" w14:textId="77777777" w:rsidR="00CE79A0" w:rsidRPr="00960DE5" w:rsidRDefault="00A56D49" w:rsidP="00CE79A0">
      <w:pPr>
        <w:spacing w:after="60" w:line="264" w:lineRule="auto"/>
        <w:ind w:right="142"/>
        <w:rPr>
          <w:rFonts w:cs="Arial"/>
          <w:sz w:val="18"/>
          <w:szCs w:val="18"/>
        </w:rPr>
      </w:pPr>
      <w:r w:rsidRPr="00960DE5">
        <w:rPr>
          <w:rFonts w:cs="Arial"/>
          <w:sz w:val="18"/>
          <w:szCs w:val="18"/>
        </w:rPr>
        <w:t>Invoices are to be submitted within four weeks of service. Invoices received more than six months after date of service may not be paid unless in exceptional circumstances.</w:t>
      </w:r>
    </w:p>
    <w:p w14:paraId="1C2219CC" w14:textId="77777777" w:rsidR="00B1583C" w:rsidRDefault="00A56D49" w:rsidP="00B1583C">
      <w:pPr>
        <w:pStyle w:val="Heading2"/>
      </w:pPr>
      <w:r>
        <w:t>How to submit an invoice</w:t>
      </w:r>
    </w:p>
    <w:p w14:paraId="63447196" w14:textId="77777777" w:rsidR="00B1583C" w:rsidRPr="00691C48" w:rsidRDefault="00A56D49" w:rsidP="00B1583C">
      <w:pPr>
        <w:pStyle w:val="Heading2"/>
        <w:rPr>
          <w:b w:val="0"/>
        </w:rPr>
      </w:pPr>
      <w:r w:rsidRPr="00691C48">
        <w:rPr>
          <w:b w:val="0"/>
        </w:rPr>
        <w:t xml:space="preserve">Invoices sent via email is the preferred option in any of the following formats: word, PDF, and image files. Please email your invoice to the relevant address below. </w:t>
      </w:r>
    </w:p>
    <w:p w14:paraId="53C67676" w14:textId="77777777" w:rsidR="00B1583C" w:rsidRPr="00B1583C" w:rsidRDefault="00A56D49" w:rsidP="00B1583C">
      <w:pPr>
        <w:rPr>
          <w:sz w:val="18"/>
        </w:rPr>
      </w:pPr>
      <w:r w:rsidRPr="00B1583C">
        <w:rPr>
          <w:sz w:val="18"/>
        </w:rPr>
        <w:t xml:space="preserve">Gallagher Bassett: </w:t>
      </w:r>
      <w:hyperlink r:id="rId14" w:history="1">
        <w:r w:rsidR="00B1583C" w:rsidRPr="00B1583C">
          <w:rPr>
            <w:rStyle w:val="Hyperlink"/>
            <w:sz w:val="18"/>
          </w:rPr>
          <w:t>invoices@gb.rtwsa.com</w:t>
        </w:r>
      </w:hyperlink>
      <w:r w:rsidRPr="00B1583C">
        <w:rPr>
          <w:sz w:val="18"/>
        </w:rPr>
        <w:t xml:space="preserve"> </w:t>
      </w:r>
    </w:p>
    <w:p w14:paraId="7FBB6714" w14:textId="77777777" w:rsidR="00B1583C" w:rsidRPr="00B1583C" w:rsidRDefault="00A56D49" w:rsidP="00B1583C">
      <w:pPr>
        <w:rPr>
          <w:sz w:val="18"/>
        </w:rPr>
      </w:pPr>
      <w:r w:rsidRPr="00B1583C">
        <w:rPr>
          <w:sz w:val="18"/>
        </w:rPr>
        <w:t xml:space="preserve">EML: </w:t>
      </w:r>
      <w:hyperlink r:id="rId15" w:history="1">
        <w:r w:rsidR="00B1583C" w:rsidRPr="00B1583C">
          <w:rPr>
            <w:rStyle w:val="Hyperlink"/>
            <w:sz w:val="18"/>
          </w:rPr>
          <w:t>accounts@eml.rtwsa.com</w:t>
        </w:r>
      </w:hyperlink>
      <w:r w:rsidRPr="00B1583C">
        <w:rPr>
          <w:sz w:val="18"/>
        </w:rPr>
        <w:t xml:space="preserve"> </w:t>
      </w:r>
    </w:p>
    <w:p w14:paraId="536E5EC7" w14:textId="77777777" w:rsidR="00B1583C" w:rsidRPr="00B1583C" w:rsidRDefault="00A56D49" w:rsidP="00B1583C">
      <w:pPr>
        <w:rPr>
          <w:sz w:val="18"/>
        </w:rPr>
      </w:pPr>
      <w:r w:rsidRPr="00B1583C">
        <w:rPr>
          <w:sz w:val="18"/>
        </w:rPr>
        <w:t xml:space="preserve">EnAble: </w:t>
      </w:r>
      <w:hyperlink r:id="rId16" w:history="1">
        <w:r w:rsidR="00B1583C" w:rsidRPr="00B1583C">
          <w:rPr>
            <w:rStyle w:val="Hyperlink"/>
            <w:sz w:val="18"/>
          </w:rPr>
          <w:t>EnAble@rtwsa.com</w:t>
        </w:r>
      </w:hyperlink>
      <w:r w:rsidRPr="00B1583C">
        <w:rPr>
          <w:sz w:val="18"/>
        </w:rPr>
        <w:t xml:space="preserve">  </w:t>
      </w:r>
    </w:p>
    <w:p w14:paraId="4C36E384" w14:textId="77777777" w:rsidR="00B1583C" w:rsidRDefault="00A56D49" w:rsidP="00B1583C">
      <w:pPr>
        <w:pStyle w:val="Heading2"/>
      </w:pPr>
      <w:r>
        <w:t>What are our payment terms</w:t>
      </w:r>
    </w:p>
    <w:p w14:paraId="70C31604" w14:textId="77777777" w:rsidR="00B1583C" w:rsidRPr="00691C48" w:rsidRDefault="00A56D49" w:rsidP="00B1583C">
      <w:pPr>
        <w:pStyle w:val="Heading2"/>
        <w:rPr>
          <w:b w:val="0"/>
        </w:rPr>
      </w:pPr>
      <w:r w:rsidRPr="00691C48">
        <w:rPr>
          <w:b w:val="0"/>
        </w:rPr>
        <w:t xml:space="preserve">The Return to Work scheme has 30 day payment terms which </w:t>
      </w:r>
      <w:r w:rsidR="00CE37F9">
        <w:rPr>
          <w:b w:val="0"/>
        </w:rPr>
        <w:t>are</w:t>
      </w:r>
      <w:r w:rsidRPr="00691C48">
        <w:rPr>
          <w:b w:val="0"/>
        </w:rPr>
        <w:t xml:space="preserve"> mandated and cannot be amended. Please do not sen</w:t>
      </w:r>
      <w:r w:rsidR="00CE37F9">
        <w:rPr>
          <w:b w:val="0"/>
        </w:rPr>
        <w:t>d</w:t>
      </w:r>
      <w:r w:rsidRPr="00691C48">
        <w:rPr>
          <w:b w:val="0"/>
        </w:rPr>
        <w:t xml:space="preserve"> multiple copies of the original invoice if your payment terms are less than 30 days. </w:t>
      </w:r>
    </w:p>
    <w:p w14:paraId="07309A35" w14:textId="77777777" w:rsidR="00CE79A0" w:rsidRPr="00960DE5" w:rsidRDefault="00A56D49" w:rsidP="00CE79A0">
      <w:pPr>
        <w:pStyle w:val="Heading2"/>
      </w:pPr>
      <w:r w:rsidRPr="00960DE5">
        <w:t>Outstanding payments</w:t>
      </w:r>
    </w:p>
    <w:p w14:paraId="6E989561" w14:textId="77777777" w:rsidR="00CE79A0" w:rsidRPr="00960DE5" w:rsidRDefault="00A56D49" w:rsidP="00CE79A0">
      <w:pPr>
        <w:spacing w:after="60" w:line="264" w:lineRule="auto"/>
        <w:ind w:right="142"/>
        <w:rPr>
          <w:rFonts w:cs="Arial"/>
          <w:sz w:val="18"/>
          <w:szCs w:val="18"/>
        </w:rPr>
      </w:pPr>
      <w:r w:rsidRPr="00960DE5">
        <w:rPr>
          <w:rFonts w:cs="Arial"/>
          <w:sz w:val="18"/>
          <w:szCs w:val="18"/>
        </w:rPr>
        <w:t xml:space="preserve">Please contact the relevant claims agent, </w:t>
      </w:r>
      <w:r>
        <w:rPr>
          <w:rFonts w:cs="Arial"/>
          <w:sz w:val="18"/>
          <w:szCs w:val="18"/>
        </w:rPr>
        <w:t>ReturnToWorkSA</w:t>
      </w:r>
      <w:r w:rsidRPr="00960DE5">
        <w:rPr>
          <w:rFonts w:cs="Arial"/>
          <w:sz w:val="18"/>
          <w:szCs w:val="18"/>
        </w:rPr>
        <w:t xml:space="preserve">’s </w:t>
      </w:r>
      <w:r>
        <w:rPr>
          <w:rFonts w:cs="Arial"/>
          <w:sz w:val="18"/>
          <w:szCs w:val="18"/>
        </w:rPr>
        <w:t>EnABLE Unit</w:t>
      </w:r>
      <w:r w:rsidRPr="00960DE5">
        <w:rPr>
          <w:rFonts w:cs="Arial"/>
          <w:sz w:val="18"/>
          <w:szCs w:val="18"/>
        </w:rPr>
        <w:t xml:space="preserve"> or self-insured employer if the claim has been accepted and the payment is outstanding.</w:t>
      </w:r>
    </w:p>
    <w:p w14:paraId="6EA797EE" w14:textId="77777777" w:rsidR="00CE79A0" w:rsidRPr="00960DE5" w:rsidRDefault="00A56D49" w:rsidP="00CE79A0">
      <w:pPr>
        <w:pStyle w:val="Heading2"/>
      </w:pPr>
      <w:r w:rsidRPr="00960DE5">
        <w:t>GST</w:t>
      </w:r>
    </w:p>
    <w:p w14:paraId="2E7C82AB" w14:textId="77777777" w:rsidR="00CE79A0" w:rsidRPr="00960DE5" w:rsidRDefault="00A56D49" w:rsidP="00CE79A0">
      <w:pPr>
        <w:spacing w:after="60" w:line="264" w:lineRule="auto"/>
        <w:ind w:right="142"/>
        <w:rPr>
          <w:rFonts w:cs="Arial"/>
          <w:sz w:val="18"/>
          <w:szCs w:val="18"/>
        </w:rPr>
      </w:pPr>
      <w:r w:rsidRPr="00960DE5">
        <w:rPr>
          <w:rFonts w:cs="Arial"/>
          <w:sz w:val="18"/>
          <w:szCs w:val="18"/>
        </w:rPr>
        <w:t>For all GST-related queries, please contact the Australian Taxation Office or your tax advisor.</w:t>
      </w:r>
    </w:p>
    <w:p w14:paraId="79ADA1AD" w14:textId="77777777" w:rsidR="00CE79A0" w:rsidRPr="00960DE5" w:rsidRDefault="00A56D49" w:rsidP="00CE79A0">
      <w:pPr>
        <w:pStyle w:val="Heading2"/>
      </w:pPr>
      <w:r w:rsidRPr="00960DE5">
        <w:t>Changes to provider details</w:t>
      </w:r>
    </w:p>
    <w:p w14:paraId="15205599" w14:textId="77777777" w:rsidR="00CE79A0" w:rsidRDefault="00A56D49" w:rsidP="00CE79A0">
      <w:pPr>
        <w:spacing w:after="60" w:line="264" w:lineRule="auto"/>
        <w:ind w:right="142"/>
        <w:rPr>
          <w:rFonts w:cs="Arial"/>
          <w:sz w:val="18"/>
          <w:szCs w:val="18"/>
        </w:rPr>
      </w:pPr>
      <w:r w:rsidRPr="00960DE5">
        <w:rPr>
          <w:rFonts w:cs="Arial"/>
          <w:sz w:val="18"/>
          <w:szCs w:val="18"/>
        </w:rPr>
        <w:t>For changes to provider details, such as ABN, change of address or electronic funds transfer details, please complete the</w:t>
      </w:r>
      <w:r>
        <w:rPr>
          <w:rFonts w:cs="Arial"/>
          <w:sz w:val="18"/>
          <w:szCs w:val="18"/>
        </w:rPr>
        <w:t xml:space="preserve"> Provider registration form available on our website.</w:t>
      </w:r>
      <w:r w:rsidRPr="00960DE5">
        <w:rPr>
          <w:rFonts w:cs="Arial"/>
          <w:sz w:val="18"/>
          <w:szCs w:val="18"/>
        </w:rPr>
        <w:t xml:space="preserve"> Once completed</w:t>
      </w:r>
      <w:r w:rsidR="00CE37F9">
        <w:rPr>
          <w:rFonts w:cs="Arial"/>
          <w:sz w:val="18"/>
          <w:szCs w:val="18"/>
        </w:rPr>
        <w:t>, please</w:t>
      </w:r>
      <w:r>
        <w:rPr>
          <w:rFonts w:cs="Arial"/>
          <w:sz w:val="18"/>
          <w:szCs w:val="18"/>
        </w:rPr>
        <w:t xml:space="preserve"> email to prov.main@</w:t>
      </w:r>
      <w:r w:rsidRPr="00315950">
        <w:rPr>
          <w:rFonts w:cs="Arial"/>
          <w:sz w:val="18"/>
          <w:szCs w:val="18"/>
        </w:rPr>
        <w:t>rtwsa</w:t>
      </w:r>
      <w:r w:rsidRPr="00960DE5">
        <w:rPr>
          <w:rFonts w:cs="Arial"/>
          <w:sz w:val="18"/>
          <w:szCs w:val="18"/>
        </w:rPr>
        <w:t xml:space="preserve">.com. </w:t>
      </w:r>
    </w:p>
    <w:p w14:paraId="148089DA" w14:textId="77777777" w:rsidR="00960DE5" w:rsidRDefault="00A56D49" w:rsidP="00B1583C">
      <w:pPr>
        <w:spacing w:after="60" w:line="264" w:lineRule="auto"/>
        <w:ind w:right="142"/>
        <w:rPr>
          <w:rFonts w:cs="Arial"/>
          <w:sz w:val="18"/>
          <w:szCs w:val="18"/>
        </w:rPr>
      </w:pPr>
      <w:r w:rsidRPr="00960DE5">
        <w:rPr>
          <w:rFonts w:cs="Arial"/>
          <w:sz w:val="18"/>
          <w:szCs w:val="18"/>
        </w:rPr>
        <w:t xml:space="preserve">For any queries relating to this form, please contact </w:t>
      </w:r>
      <w:r>
        <w:rPr>
          <w:rFonts w:cs="Arial"/>
          <w:sz w:val="18"/>
          <w:szCs w:val="18"/>
        </w:rPr>
        <w:t>ReturnToWorkSA</w:t>
      </w:r>
      <w:r w:rsidRPr="00960DE5">
        <w:rPr>
          <w:rFonts w:cs="Arial"/>
          <w:sz w:val="18"/>
          <w:szCs w:val="18"/>
        </w:rPr>
        <w:t xml:space="preserve"> on 13 18 55.</w:t>
      </w:r>
      <w:r>
        <w:rPr>
          <w:rFonts w:cs="Arial"/>
          <w:sz w:val="18"/>
          <w:szCs w:val="18"/>
        </w:rPr>
        <w:br w:type="page"/>
      </w:r>
    </w:p>
    <w:p w14:paraId="22353DAC" w14:textId="77777777" w:rsidR="003A72AC" w:rsidRPr="006A5298" w:rsidRDefault="00A56D49" w:rsidP="006A5298">
      <w:pPr>
        <w:pStyle w:val="Heading1"/>
      </w:pPr>
      <w:r w:rsidRPr="006A5298">
        <w:lastRenderedPageBreak/>
        <w:t xml:space="preserve">Useful </w:t>
      </w:r>
      <w:r w:rsidR="00143239" w:rsidRPr="006A5298">
        <w:t>c</w:t>
      </w:r>
      <w:r w:rsidRPr="006A5298">
        <w:t>ontacts</w:t>
      </w:r>
    </w:p>
    <w:p w14:paraId="6F8BC247" w14:textId="77777777" w:rsidR="003A72AC" w:rsidRPr="00143239" w:rsidRDefault="00A56D49" w:rsidP="003A72AC">
      <w:pPr>
        <w:pStyle w:val="Heading2"/>
        <w:rPr>
          <w:szCs w:val="18"/>
        </w:rPr>
      </w:pPr>
      <w:r w:rsidRPr="00143239">
        <w:rPr>
          <w:szCs w:val="18"/>
        </w:rPr>
        <w:t>Claims agents</w:t>
      </w:r>
    </w:p>
    <w:p w14:paraId="5FA912FB" w14:textId="77777777" w:rsidR="003A72AC" w:rsidRPr="0033311C" w:rsidRDefault="00A56D49" w:rsidP="003A72AC">
      <w:pPr>
        <w:rPr>
          <w:sz w:val="18"/>
          <w:szCs w:val="18"/>
        </w:rPr>
      </w:pPr>
      <w:r w:rsidRPr="0033311C">
        <w:rPr>
          <w:sz w:val="18"/>
          <w:szCs w:val="18"/>
        </w:rPr>
        <w:t>All work injury claims (</w:t>
      </w:r>
      <w:r w:rsidRPr="0033311C">
        <w:rPr>
          <w:i/>
          <w:sz w:val="18"/>
          <w:szCs w:val="18"/>
        </w:rPr>
        <w:t>that are not self-insured or serious injury</w:t>
      </w:r>
      <w:r w:rsidRPr="0033311C">
        <w:rPr>
          <w:sz w:val="18"/>
          <w:szCs w:val="18"/>
        </w:rPr>
        <w:t xml:space="preserve">) are managed by Employers Mutual or Gallagher Bassett. To identify which claims agent is managing a worker’s claim, refer to the ‘Claims agent lookup’ function on our website at </w:t>
      </w:r>
      <w:hyperlink r:id="rId17" w:history="1">
        <w:r w:rsidR="003A72AC" w:rsidRPr="0033311C">
          <w:rPr>
            <w:rStyle w:val="Hyperlink"/>
            <w:sz w:val="18"/>
            <w:szCs w:val="18"/>
          </w:rPr>
          <w:t>www.rtwsa.com</w:t>
        </w:r>
      </w:hyperlink>
      <w:r w:rsidRPr="0033311C">
        <w:rPr>
          <w:rStyle w:val="Hyperlink"/>
          <w:sz w:val="18"/>
          <w:szCs w:val="18"/>
        </w:rPr>
        <w:t>.</w:t>
      </w:r>
    </w:p>
    <w:p w14:paraId="744A0451" w14:textId="77777777" w:rsidR="003A72AC" w:rsidRPr="006A5298" w:rsidRDefault="00A56D49" w:rsidP="003A72AC">
      <w:pPr>
        <w:pStyle w:val="Heading4"/>
        <w:spacing w:before="360"/>
        <w:rPr>
          <w:color w:val="A21C26"/>
          <w:sz w:val="18"/>
          <w:szCs w:val="18"/>
        </w:rPr>
      </w:pPr>
      <w:r w:rsidRPr="006A5298">
        <w:rPr>
          <w:color w:val="A21C26"/>
          <w:sz w:val="18"/>
          <w:szCs w:val="18"/>
        </w:rPr>
        <w:t>EML</w:t>
      </w:r>
    </w:p>
    <w:p w14:paraId="56948F29" w14:textId="269C560C" w:rsidR="003A72AC" w:rsidRPr="0033311C" w:rsidRDefault="00A56D49" w:rsidP="0033311C">
      <w:pPr>
        <w:tabs>
          <w:tab w:val="left" w:pos="1276"/>
        </w:tabs>
        <w:spacing w:after="0"/>
        <w:rPr>
          <w:sz w:val="18"/>
          <w:szCs w:val="18"/>
        </w:rPr>
      </w:pPr>
      <w:r w:rsidRPr="0033311C">
        <w:rPr>
          <w:sz w:val="18"/>
          <w:szCs w:val="18"/>
        </w:rPr>
        <w:t xml:space="preserve">Phone: </w:t>
      </w:r>
      <w:r w:rsidRPr="0033311C">
        <w:rPr>
          <w:sz w:val="18"/>
          <w:szCs w:val="18"/>
        </w:rPr>
        <w:tab/>
        <w:t xml:space="preserve">(08) 8127 1100 or free call </w:t>
      </w:r>
      <w:r w:rsidR="00FA162B" w:rsidRPr="00FA162B">
        <w:rPr>
          <w:sz w:val="18"/>
          <w:szCs w:val="18"/>
        </w:rPr>
        <w:t>1800 688 825</w:t>
      </w:r>
      <w:r w:rsidRPr="0033311C">
        <w:rPr>
          <w:sz w:val="18"/>
          <w:szCs w:val="18"/>
        </w:rPr>
        <w:br/>
        <w:t xml:space="preserve">Fax: </w:t>
      </w:r>
      <w:r w:rsidRPr="0033311C">
        <w:rPr>
          <w:sz w:val="18"/>
          <w:szCs w:val="18"/>
        </w:rPr>
        <w:tab/>
        <w:t>(08) 8127 1200</w:t>
      </w:r>
    </w:p>
    <w:p w14:paraId="1C44FBED" w14:textId="77777777" w:rsidR="003A72AC" w:rsidRPr="0033311C" w:rsidRDefault="00A56D49" w:rsidP="0033311C">
      <w:pPr>
        <w:tabs>
          <w:tab w:val="left" w:pos="1276"/>
        </w:tabs>
        <w:spacing w:before="0" w:after="0"/>
        <w:rPr>
          <w:sz w:val="18"/>
          <w:szCs w:val="18"/>
        </w:rPr>
      </w:pPr>
      <w:r w:rsidRPr="0033311C">
        <w:rPr>
          <w:sz w:val="18"/>
          <w:szCs w:val="18"/>
        </w:rPr>
        <w:t xml:space="preserve">Postal address: </w:t>
      </w:r>
      <w:r w:rsidRPr="0033311C">
        <w:rPr>
          <w:sz w:val="18"/>
          <w:szCs w:val="18"/>
        </w:rPr>
        <w:tab/>
        <w:t>GPO Box 2575, Adelaide SA 5001</w:t>
      </w:r>
    </w:p>
    <w:p w14:paraId="1D817962" w14:textId="77777777" w:rsidR="003A72AC" w:rsidRPr="0033311C" w:rsidRDefault="00A56D49" w:rsidP="0033311C">
      <w:pPr>
        <w:tabs>
          <w:tab w:val="left" w:pos="1276"/>
        </w:tabs>
        <w:spacing w:before="0"/>
        <w:rPr>
          <w:sz w:val="18"/>
          <w:szCs w:val="18"/>
        </w:rPr>
      </w:pPr>
      <w:r w:rsidRPr="0033311C">
        <w:rPr>
          <w:sz w:val="18"/>
          <w:szCs w:val="18"/>
        </w:rPr>
        <w:t>Online:</w:t>
      </w:r>
      <w:r w:rsidRPr="0033311C">
        <w:rPr>
          <w:sz w:val="18"/>
          <w:szCs w:val="18"/>
        </w:rPr>
        <w:tab/>
      </w:r>
      <w:hyperlink r:id="rId18" w:history="1">
        <w:r w:rsidR="003A72AC" w:rsidRPr="0033311C">
          <w:rPr>
            <w:rStyle w:val="Hyperlink"/>
            <w:sz w:val="18"/>
            <w:szCs w:val="18"/>
          </w:rPr>
          <w:t>www.eml.com.au</w:t>
        </w:r>
      </w:hyperlink>
    </w:p>
    <w:p w14:paraId="0B1A669E" w14:textId="77777777" w:rsidR="003A72AC" w:rsidRPr="006A5298" w:rsidRDefault="00A56D49" w:rsidP="003A72AC">
      <w:pPr>
        <w:pStyle w:val="Heading4"/>
        <w:spacing w:before="360"/>
        <w:rPr>
          <w:color w:val="A21C26"/>
          <w:sz w:val="18"/>
          <w:szCs w:val="18"/>
        </w:rPr>
      </w:pPr>
      <w:r w:rsidRPr="006A5298">
        <w:rPr>
          <w:color w:val="A21C26"/>
          <w:sz w:val="18"/>
          <w:szCs w:val="18"/>
        </w:rPr>
        <w:t>Gallagher Bassett Services Pty Ltd</w:t>
      </w:r>
    </w:p>
    <w:p w14:paraId="0EDF6FDA" w14:textId="77777777" w:rsidR="003A72AC" w:rsidRPr="0033311C" w:rsidRDefault="00A56D49" w:rsidP="0033311C">
      <w:pPr>
        <w:tabs>
          <w:tab w:val="left" w:pos="1276"/>
        </w:tabs>
        <w:spacing w:after="0"/>
        <w:rPr>
          <w:b/>
          <w:sz w:val="18"/>
          <w:szCs w:val="18"/>
        </w:rPr>
      </w:pPr>
      <w:r w:rsidRPr="0033311C">
        <w:rPr>
          <w:sz w:val="18"/>
          <w:szCs w:val="18"/>
        </w:rPr>
        <w:t xml:space="preserve">Phone: </w:t>
      </w:r>
      <w:r w:rsidRPr="0033311C">
        <w:rPr>
          <w:sz w:val="18"/>
          <w:szCs w:val="18"/>
        </w:rPr>
        <w:tab/>
        <w:t xml:space="preserve">(08) 8177 8450 or free call 1800 664 079 </w:t>
      </w:r>
      <w:r w:rsidRPr="0033311C">
        <w:rPr>
          <w:b/>
          <w:sz w:val="18"/>
          <w:szCs w:val="18"/>
        </w:rPr>
        <w:br/>
      </w:r>
      <w:r w:rsidRPr="0033311C">
        <w:rPr>
          <w:sz w:val="18"/>
          <w:szCs w:val="18"/>
        </w:rPr>
        <w:t xml:space="preserve">Fax: </w:t>
      </w:r>
      <w:r w:rsidRPr="0033311C">
        <w:rPr>
          <w:sz w:val="18"/>
          <w:szCs w:val="18"/>
        </w:rPr>
        <w:tab/>
        <w:t>(08) 8177 8451</w:t>
      </w:r>
    </w:p>
    <w:p w14:paraId="2CD2B75E" w14:textId="77777777" w:rsidR="003A72AC" w:rsidRPr="0033311C" w:rsidRDefault="00A56D49" w:rsidP="0033311C">
      <w:pPr>
        <w:tabs>
          <w:tab w:val="left" w:pos="1276"/>
        </w:tabs>
        <w:spacing w:before="0" w:after="0"/>
        <w:rPr>
          <w:b/>
          <w:sz w:val="18"/>
          <w:szCs w:val="18"/>
        </w:rPr>
      </w:pPr>
      <w:r w:rsidRPr="0033311C">
        <w:rPr>
          <w:sz w:val="18"/>
          <w:szCs w:val="18"/>
        </w:rPr>
        <w:t>Postal address:</w:t>
      </w:r>
      <w:r w:rsidRPr="0033311C">
        <w:rPr>
          <w:sz w:val="18"/>
          <w:szCs w:val="18"/>
        </w:rPr>
        <w:tab/>
        <w:t>GPO Box 1772, Adelaide SA 5001</w:t>
      </w:r>
    </w:p>
    <w:p w14:paraId="2AD15B54" w14:textId="77777777" w:rsidR="003A72AC" w:rsidRPr="0033311C" w:rsidRDefault="00A56D49" w:rsidP="0033311C">
      <w:pPr>
        <w:tabs>
          <w:tab w:val="left" w:pos="1276"/>
        </w:tabs>
        <w:spacing w:before="0"/>
        <w:rPr>
          <w:sz w:val="18"/>
          <w:szCs w:val="18"/>
        </w:rPr>
      </w:pPr>
      <w:r w:rsidRPr="0033311C">
        <w:rPr>
          <w:sz w:val="18"/>
          <w:szCs w:val="18"/>
        </w:rPr>
        <w:t>Online:</w:t>
      </w:r>
      <w:r w:rsidRPr="0033311C">
        <w:rPr>
          <w:sz w:val="18"/>
          <w:szCs w:val="18"/>
        </w:rPr>
        <w:tab/>
      </w:r>
      <w:hyperlink r:id="rId19" w:history="1">
        <w:r w:rsidR="003A72AC" w:rsidRPr="0033311C">
          <w:rPr>
            <w:rStyle w:val="Hyperlink"/>
            <w:sz w:val="18"/>
            <w:szCs w:val="18"/>
          </w:rPr>
          <w:t>www.gallagherbassett.com.au</w:t>
        </w:r>
      </w:hyperlink>
    </w:p>
    <w:p w14:paraId="3CA9789D" w14:textId="77777777" w:rsidR="003A72AC" w:rsidRPr="0033311C" w:rsidRDefault="00A56D49" w:rsidP="003A72AC">
      <w:pPr>
        <w:rPr>
          <w:sz w:val="18"/>
          <w:szCs w:val="18"/>
        </w:rPr>
      </w:pPr>
      <w:r w:rsidRPr="0033311C">
        <w:rPr>
          <w:sz w:val="18"/>
          <w:szCs w:val="18"/>
        </w:rPr>
        <w:br w:type="column"/>
      </w:r>
    </w:p>
    <w:p w14:paraId="4C84E35F" w14:textId="77777777" w:rsidR="003A72AC" w:rsidRPr="00143239" w:rsidRDefault="00A56D49" w:rsidP="003A72AC">
      <w:pPr>
        <w:pStyle w:val="Heading2"/>
        <w:rPr>
          <w:szCs w:val="18"/>
        </w:rPr>
      </w:pPr>
      <w:r w:rsidRPr="00143239">
        <w:rPr>
          <w:szCs w:val="18"/>
        </w:rPr>
        <w:t>ReturnToWorkSA EnABLE Unit</w:t>
      </w:r>
    </w:p>
    <w:p w14:paraId="2113802A" w14:textId="77777777" w:rsidR="003A72AC" w:rsidRPr="0033311C" w:rsidRDefault="00A56D49" w:rsidP="003A72AC">
      <w:pPr>
        <w:rPr>
          <w:sz w:val="18"/>
          <w:szCs w:val="18"/>
        </w:rPr>
      </w:pPr>
      <w:r w:rsidRPr="0033311C">
        <w:rPr>
          <w:sz w:val="18"/>
          <w:szCs w:val="18"/>
        </w:rPr>
        <w:t>For claims relating to severe traumatic injuries, please contact this unit directly.</w:t>
      </w:r>
    </w:p>
    <w:p w14:paraId="04289E22" w14:textId="77777777" w:rsidR="003A72AC" w:rsidRPr="0033311C" w:rsidRDefault="00A56D49" w:rsidP="0033311C">
      <w:pPr>
        <w:tabs>
          <w:tab w:val="left" w:pos="1276"/>
        </w:tabs>
        <w:spacing w:after="0"/>
        <w:rPr>
          <w:sz w:val="18"/>
          <w:szCs w:val="18"/>
          <w:highlight w:val="yellow"/>
        </w:rPr>
      </w:pPr>
      <w:r w:rsidRPr="0033311C">
        <w:rPr>
          <w:sz w:val="18"/>
          <w:szCs w:val="18"/>
        </w:rPr>
        <w:t xml:space="preserve">Phone: </w:t>
      </w:r>
      <w:r w:rsidRPr="0033311C">
        <w:rPr>
          <w:sz w:val="18"/>
          <w:szCs w:val="18"/>
        </w:rPr>
        <w:tab/>
        <w:t>13 18 55</w:t>
      </w:r>
    </w:p>
    <w:p w14:paraId="25472DC8" w14:textId="77777777" w:rsidR="003A72AC" w:rsidRPr="0033311C" w:rsidRDefault="00A56D49" w:rsidP="0033311C">
      <w:pPr>
        <w:tabs>
          <w:tab w:val="left" w:pos="1276"/>
        </w:tabs>
        <w:spacing w:before="0" w:after="0"/>
        <w:rPr>
          <w:sz w:val="18"/>
          <w:szCs w:val="18"/>
        </w:rPr>
      </w:pPr>
      <w:r w:rsidRPr="0033311C">
        <w:rPr>
          <w:sz w:val="18"/>
          <w:szCs w:val="18"/>
        </w:rPr>
        <w:t>Postal address:</w:t>
      </w:r>
      <w:r w:rsidRPr="0033311C">
        <w:rPr>
          <w:sz w:val="18"/>
          <w:szCs w:val="18"/>
        </w:rPr>
        <w:tab/>
        <w:t>GPO Box 2668, Adelaide SA 5001</w:t>
      </w:r>
    </w:p>
    <w:p w14:paraId="36B42AAC" w14:textId="77777777" w:rsidR="003A72AC" w:rsidRPr="00143239" w:rsidRDefault="00A56D49" w:rsidP="003A72AC">
      <w:pPr>
        <w:pStyle w:val="Heading2"/>
        <w:rPr>
          <w:szCs w:val="18"/>
        </w:rPr>
      </w:pPr>
      <w:r w:rsidRPr="00143239">
        <w:rPr>
          <w:szCs w:val="18"/>
        </w:rPr>
        <w:t>Self-insured employers</w:t>
      </w:r>
    </w:p>
    <w:p w14:paraId="38D5DA3B" w14:textId="77777777" w:rsidR="003A72AC" w:rsidRPr="0033311C" w:rsidRDefault="00A56D49" w:rsidP="003A72AC">
      <w:pPr>
        <w:rPr>
          <w:sz w:val="18"/>
          <w:szCs w:val="18"/>
        </w:rPr>
      </w:pPr>
      <w:r w:rsidRPr="0033311C">
        <w:rPr>
          <w:sz w:val="18"/>
          <w:szCs w:val="18"/>
        </w:rPr>
        <w:t>For matters relating to self-insured claims, please contact the employer directly.</w:t>
      </w:r>
    </w:p>
    <w:p w14:paraId="7F21E9CA" w14:textId="77777777" w:rsidR="00C279A2" w:rsidRPr="00297F8B" w:rsidRDefault="00A56D49" w:rsidP="00297F8B">
      <w:pPr>
        <w:tabs>
          <w:tab w:val="left" w:pos="1680"/>
        </w:tabs>
        <w:spacing w:after="60" w:line="264" w:lineRule="auto"/>
        <w:ind w:right="142"/>
        <w:rPr>
          <w:rFonts w:cs="Arial"/>
          <w:sz w:val="18"/>
          <w:szCs w:val="18"/>
        </w:rPr>
        <w:sectPr w:rsidR="00C279A2" w:rsidRPr="00297F8B" w:rsidSect="00326841">
          <w:headerReference w:type="default" r:id="rId20"/>
          <w:headerReference w:type="first" r:id="rId21"/>
          <w:footerReference w:type="first" r:id="rId22"/>
          <w:pgSz w:w="11900" w:h="16840" w:code="9"/>
          <w:pgMar w:top="794" w:right="843" w:bottom="794" w:left="993" w:header="567" w:footer="764" w:gutter="0"/>
          <w:cols w:num="2" w:space="674"/>
          <w:docGrid w:linePitch="360"/>
        </w:sectPr>
      </w:pPr>
      <w:r w:rsidRPr="00143239">
        <w:rPr>
          <w:sz w:val="18"/>
          <w:szCs w:val="18"/>
        </w:rPr>
        <w:t xml:space="preserve"> </w:t>
      </w:r>
    </w:p>
    <w:p w14:paraId="5312DAD9" w14:textId="77777777" w:rsidR="00A90F62" w:rsidRDefault="00A56D49" w:rsidP="006B61D7">
      <w:pPr>
        <w:jc w:val="center"/>
      </w:pPr>
      <w:r>
        <w:lastRenderedPageBreak/>
        <w:t>This page has been left intentionally blank</w:t>
      </w:r>
    </w:p>
    <w:p w14:paraId="1562A966" w14:textId="77777777" w:rsidR="00C06B7F" w:rsidRPr="008D3CCB" w:rsidRDefault="00C06B7F" w:rsidP="008D3CCB">
      <w:pPr>
        <w:rPr>
          <w:rFonts w:ascii="Source Sans Pro" w:hAnsi="Source Sans Pro" w:cs="SourceSansPro-Light"/>
          <w:color w:val="000000"/>
          <w:szCs w:val="20"/>
          <w:lang w:val="en-US"/>
        </w:rPr>
        <w:sectPr w:rsidR="00C06B7F" w:rsidRPr="008D3CCB" w:rsidSect="00C279A2">
          <w:pgSz w:w="11900" w:h="16840" w:code="9"/>
          <w:pgMar w:top="794" w:right="843" w:bottom="794" w:left="993" w:header="567" w:footer="764" w:gutter="0"/>
          <w:cols w:space="674"/>
          <w:docGrid w:linePitch="360"/>
        </w:sectPr>
      </w:pPr>
    </w:p>
    <w:p w14:paraId="05097D7C" w14:textId="77777777" w:rsidR="00AB0F76" w:rsidRDefault="00A56D49">
      <w:pPr>
        <w:rPr>
          <w:rFonts w:ascii="Calibri Light" w:hAnsi="Calibri Light" w:cs="SourceSansPro-Light"/>
          <w:color w:val="000000"/>
          <w:sz w:val="20"/>
          <w:szCs w:val="20"/>
          <w:lang w:val="en-US"/>
        </w:rPr>
      </w:pPr>
      <w:r w:rsidRPr="000A1077">
        <w:rPr>
          <w:rFonts w:ascii="Calibri Light" w:hAnsi="Calibri Light" w:cs="SourceSansPro-Light"/>
          <w:noProof/>
          <w:color w:val="000000"/>
          <w:sz w:val="20"/>
          <w:szCs w:val="20"/>
          <w:lang w:eastAsia="en-AU"/>
        </w:rPr>
        <w:lastRenderedPageBreak/>
        <w:drawing>
          <wp:anchor distT="0" distB="0" distL="114300" distR="114300" simplePos="0" relativeHeight="251658240" behindDoc="1" locked="0" layoutInCell="1" allowOverlap="1" wp14:anchorId="5043D1DF" wp14:editId="54D73EE3">
            <wp:simplePos x="0" y="0"/>
            <wp:positionH relativeFrom="column">
              <wp:posOffset>-515620</wp:posOffset>
            </wp:positionH>
            <wp:positionV relativeFrom="paragraph">
              <wp:posOffset>-481965</wp:posOffset>
            </wp:positionV>
            <wp:extent cx="7658100" cy="1083183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K0049 Report Alterative Back page.jpg"/>
                    <pic:cNvPicPr/>
                  </pic:nvPicPr>
                  <pic:blipFill>
                    <a:blip r:embed="rId23">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page">
              <wp14:pctWidth>0</wp14:pctWidth>
            </wp14:sizeRelH>
            <wp14:sizeRelV relativeFrom="page">
              <wp14:pctHeight>0</wp14:pctHeight>
            </wp14:sizeRelV>
          </wp:anchor>
        </w:drawing>
      </w:r>
      <w:r w:rsidR="003568C1">
        <w:rPr>
          <w:rFonts w:ascii="Calibri Light" w:hAnsi="Calibri Light" w:cs="SourceSansPro-Light"/>
          <w:color w:val="000000"/>
          <w:sz w:val="20"/>
          <w:szCs w:val="20"/>
          <w:lang w:val="en-US"/>
        </w:rPr>
        <w:t xml:space="preserve">   </w:t>
      </w:r>
    </w:p>
    <w:p w14:paraId="581F9FD7" w14:textId="77777777" w:rsidR="00023865" w:rsidRPr="00023865" w:rsidRDefault="00A56D49" w:rsidP="00023865">
      <w:pPr>
        <w:widowControl w:val="0"/>
        <w:suppressAutoHyphens/>
        <w:autoSpaceDE w:val="0"/>
        <w:autoSpaceDN w:val="0"/>
        <w:adjustRightInd w:val="0"/>
        <w:spacing w:line="360" w:lineRule="exact"/>
        <w:textAlignment w:val="center"/>
        <w:rPr>
          <w:rFonts w:ascii="Calibri Light" w:hAnsi="Calibri Light" w:cs="SourceSansPro-Light"/>
          <w:color w:val="000000"/>
          <w:sz w:val="20"/>
          <w:szCs w:val="20"/>
          <w:lang w:val="en-US"/>
        </w:rPr>
      </w:pPr>
      <w:r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59264" behindDoc="0" locked="0" layoutInCell="1" allowOverlap="1" wp14:anchorId="6094735D" wp14:editId="3A1A9C04">
                <wp:simplePos x="0" y="0"/>
                <wp:positionH relativeFrom="column">
                  <wp:posOffset>29210</wp:posOffset>
                </wp:positionH>
                <wp:positionV relativeFrom="paragraph">
                  <wp:posOffset>8675370</wp:posOffset>
                </wp:positionV>
                <wp:extent cx="2211705" cy="10756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705" cy="1075690"/>
                        </a:xfrm>
                        <a:prstGeom prst="rect">
                          <a:avLst/>
                        </a:prstGeom>
                        <a:noFill/>
                        <a:ln w="9525">
                          <a:noFill/>
                          <a:miter lim="800000"/>
                          <a:headEnd/>
                          <a:tailEnd/>
                        </a:ln>
                      </wps:spPr>
                      <wps:txbx>
                        <w:txbxContent>
                          <w:p w14:paraId="667D762E" w14:textId="77777777" w:rsidR="00425F19" w:rsidRPr="002F1728" w:rsidRDefault="00A56D49" w:rsidP="00425F19">
                            <w:pPr>
                              <w:rPr>
                                <w:b/>
                                <w:sz w:val="18"/>
                                <w:szCs w:val="18"/>
                              </w:rPr>
                            </w:pPr>
                            <w:r w:rsidRPr="002F1728">
                              <w:rPr>
                                <w:b/>
                                <w:sz w:val="18"/>
                                <w:szCs w:val="18"/>
                              </w:rPr>
                              <w:t>ReturnToWorkSA</w:t>
                            </w:r>
                          </w:p>
                          <w:p w14:paraId="762BB413" w14:textId="77777777" w:rsidR="00327BC8" w:rsidRPr="0033311C" w:rsidRDefault="00A56D49" w:rsidP="00327BC8">
                            <w:pPr>
                              <w:spacing w:before="0" w:after="0"/>
                              <w:rPr>
                                <w:b/>
                                <w:sz w:val="18"/>
                                <w:szCs w:val="18"/>
                              </w:rPr>
                            </w:pPr>
                            <w:r w:rsidRPr="0033311C">
                              <w:rPr>
                                <w:b/>
                                <w:sz w:val="18"/>
                                <w:szCs w:val="18"/>
                              </w:rPr>
                              <w:t>Provider Enquiries: 8238 5757</w:t>
                            </w:r>
                          </w:p>
                          <w:p w14:paraId="05A8364A" w14:textId="77777777" w:rsidR="00327BC8" w:rsidRPr="0033311C" w:rsidRDefault="00A56D49" w:rsidP="00327BC8">
                            <w:pPr>
                              <w:spacing w:before="0" w:after="0"/>
                              <w:rPr>
                                <w:sz w:val="18"/>
                                <w:szCs w:val="18"/>
                              </w:rPr>
                            </w:pPr>
                            <w:r w:rsidRPr="0033311C">
                              <w:rPr>
                                <w:sz w:val="18"/>
                                <w:szCs w:val="18"/>
                              </w:rPr>
                              <w:t>400 King William Street, Adelaide SA 5000</w:t>
                            </w:r>
                          </w:p>
                          <w:p w14:paraId="21377240" w14:textId="77777777" w:rsidR="00327BC8" w:rsidRPr="0033311C" w:rsidRDefault="00327BC8" w:rsidP="00327BC8">
                            <w:pPr>
                              <w:spacing w:before="0" w:after="0"/>
                              <w:rPr>
                                <w:rStyle w:val="Hyperlink"/>
                                <w:sz w:val="18"/>
                                <w:szCs w:val="18"/>
                              </w:rPr>
                            </w:pPr>
                            <w:hyperlink r:id="rId24" w:history="1">
                              <w:r w:rsidRPr="0033311C">
                                <w:rPr>
                                  <w:rStyle w:val="Hyperlink"/>
                                  <w:sz w:val="18"/>
                                  <w:szCs w:val="18"/>
                                </w:rPr>
                                <w:t>providers@rtwsa.com</w:t>
                              </w:r>
                            </w:hyperlink>
                          </w:p>
                          <w:p w14:paraId="6726D205" w14:textId="77777777" w:rsidR="00425F19" w:rsidRDefault="00A56D49" w:rsidP="00425F19">
                            <w:r>
                              <w:rPr>
                                <w:sz w:val="16"/>
                              </w:rPr>
                              <w:t>© ReturnToWorkSA</w:t>
                            </w:r>
                            <w:r w:rsidRPr="002F1728">
                              <w:rPr>
                                <w:b/>
                                <w:sz w:val="18"/>
                                <w:szCs w:val="18"/>
                              </w:rPr>
                              <w:t xml:space="preserve"> </w:t>
                            </w:r>
                          </w:p>
                          <w:p w14:paraId="575402AD" w14:textId="77777777" w:rsidR="00425F19" w:rsidRDefault="00425F19" w:rsidP="00425F19"/>
                          <w:p w14:paraId="4CF78029" w14:textId="77777777" w:rsidR="00425F19" w:rsidRDefault="00425F19" w:rsidP="00425F19"/>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6094735D" id="_x0000_t202" coordsize="21600,21600" o:spt="202" path="m,l,21600r21600,l21600,xe">
                <v:stroke joinstyle="miter"/>
                <v:path gradientshapeok="t" o:connecttype="rect"/>
              </v:shapetype>
              <v:shape id="Text Box 2" o:spid="_x0000_s1026" type="#_x0000_t202" style="position:absolute;margin-left:2.3pt;margin-top:683.1pt;width:174.15pt;height:8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" filled="f" stroked="f">
                <v:textbox>
                  <w:txbxContent>
                    <w:p w14:paraId="667D762E" w14:textId="77777777" w:rsidR="00425F19" w:rsidRPr="002F1728" w:rsidRDefault="00A56D49" w:rsidP="00425F19">
                      <w:pPr>
                        <w:rPr>
                          <w:b/>
                          <w:sz w:val="18"/>
                          <w:szCs w:val="18"/>
                        </w:rPr>
                      </w:pPr>
                      <w:r w:rsidRPr="002F1728">
                        <w:rPr>
                          <w:b/>
                          <w:sz w:val="18"/>
                          <w:szCs w:val="18"/>
                        </w:rPr>
                        <w:t>ReturnToWorkSA</w:t>
                      </w:r>
                    </w:p>
                    <w:p w14:paraId="762BB413" w14:textId="77777777" w:rsidR="00327BC8" w:rsidRPr="0033311C" w:rsidRDefault="00A56D49" w:rsidP="00327BC8">
                      <w:pPr>
                        <w:spacing w:before="0" w:after="0"/>
                        <w:rPr>
                          <w:b/>
                          <w:sz w:val="18"/>
                          <w:szCs w:val="18"/>
                        </w:rPr>
                      </w:pPr>
                      <w:r w:rsidRPr="0033311C">
                        <w:rPr>
                          <w:b/>
                          <w:sz w:val="18"/>
                          <w:szCs w:val="18"/>
                        </w:rPr>
                        <w:t>Provider Enquiries: 8238 5757</w:t>
                      </w:r>
                    </w:p>
                    <w:p w14:paraId="05A8364A" w14:textId="77777777" w:rsidR="00327BC8" w:rsidRPr="0033311C" w:rsidRDefault="00A56D49" w:rsidP="00327BC8">
                      <w:pPr>
                        <w:spacing w:before="0" w:after="0"/>
                        <w:rPr>
                          <w:sz w:val="18"/>
                          <w:szCs w:val="18"/>
                        </w:rPr>
                      </w:pPr>
                      <w:r w:rsidRPr="0033311C">
                        <w:rPr>
                          <w:sz w:val="18"/>
                          <w:szCs w:val="18"/>
                        </w:rPr>
                        <w:t>400 King William Street, Adelaide SA 5000</w:t>
                      </w:r>
                    </w:p>
                    <w:p w14:paraId="21377240" w14:textId="77777777" w:rsidR="00327BC8" w:rsidRPr="0033311C" w:rsidRDefault="00327BC8" w:rsidP="00327BC8">
                      <w:pPr>
                        <w:spacing w:before="0" w:after="0"/>
                        <w:rPr>
                          <w:rStyle w:val="Hyperlink"/>
                          <w:sz w:val="18"/>
                          <w:szCs w:val="18"/>
                        </w:rPr>
                      </w:pPr>
                      <w:hyperlink r:id="rId25" w:history="1">
                        <w:r w:rsidRPr="0033311C">
                          <w:rPr>
                            <w:rStyle w:val="Hyperlink"/>
                            <w:sz w:val="18"/>
                            <w:szCs w:val="18"/>
                          </w:rPr>
                          <w:t>providers@rtwsa.com</w:t>
                        </w:r>
                      </w:hyperlink>
                    </w:p>
                    <w:p w14:paraId="6726D205" w14:textId="77777777" w:rsidR="00425F19" w:rsidRDefault="00A56D49" w:rsidP="00425F19">
                      <w:r>
                        <w:rPr>
                          <w:sz w:val="16"/>
                        </w:rPr>
                        <w:t>© ReturnToWorkSA</w:t>
                      </w:r>
                      <w:r w:rsidRPr="002F1728">
                        <w:rPr>
                          <w:b/>
                          <w:sz w:val="18"/>
                          <w:szCs w:val="18"/>
                        </w:rPr>
                        <w:t xml:space="preserve"> </w:t>
                      </w:r>
                    </w:p>
                    <w:p w14:paraId="575402AD" w14:textId="77777777" w:rsidR="00425F19" w:rsidRDefault="00425F19" w:rsidP="00425F19"/>
                    <w:p w14:paraId="4CF78029" w14:textId="77777777" w:rsidR="00425F19" w:rsidRDefault="00425F19" w:rsidP="00425F19"/>
                  </w:txbxContent>
                </v:textbox>
              </v:shape>
            </w:pict>
          </mc:Fallback>
        </mc:AlternateContent>
      </w:r>
    </w:p>
    <w:sectPr w:rsidR="00023865" w:rsidRPr="00023865" w:rsidSect="00D666CA">
      <w:headerReference w:type="first" r:id="rId26"/>
      <w:pgSz w:w="11900" w:h="16840"/>
      <w:pgMar w:top="794" w:right="737" w:bottom="737" w:left="0" w:header="0" w:footer="0" w:gutter="794"/>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52020" w14:textId="77777777" w:rsidR="00D935EB" w:rsidRDefault="00D935EB">
      <w:pPr>
        <w:spacing w:before="0" w:after="0"/>
      </w:pPr>
      <w:r>
        <w:separator/>
      </w:r>
    </w:p>
  </w:endnote>
  <w:endnote w:type="continuationSeparator" w:id="0">
    <w:p w14:paraId="43DC1DBA" w14:textId="77777777" w:rsidR="00D935EB" w:rsidRDefault="00D935E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CE613" w14:textId="77777777" w:rsidR="00FA162B" w:rsidRDefault="00FA16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06C08" w14:textId="77777777" w:rsidR="0081492C" w:rsidRPr="00A12ADE" w:rsidRDefault="00A56D49" w:rsidP="00326841">
    <w:pPr>
      <w:pStyle w:val="Footer"/>
      <w:tabs>
        <w:tab w:val="clear" w:pos="8640"/>
        <w:tab w:val="right" w:pos="10065"/>
      </w:tabs>
      <w:rPr>
        <w:sz w:val="16"/>
        <w:szCs w:val="16"/>
      </w:rPr>
    </w:pPr>
    <w:r w:rsidRPr="009C24A9">
      <w:rPr>
        <w:sz w:val="16"/>
        <w:szCs w:val="16"/>
      </w:rPr>
      <w:t xml:space="preserve">ReturnToWorkSA – </w:t>
    </w:r>
    <w:r w:rsidR="0035630F">
      <w:rPr>
        <w:sz w:val="16"/>
        <w:szCs w:val="16"/>
      </w:rPr>
      <w:t>Remedial massage</w:t>
    </w:r>
    <w:r w:rsidR="0035630F" w:rsidRPr="009C24A9">
      <w:rPr>
        <w:sz w:val="16"/>
        <w:szCs w:val="16"/>
      </w:rPr>
      <w:t xml:space="preserve"> </w:t>
    </w:r>
    <w:r w:rsidRPr="009C24A9">
      <w:rPr>
        <w:sz w:val="16"/>
        <w:szCs w:val="16"/>
      </w:rPr>
      <w:t>fee schedule and policy</w:t>
    </w:r>
    <w:r w:rsidR="000C2267">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CF9EB" w14:textId="77777777" w:rsidR="00C06B7F" w:rsidRDefault="00C06B7F" w:rsidP="00101217">
    <w:pPr>
      <w:pStyle w:val="Footer"/>
      <w:ind w:left="-42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A9BA2" w14:textId="77777777" w:rsidR="00C06B7F" w:rsidRDefault="00C06B7F" w:rsidP="00101217">
    <w:pPr>
      <w:pStyle w:val="Footer"/>
      <w:ind w:left="-42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4B1B8" w14:textId="77777777" w:rsidR="00D935EB" w:rsidRDefault="00D935EB">
      <w:pPr>
        <w:spacing w:before="0" w:after="0"/>
      </w:pPr>
      <w:r>
        <w:separator/>
      </w:r>
    </w:p>
  </w:footnote>
  <w:footnote w:type="continuationSeparator" w:id="0">
    <w:p w14:paraId="61FD7723" w14:textId="77777777" w:rsidR="00D935EB" w:rsidRDefault="00D935E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F01C8" w14:textId="20A9D685" w:rsidR="00A56D49" w:rsidRDefault="00A56D49">
    <w:pPr>
      <w:pStyle w:val="Header"/>
    </w:pPr>
    <w:r>
      <w:rPr>
        <w:noProof/>
      </w:rPr>
      <mc:AlternateContent>
        <mc:Choice Requires="wps">
          <w:drawing>
            <wp:anchor distT="0" distB="0" distL="114300" distR="114300" simplePos="0" relativeHeight="251661312" behindDoc="0" locked="1" layoutInCell="0" allowOverlap="1" wp14:anchorId="2E9771A0" wp14:editId="7A776241">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1942604656" name="janusSEAL SC H_Even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3C42D4" w14:textId="45D9847C" w:rsidR="00A56D49" w:rsidRPr="00A56D49" w:rsidRDefault="00A56D49" w:rsidP="00A56D49">
                          <w:pPr>
                            <w:spacing w:before="0" w:after="0"/>
                            <w:jc w:val="center"/>
                            <w:rPr>
                              <w:rFonts w:ascii="Arial" w:hAnsi="Arial" w:cs="Arial"/>
                              <w:b/>
                              <w:color w:val="FF0000"/>
                              <w:sz w:val="20"/>
                            </w:rPr>
                          </w:pPr>
                          <w:r w:rsidRPr="00A56D49">
                            <w:rPr>
                              <w:rFonts w:ascii="Arial" w:hAnsi="Arial" w:cs="Arial"/>
                              <w:b/>
                              <w:color w:val="FF0000"/>
                              <w:sz w:val="20"/>
                            </w:rPr>
                            <w:fldChar w:fldCharType="begin"/>
                          </w:r>
                          <w:r w:rsidRPr="00A56D49">
                            <w:rPr>
                              <w:rFonts w:ascii="Arial" w:hAnsi="Arial" w:cs="Arial"/>
                              <w:b/>
                              <w:color w:val="FF0000"/>
                              <w:sz w:val="20"/>
                            </w:rPr>
                            <w:instrText xml:space="preserve"> DOCPROPERTY PM_ProtectiveMarkingValue_Header \* MERGEFORMAT </w:instrText>
                          </w:r>
                          <w:r w:rsidRPr="00A56D49">
                            <w:rPr>
                              <w:rFonts w:ascii="Arial" w:hAnsi="Arial" w:cs="Arial"/>
                              <w:b/>
                              <w:color w:val="FF0000"/>
                              <w:sz w:val="20"/>
                            </w:rPr>
                            <w:fldChar w:fldCharType="separate"/>
                          </w:r>
                          <w:r w:rsidR="00FA162B">
                            <w:rPr>
                              <w:rFonts w:ascii="Arial" w:hAnsi="Arial" w:cs="Arial"/>
                              <w:b/>
                              <w:color w:val="FF0000"/>
                              <w:sz w:val="20"/>
                            </w:rPr>
                            <w:t>OFFICIAL</w:t>
                          </w:r>
                          <w:r w:rsidRPr="00A56D49">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E9771A0" id="_x0000_t202" coordsize="21600,21600" o:spt="202" path="m,l,21600r21600,l21600,xe">
              <v:stroke joinstyle="miter"/>
              <v:path gradientshapeok="t" o:connecttype="rect"/>
            </v:shapetype>
            <v:shape id="janusSEAL SC H_EvenPage" o:spid="_x0000_s1027" type="#_x0000_t202" style="position:absolute;margin-left:0;margin-top:10pt;width:61.05pt;height:19.2pt;z-index:25166131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" o:allowincell="f" filled="f" stroked="f" strokeweight=".5pt">
              <v:textbox style="mso-fit-shape-to-text:t">
                <w:txbxContent>
                  <w:p w14:paraId="0B3C42D4" w14:textId="45D9847C" w:rsidR="00A56D49" w:rsidRPr="00A56D49" w:rsidRDefault="00A56D49" w:rsidP="00A56D49">
                    <w:pPr>
                      <w:spacing w:before="0" w:after="0"/>
                      <w:jc w:val="center"/>
                      <w:rPr>
                        <w:rFonts w:ascii="Arial" w:hAnsi="Arial" w:cs="Arial"/>
                        <w:b/>
                        <w:color w:val="FF0000"/>
                        <w:sz w:val="20"/>
                      </w:rPr>
                    </w:pPr>
                    <w:r w:rsidRPr="00A56D49">
                      <w:rPr>
                        <w:rFonts w:ascii="Arial" w:hAnsi="Arial" w:cs="Arial"/>
                        <w:b/>
                        <w:color w:val="FF0000"/>
                        <w:sz w:val="20"/>
                      </w:rPr>
                      <w:fldChar w:fldCharType="begin"/>
                    </w:r>
                    <w:r w:rsidRPr="00A56D49">
                      <w:rPr>
                        <w:rFonts w:ascii="Arial" w:hAnsi="Arial" w:cs="Arial"/>
                        <w:b/>
                        <w:color w:val="FF0000"/>
                        <w:sz w:val="20"/>
                      </w:rPr>
                      <w:instrText xml:space="preserve"> DOCPROPERTY PM_ProtectiveMarkingValue_Header \* MERGEFORMAT </w:instrText>
                    </w:r>
                    <w:r w:rsidRPr="00A56D49">
                      <w:rPr>
                        <w:rFonts w:ascii="Arial" w:hAnsi="Arial" w:cs="Arial"/>
                        <w:b/>
                        <w:color w:val="FF0000"/>
                        <w:sz w:val="20"/>
                      </w:rPr>
                      <w:fldChar w:fldCharType="separate"/>
                    </w:r>
                    <w:r w:rsidR="00FA162B">
                      <w:rPr>
                        <w:rFonts w:ascii="Arial" w:hAnsi="Arial" w:cs="Arial"/>
                        <w:b/>
                        <w:color w:val="FF0000"/>
                        <w:sz w:val="20"/>
                      </w:rPr>
                      <w:t>OFFICIAL</w:t>
                    </w:r>
                    <w:r w:rsidRPr="00A56D49">
                      <w:rPr>
                        <w:rFonts w:ascii="Arial" w:hAnsi="Arial" w:cs="Arial"/>
                        <w:b/>
                        <w:color w:val="FF0000"/>
                        <w:sz w:val="20"/>
                      </w:rPr>
                      <w:fldChar w:fldCharType="end"/>
                    </w:r>
                  </w:p>
                </w:txbxContent>
              </v:textbox>
              <w10:wrap type="through"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D5565" w14:textId="4590CA68" w:rsidR="00854510" w:rsidRDefault="00A56D49" w:rsidP="00854510">
    <w:pPr>
      <w:tabs>
        <w:tab w:val="left" w:pos="2355"/>
        <w:tab w:val="left" w:pos="2460"/>
        <w:tab w:val="center" w:pos="4320"/>
        <w:tab w:val="right" w:pos="8640"/>
      </w:tabs>
      <w:spacing w:before="0"/>
      <w:jc w:val="center"/>
      <w:rPr>
        <w:rFonts w:cs="Arial"/>
        <w:b/>
        <w:sz w:val="20"/>
        <w:szCs w:val="20"/>
      </w:rPr>
    </w:pPr>
    <w:r>
      <w:rPr>
        <w:rFonts w:cs="Arial"/>
        <w:b/>
        <w:noProof/>
        <w:sz w:val="20"/>
        <w:szCs w:val="20"/>
      </w:rPr>
      <mc:AlternateContent>
        <mc:Choice Requires="wps">
          <w:drawing>
            <wp:anchor distT="0" distB="0" distL="114300" distR="114300" simplePos="0" relativeHeight="251659264" behindDoc="0" locked="1" layoutInCell="0" allowOverlap="1" wp14:anchorId="5EB1E15B" wp14:editId="0E2A2D72">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249709198" name="janusSEAL SC Header"/>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281625" w14:textId="01467529" w:rsidR="00A56D49" w:rsidRPr="00A56D49" w:rsidRDefault="00A56D49" w:rsidP="00A56D49">
                          <w:pPr>
                            <w:spacing w:before="0" w:after="0"/>
                            <w:jc w:val="center"/>
                            <w:rPr>
                              <w:rFonts w:ascii="Arial" w:hAnsi="Arial" w:cs="Arial"/>
                              <w:b/>
                              <w:color w:val="FF0000"/>
                              <w:sz w:val="20"/>
                            </w:rPr>
                          </w:pPr>
                          <w:r w:rsidRPr="00A56D49">
                            <w:rPr>
                              <w:rFonts w:ascii="Arial" w:hAnsi="Arial" w:cs="Arial"/>
                              <w:b/>
                              <w:color w:val="FF0000"/>
                              <w:sz w:val="20"/>
                            </w:rPr>
                            <w:fldChar w:fldCharType="begin"/>
                          </w:r>
                          <w:r w:rsidRPr="00A56D49">
                            <w:rPr>
                              <w:rFonts w:ascii="Arial" w:hAnsi="Arial" w:cs="Arial"/>
                              <w:b/>
                              <w:color w:val="FF0000"/>
                              <w:sz w:val="20"/>
                            </w:rPr>
                            <w:instrText xml:space="preserve"> DOCPROPERTY PM_ProtectiveMarkingValue_Header \* MERGEFORMAT </w:instrText>
                          </w:r>
                          <w:r w:rsidRPr="00A56D49">
                            <w:rPr>
                              <w:rFonts w:ascii="Arial" w:hAnsi="Arial" w:cs="Arial"/>
                              <w:b/>
                              <w:color w:val="FF0000"/>
                              <w:sz w:val="20"/>
                            </w:rPr>
                            <w:fldChar w:fldCharType="separate"/>
                          </w:r>
                          <w:r w:rsidR="00FA162B">
                            <w:rPr>
                              <w:rFonts w:ascii="Arial" w:hAnsi="Arial" w:cs="Arial"/>
                              <w:b/>
                              <w:color w:val="FF0000"/>
                              <w:sz w:val="20"/>
                            </w:rPr>
                            <w:t>OFFICIAL</w:t>
                          </w:r>
                          <w:r w:rsidRPr="00A56D49">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EB1E15B" id="_x0000_t202" coordsize="21600,21600" o:spt="202" path="m,l,21600r21600,l21600,xe">
              <v:stroke joinstyle="miter"/>
              <v:path gradientshapeok="t" o:connecttype="rect"/>
            </v:shapetype>
            <v:shape id="janusSEAL SC Header" o:spid="_x0000_s1028" type="#_x0000_t202" style="position:absolute;left:0;text-align:left;margin-left:0;margin-top:10pt;width:61.05pt;height:19.2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" o:allowincell="f" filled="f" stroked="f" strokeweight=".5pt">
              <v:textbox style="mso-fit-shape-to-text:t">
                <w:txbxContent>
                  <w:p w14:paraId="56281625" w14:textId="01467529" w:rsidR="00A56D49" w:rsidRPr="00A56D49" w:rsidRDefault="00A56D49" w:rsidP="00A56D49">
                    <w:pPr>
                      <w:spacing w:before="0" w:after="0"/>
                      <w:jc w:val="center"/>
                      <w:rPr>
                        <w:rFonts w:ascii="Arial" w:hAnsi="Arial" w:cs="Arial"/>
                        <w:b/>
                        <w:color w:val="FF0000"/>
                        <w:sz w:val="20"/>
                      </w:rPr>
                    </w:pPr>
                    <w:r w:rsidRPr="00A56D49">
                      <w:rPr>
                        <w:rFonts w:ascii="Arial" w:hAnsi="Arial" w:cs="Arial"/>
                        <w:b/>
                        <w:color w:val="FF0000"/>
                        <w:sz w:val="20"/>
                      </w:rPr>
                      <w:fldChar w:fldCharType="begin"/>
                    </w:r>
                    <w:r w:rsidRPr="00A56D49">
                      <w:rPr>
                        <w:rFonts w:ascii="Arial" w:hAnsi="Arial" w:cs="Arial"/>
                        <w:b/>
                        <w:color w:val="FF0000"/>
                        <w:sz w:val="20"/>
                      </w:rPr>
                      <w:instrText xml:space="preserve"> DOCPROPERTY PM_ProtectiveMarkingValue_Header \* MERGEFORMAT </w:instrText>
                    </w:r>
                    <w:r w:rsidRPr="00A56D49">
                      <w:rPr>
                        <w:rFonts w:ascii="Arial" w:hAnsi="Arial" w:cs="Arial"/>
                        <w:b/>
                        <w:color w:val="FF0000"/>
                        <w:sz w:val="20"/>
                      </w:rPr>
                      <w:fldChar w:fldCharType="separate"/>
                    </w:r>
                    <w:r w:rsidR="00FA162B">
                      <w:rPr>
                        <w:rFonts w:ascii="Arial" w:hAnsi="Arial" w:cs="Arial"/>
                        <w:b/>
                        <w:color w:val="FF0000"/>
                        <w:sz w:val="20"/>
                      </w:rPr>
                      <w:t>OFFICIAL</w:t>
                    </w:r>
                    <w:r w:rsidRPr="00A56D49">
                      <w:rPr>
                        <w:rFonts w:ascii="Arial" w:hAnsi="Arial" w:cs="Arial"/>
                        <w:b/>
                        <w:color w:val="FF0000"/>
                        <w:sz w:val="20"/>
                      </w:rPr>
                      <w:fldChar w:fldCharType="end"/>
                    </w:r>
                  </w:p>
                </w:txbxContent>
              </v:textbox>
              <w10:wrap type="through" anchorx="margin" anchory="margin"/>
              <w10:anchorlock/>
            </v:shape>
          </w:pict>
        </mc:Fallback>
      </mc:AlternateContent>
    </w:r>
    <w:r>
      <w:rPr>
        <w:rFonts w:cs="Arial"/>
        <w:b/>
        <w:sz w:val="20"/>
        <w:szCs w:val="20"/>
      </w:rPr>
      <w:t>Public – I3 – A2</w:t>
    </w:r>
  </w:p>
  <w:p w14:paraId="27D1EE51" w14:textId="77777777" w:rsidR="00C06B7F" w:rsidRDefault="00A56D49" w:rsidP="0033311C">
    <w:pPr>
      <w:pStyle w:val="Header"/>
    </w:pPr>
    <w:r w:rsidRPr="008A503F">
      <w:rPr>
        <w:noProof/>
        <w:lang w:eastAsia="en-AU"/>
      </w:rPr>
      <w:drawing>
        <wp:inline distT="0" distB="0" distL="0" distR="0" wp14:anchorId="1938577B" wp14:editId="2180D523">
          <wp:extent cx="6584315" cy="833755"/>
          <wp:effectExtent l="0" t="0" r="6985" b="4445"/>
          <wp:docPr id="9" name="Picture 9" descr="\\headoffice.corporate.local\DFS\Users\DOHERJA\Desktop\Banner No Num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headoffice.corporate.local\DFS\Users\DOHERJA\Desktop\Banner No Numb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584315" cy="8337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4A5AA" w14:textId="229B4EC5" w:rsidR="00C06B7F" w:rsidRDefault="00A56D49" w:rsidP="007E6552">
    <w:pPr>
      <w:tabs>
        <w:tab w:val="center" w:pos="5950"/>
      </w:tabs>
    </w:pPr>
    <w:r>
      <w:rPr>
        <w:noProof/>
      </w:rPr>
      <mc:AlternateContent>
        <mc:Choice Requires="wps">
          <w:drawing>
            <wp:anchor distT="0" distB="0" distL="114300" distR="114300" simplePos="0" relativeHeight="251660288" behindDoc="0" locked="1" layoutInCell="0" allowOverlap="1" wp14:anchorId="3B29957D" wp14:editId="4058F7B1">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968611393"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719040" w14:textId="0D09BF70" w:rsidR="00A56D49" w:rsidRPr="00A56D49" w:rsidRDefault="00A56D49" w:rsidP="00A56D49">
                          <w:pPr>
                            <w:spacing w:before="0" w:after="0"/>
                            <w:jc w:val="center"/>
                            <w:rPr>
                              <w:rFonts w:ascii="Arial" w:hAnsi="Arial" w:cs="Arial"/>
                              <w:b/>
                              <w:color w:val="FF0000"/>
                              <w:sz w:val="20"/>
                            </w:rPr>
                          </w:pPr>
                          <w:r w:rsidRPr="00A56D49">
                            <w:rPr>
                              <w:rFonts w:ascii="Arial" w:hAnsi="Arial" w:cs="Arial"/>
                              <w:b/>
                              <w:color w:val="FF0000"/>
                              <w:sz w:val="20"/>
                            </w:rPr>
                            <w:fldChar w:fldCharType="begin"/>
                          </w:r>
                          <w:r w:rsidRPr="00A56D49">
                            <w:rPr>
                              <w:rFonts w:ascii="Arial" w:hAnsi="Arial" w:cs="Arial"/>
                              <w:b/>
                              <w:color w:val="FF0000"/>
                              <w:sz w:val="20"/>
                            </w:rPr>
                            <w:instrText xml:space="preserve"> DOCPROPERTY PM_ProtectiveMarkingValue_Header \* MERGEFORMAT </w:instrText>
                          </w:r>
                          <w:r w:rsidRPr="00A56D49">
                            <w:rPr>
                              <w:rFonts w:ascii="Arial" w:hAnsi="Arial" w:cs="Arial"/>
                              <w:b/>
                              <w:color w:val="FF0000"/>
                              <w:sz w:val="20"/>
                            </w:rPr>
                            <w:fldChar w:fldCharType="separate"/>
                          </w:r>
                          <w:r w:rsidR="00FA162B">
                            <w:rPr>
                              <w:rFonts w:ascii="Arial" w:hAnsi="Arial" w:cs="Arial"/>
                              <w:b/>
                              <w:color w:val="FF0000"/>
                              <w:sz w:val="20"/>
                            </w:rPr>
                            <w:t>OFFICIAL</w:t>
                          </w:r>
                          <w:r w:rsidRPr="00A56D49">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B29957D" id="_x0000_t202" coordsize="21600,21600" o:spt="202" path="m,l,21600r21600,l21600,xe">
              <v:stroke joinstyle="miter"/>
              <v:path gradientshapeok="t" o:connecttype="rect"/>
            </v:shapetype>
            <v:shape id="janusSEAL SC H_FirstPage" o:spid="_x0000_s1029" type="#_x0000_t202" style="position:absolute;margin-left:0;margin-top:10pt;width:61.05pt;height:19.2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kp3WHhkCAAAwBAAADgAAAAAAAAAAAAAAAAAuAgAAZHJzL2Uyb0RvYy54bWxQSwECLQAUAAYA&#10;CAAAACEAUzfPlNwAAAAGAQAADwAAAAAAAAAAAAAAAABzBAAAZHJzL2Rvd25yZXYueG1sUEsFBgAA&#10;AAAEAAQA8wAAAHwFAAAAAA==&#10;" o:allowincell="f" filled="f" stroked="f" strokeweight=".5pt">
              <v:textbox style="mso-fit-shape-to-text:t">
                <w:txbxContent>
                  <w:p w14:paraId="7B719040" w14:textId="0D09BF70" w:rsidR="00A56D49" w:rsidRPr="00A56D49" w:rsidRDefault="00A56D49" w:rsidP="00A56D49">
                    <w:pPr>
                      <w:spacing w:before="0" w:after="0"/>
                      <w:jc w:val="center"/>
                      <w:rPr>
                        <w:rFonts w:ascii="Arial" w:hAnsi="Arial" w:cs="Arial"/>
                        <w:b/>
                        <w:color w:val="FF0000"/>
                        <w:sz w:val="20"/>
                      </w:rPr>
                    </w:pPr>
                    <w:r w:rsidRPr="00A56D49">
                      <w:rPr>
                        <w:rFonts w:ascii="Arial" w:hAnsi="Arial" w:cs="Arial"/>
                        <w:b/>
                        <w:color w:val="FF0000"/>
                        <w:sz w:val="20"/>
                      </w:rPr>
                      <w:fldChar w:fldCharType="begin"/>
                    </w:r>
                    <w:r w:rsidRPr="00A56D49">
                      <w:rPr>
                        <w:rFonts w:ascii="Arial" w:hAnsi="Arial" w:cs="Arial"/>
                        <w:b/>
                        <w:color w:val="FF0000"/>
                        <w:sz w:val="20"/>
                      </w:rPr>
                      <w:instrText xml:space="preserve"> DOCPROPERTY PM_ProtectiveMarkingValue_Header \* MERGEFORMAT </w:instrText>
                    </w:r>
                    <w:r w:rsidRPr="00A56D49">
                      <w:rPr>
                        <w:rFonts w:ascii="Arial" w:hAnsi="Arial" w:cs="Arial"/>
                        <w:b/>
                        <w:color w:val="FF0000"/>
                        <w:sz w:val="20"/>
                      </w:rPr>
                      <w:fldChar w:fldCharType="separate"/>
                    </w:r>
                    <w:r w:rsidR="00FA162B">
                      <w:rPr>
                        <w:rFonts w:ascii="Arial" w:hAnsi="Arial" w:cs="Arial"/>
                        <w:b/>
                        <w:color w:val="FF0000"/>
                        <w:sz w:val="20"/>
                      </w:rPr>
                      <w:t>OFFICIAL</w:t>
                    </w:r>
                    <w:r w:rsidRPr="00A56D49">
                      <w:rPr>
                        <w:rFonts w:ascii="Arial" w:hAnsi="Arial" w:cs="Arial"/>
                        <w:b/>
                        <w:color w:val="FF0000"/>
                        <w:sz w:val="20"/>
                      </w:rPr>
                      <w:fldChar w:fldCharType="end"/>
                    </w:r>
                  </w:p>
                </w:txbxContent>
              </v:textbox>
              <w10:wrap type="through" anchorx="margin" anchory="margin"/>
              <w10:anchorlock/>
            </v:shape>
          </w:pict>
        </mc:Fallback>
      </mc:AlternateConten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36E1D" w14:textId="3EB03018" w:rsidR="00C06B7F" w:rsidRPr="00F0510D" w:rsidRDefault="00A56D49" w:rsidP="008D3CCB">
    <w:pPr>
      <w:pStyle w:val="Header"/>
      <w:tabs>
        <w:tab w:val="clear" w:pos="4320"/>
      </w:tabs>
    </w:pPr>
    <w:r>
      <w:rPr>
        <w:noProof/>
      </w:rPr>
      <mc:AlternateContent>
        <mc:Choice Requires="wps">
          <w:drawing>
            <wp:anchor distT="0" distB="0" distL="114300" distR="114300" simplePos="0" relativeHeight="251662336" behindDoc="0" locked="1" layoutInCell="0" allowOverlap="1" wp14:anchorId="0831EFF9" wp14:editId="2AA342F6">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918022206" name="janusSEAL SC Header"/>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5F74B0" w14:textId="0A10914E" w:rsidR="00A56D49" w:rsidRPr="00A56D49" w:rsidRDefault="00A56D49" w:rsidP="00A56D49">
                          <w:pPr>
                            <w:spacing w:before="0" w:after="0"/>
                            <w:jc w:val="center"/>
                            <w:rPr>
                              <w:rFonts w:ascii="Arial" w:hAnsi="Arial" w:cs="Arial"/>
                              <w:b/>
                              <w:color w:val="FF0000"/>
                              <w:sz w:val="20"/>
                            </w:rPr>
                          </w:pPr>
                          <w:r w:rsidRPr="00A56D49">
                            <w:rPr>
                              <w:rFonts w:ascii="Arial" w:hAnsi="Arial" w:cs="Arial"/>
                              <w:b/>
                              <w:color w:val="FF0000"/>
                              <w:sz w:val="20"/>
                            </w:rPr>
                            <w:fldChar w:fldCharType="begin"/>
                          </w:r>
                          <w:r w:rsidRPr="00A56D49">
                            <w:rPr>
                              <w:rFonts w:ascii="Arial" w:hAnsi="Arial" w:cs="Arial"/>
                              <w:b/>
                              <w:color w:val="FF0000"/>
                              <w:sz w:val="20"/>
                            </w:rPr>
                            <w:instrText xml:space="preserve"> DOCPROPERTY PM_ProtectiveMarkingValue_Header \* MERGEFORMAT </w:instrText>
                          </w:r>
                          <w:r w:rsidRPr="00A56D49">
                            <w:rPr>
                              <w:rFonts w:ascii="Arial" w:hAnsi="Arial" w:cs="Arial"/>
                              <w:b/>
                              <w:color w:val="FF0000"/>
                              <w:sz w:val="20"/>
                            </w:rPr>
                            <w:fldChar w:fldCharType="separate"/>
                          </w:r>
                          <w:r w:rsidR="00FA162B">
                            <w:rPr>
                              <w:rFonts w:ascii="Arial" w:hAnsi="Arial" w:cs="Arial"/>
                              <w:b/>
                              <w:color w:val="FF0000"/>
                              <w:sz w:val="20"/>
                            </w:rPr>
                            <w:t>OFFICIAL</w:t>
                          </w:r>
                          <w:r w:rsidRPr="00A56D49">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831EFF9" id="_x0000_t202" coordsize="21600,21600" o:spt="202" path="m,l,21600r21600,l21600,xe">
              <v:stroke joinstyle="miter"/>
              <v:path gradientshapeok="t" o:connecttype="rect"/>
            </v:shapetype>
            <v:shape id="_x0000_s1030" type="#_x0000_t202" style="position:absolute;margin-left:0;margin-top:10pt;width:61.05pt;height:19.2pt;z-index:25166233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GC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0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rjgxghkCAAAwBAAADgAAAAAAAAAAAAAAAAAuAgAAZHJzL2Uyb0RvYy54bWxQSwECLQAUAAYA&#10;CAAAACEAUzfPlNwAAAAGAQAADwAAAAAAAAAAAAAAAABzBAAAZHJzL2Rvd25yZXYueG1sUEsFBgAA&#10;AAAEAAQA8wAAAHwFAAAAAA==&#10;" o:allowincell="f" filled="f" stroked="f" strokeweight=".5pt">
              <v:textbox style="mso-fit-shape-to-text:t">
                <w:txbxContent>
                  <w:p w14:paraId="365F74B0" w14:textId="0A10914E" w:rsidR="00A56D49" w:rsidRPr="00A56D49" w:rsidRDefault="00A56D49" w:rsidP="00A56D49">
                    <w:pPr>
                      <w:spacing w:before="0" w:after="0"/>
                      <w:jc w:val="center"/>
                      <w:rPr>
                        <w:rFonts w:ascii="Arial" w:hAnsi="Arial" w:cs="Arial"/>
                        <w:b/>
                        <w:color w:val="FF0000"/>
                        <w:sz w:val="20"/>
                      </w:rPr>
                    </w:pPr>
                    <w:r w:rsidRPr="00A56D49">
                      <w:rPr>
                        <w:rFonts w:ascii="Arial" w:hAnsi="Arial" w:cs="Arial"/>
                        <w:b/>
                        <w:color w:val="FF0000"/>
                        <w:sz w:val="20"/>
                      </w:rPr>
                      <w:fldChar w:fldCharType="begin"/>
                    </w:r>
                    <w:r w:rsidRPr="00A56D49">
                      <w:rPr>
                        <w:rFonts w:ascii="Arial" w:hAnsi="Arial" w:cs="Arial"/>
                        <w:b/>
                        <w:color w:val="FF0000"/>
                        <w:sz w:val="20"/>
                      </w:rPr>
                      <w:instrText xml:space="preserve"> DOCPROPERTY PM_ProtectiveMarkingValue_Header \* MERGEFORMAT </w:instrText>
                    </w:r>
                    <w:r w:rsidRPr="00A56D49">
                      <w:rPr>
                        <w:rFonts w:ascii="Arial" w:hAnsi="Arial" w:cs="Arial"/>
                        <w:b/>
                        <w:color w:val="FF0000"/>
                        <w:sz w:val="20"/>
                      </w:rPr>
                      <w:fldChar w:fldCharType="separate"/>
                    </w:r>
                    <w:r w:rsidR="00FA162B">
                      <w:rPr>
                        <w:rFonts w:ascii="Arial" w:hAnsi="Arial" w:cs="Arial"/>
                        <w:b/>
                        <w:color w:val="FF0000"/>
                        <w:sz w:val="20"/>
                      </w:rPr>
                      <w:t>OFFICIAL</w:t>
                    </w:r>
                    <w:r w:rsidRPr="00A56D49">
                      <w:rPr>
                        <w:rFonts w:ascii="Arial" w:hAnsi="Arial" w:cs="Arial"/>
                        <w:b/>
                        <w:color w:val="FF0000"/>
                        <w:sz w:val="20"/>
                      </w:rPr>
                      <w:fldChar w:fldCharType="end"/>
                    </w:r>
                  </w:p>
                </w:txbxContent>
              </v:textbox>
              <w10:wrap type="through"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A8167" w14:textId="41F14DB9" w:rsidR="00C06B7F" w:rsidRDefault="00A56D49" w:rsidP="007E6552">
    <w:pPr>
      <w:tabs>
        <w:tab w:val="center" w:pos="5950"/>
      </w:tabs>
    </w:pPr>
    <w:r>
      <w:rPr>
        <w:noProof/>
      </w:rPr>
      <mc:AlternateContent>
        <mc:Choice Requires="wps">
          <w:drawing>
            <wp:anchor distT="0" distB="0" distL="114300" distR="114300" simplePos="0" relativeHeight="251663360" behindDoc="0" locked="1" layoutInCell="0" allowOverlap="1" wp14:anchorId="613F8706" wp14:editId="5F022F94">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386769178"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BF5A41" w14:textId="6286B035" w:rsidR="00A56D49" w:rsidRPr="00A56D49" w:rsidRDefault="00A56D49" w:rsidP="00A56D49">
                          <w:pPr>
                            <w:spacing w:before="0" w:after="0"/>
                            <w:jc w:val="center"/>
                            <w:rPr>
                              <w:rFonts w:ascii="Arial" w:hAnsi="Arial" w:cs="Arial"/>
                              <w:b/>
                              <w:color w:val="FF0000"/>
                              <w:sz w:val="20"/>
                            </w:rPr>
                          </w:pPr>
                          <w:r w:rsidRPr="00A56D49">
                            <w:rPr>
                              <w:rFonts w:ascii="Arial" w:hAnsi="Arial" w:cs="Arial"/>
                              <w:b/>
                              <w:color w:val="FF0000"/>
                              <w:sz w:val="20"/>
                            </w:rPr>
                            <w:fldChar w:fldCharType="begin"/>
                          </w:r>
                          <w:r w:rsidRPr="00A56D49">
                            <w:rPr>
                              <w:rFonts w:ascii="Arial" w:hAnsi="Arial" w:cs="Arial"/>
                              <w:b/>
                              <w:color w:val="FF0000"/>
                              <w:sz w:val="20"/>
                            </w:rPr>
                            <w:instrText xml:space="preserve"> DOCPROPERTY PM_ProtectiveMarkingValue_Header \* MERGEFORMAT </w:instrText>
                          </w:r>
                          <w:r w:rsidRPr="00A56D49">
                            <w:rPr>
                              <w:rFonts w:ascii="Arial" w:hAnsi="Arial" w:cs="Arial"/>
                              <w:b/>
                              <w:color w:val="FF0000"/>
                              <w:sz w:val="20"/>
                            </w:rPr>
                            <w:fldChar w:fldCharType="separate"/>
                          </w:r>
                          <w:r w:rsidR="00FA162B">
                            <w:rPr>
                              <w:rFonts w:ascii="Arial" w:hAnsi="Arial" w:cs="Arial"/>
                              <w:b/>
                              <w:color w:val="FF0000"/>
                              <w:sz w:val="20"/>
                            </w:rPr>
                            <w:t>OFFICIAL</w:t>
                          </w:r>
                          <w:r w:rsidRPr="00A56D49">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13F8706" id="_x0000_t202" coordsize="21600,21600" o:spt="202" path="m,l,21600r21600,l21600,xe">
              <v:stroke joinstyle="miter"/>
              <v:path gradientshapeok="t" o:connecttype="rect"/>
            </v:shapetype>
            <v:shape id="_x0000_s1031" type="#_x0000_t202" style="position:absolute;margin-left:0;margin-top:10pt;width:61.05pt;height:19.2pt;z-index:25166336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2Xi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8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mE9l4hkCAAAwBAAADgAAAAAAAAAAAAAAAAAuAgAAZHJzL2Uyb0RvYy54bWxQSwECLQAUAAYA&#10;CAAAACEAUzfPlNwAAAAGAQAADwAAAAAAAAAAAAAAAABzBAAAZHJzL2Rvd25yZXYueG1sUEsFBgAA&#10;AAAEAAQA8wAAAHwFAAAAAA==&#10;" o:allowincell="f" filled="f" stroked="f" strokeweight=".5pt">
              <v:textbox style="mso-fit-shape-to-text:t">
                <w:txbxContent>
                  <w:p w14:paraId="02BF5A41" w14:textId="6286B035" w:rsidR="00A56D49" w:rsidRPr="00A56D49" w:rsidRDefault="00A56D49" w:rsidP="00A56D49">
                    <w:pPr>
                      <w:spacing w:before="0" w:after="0"/>
                      <w:jc w:val="center"/>
                      <w:rPr>
                        <w:rFonts w:ascii="Arial" w:hAnsi="Arial" w:cs="Arial"/>
                        <w:b/>
                        <w:color w:val="FF0000"/>
                        <w:sz w:val="20"/>
                      </w:rPr>
                    </w:pPr>
                    <w:r w:rsidRPr="00A56D49">
                      <w:rPr>
                        <w:rFonts w:ascii="Arial" w:hAnsi="Arial" w:cs="Arial"/>
                        <w:b/>
                        <w:color w:val="FF0000"/>
                        <w:sz w:val="20"/>
                      </w:rPr>
                      <w:fldChar w:fldCharType="begin"/>
                    </w:r>
                    <w:r w:rsidRPr="00A56D49">
                      <w:rPr>
                        <w:rFonts w:ascii="Arial" w:hAnsi="Arial" w:cs="Arial"/>
                        <w:b/>
                        <w:color w:val="FF0000"/>
                        <w:sz w:val="20"/>
                      </w:rPr>
                      <w:instrText xml:space="preserve"> DOCPROPERTY PM_ProtectiveMarkingValue_Header \* MERGEFORMAT </w:instrText>
                    </w:r>
                    <w:r w:rsidRPr="00A56D49">
                      <w:rPr>
                        <w:rFonts w:ascii="Arial" w:hAnsi="Arial" w:cs="Arial"/>
                        <w:b/>
                        <w:color w:val="FF0000"/>
                        <w:sz w:val="20"/>
                      </w:rPr>
                      <w:fldChar w:fldCharType="separate"/>
                    </w:r>
                    <w:r w:rsidR="00FA162B">
                      <w:rPr>
                        <w:rFonts w:ascii="Arial" w:hAnsi="Arial" w:cs="Arial"/>
                        <w:b/>
                        <w:color w:val="FF0000"/>
                        <w:sz w:val="20"/>
                      </w:rPr>
                      <w:t>OFFICIAL</w:t>
                    </w:r>
                    <w:r w:rsidRPr="00A56D49">
                      <w:rPr>
                        <w:rFonts w:ascii="Arial" w:hAnsi="Arial" w:cs="Arial"/>
                        <w:b/>
                        <w:color w:val="FF0000"/>
                        <w:sz w:val="20"/>
                      </w:rPr>
                      <w:fldChar w:fldCharType="end"/>
                    </w:r>
                  </w:p>
                </w:txbxContent>
              </v:textbox>
              <w10:wrap type="through" anchorx="margin" anchory="margin"/>
              <w10:anchorlock/>
            </v:shape>
          </w:pict>
        </mc:Fallback>
      </mc:AlternateConten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613A4" w14:textId="6C4D1ABD" w:rsidR="00C06B7F" w:rsidRDefault="00A56D49" w:rsidP="007E6552">
    <w:pPr>
      <w:tabs>
        <w:tab w:val="center" w:pos="5950"/>
      </w:tabs>
    </w:pPr>
    <w:r>
      <w:rPr>
        <w:noProof/>
      </w:rPr>
      <mc:AlternateContent>
        <mc:Choice Requires="wps">
          <w:drawing>
            <wp:anchor distT="0" distB="0" distL="114300" distR="114300" simplePos="0" relativeHeight="251664384" behindDoc="0" locked="1" layoutInCell="0" allowOverlap="1" wp14:anchorId="6507C7DC" wp14:editId="2D508207">
              <wp:simplePos x="0" y="0"/>
              <wp:positionH relativeFrom="margin">
                <wp:align>center</wp:align>
              </wp:positionH>
              <wp:positionV relativeFrom="topMargin">
                <wp:posOffset>127000</wp:posOffset>
              </wp:positionV>
              <wp:extent cx="775335" cy="243840"/>
              <wp:effectExtent l="0" t="0" r="0" b="3810"/>
              <wp:wrapThrough wrapText="bothSides">
                <wp:wrapPolygon edited="0">
                  <wp:start x="1592" y="0"/>
                  <wp:lineTo x="1592" y="20250"/>
                  <wp:lineTo x="19636" y="20250"/>
                  <wp:lineTo x="19636" y="0"/>
                  <wp:lineTo x="1592" y="0"/>
                </wp:wrapPolygon>
              </wp:wrapThrough>
              <wp:docPr id="316796385"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7AAE11" w14:textId="2613DB00" w:rsidR="00A56D49" w:rsidRPr="00A56D49" w:rsidRDefault="00A56D49" w:rsidP="00A56D49">
                          <w:pPr>
                            <w:spacing w:before="0" w:after="0"/>
                            <w:jc w:val="center"/>
                            <w:rPr>
                              <w:rFonts w:ascii="Arial" w:hAnsi="Arial" w:cs="Arial"/>
                              <w:b/>
                              <w:color w:val="FF0000"/>
                              <w:sz w:val="20"/>
                            </w:rPr>
                          </w:pPr>
                          <w:r w:rsidRPr="00A56D49">
                            <w:rPr>
                              <w:rFonts w:ascii="Arial" w:hAnsi="Arial" w:cs="Arial"/>
                              <w:b/>
                              <w:color w:val="FF0000"/>
                              <w:sz w:val="20"/>
                            </w:rPr>
                            <w:fldChar w:fldCharType="begin"/>
                          </w:r>
                          <w:r w:rsidRPr="00A56D49">
                            <w:rPr>
                              <w:rFonts w:ascii="Arial" w:hAnsi="Arial" w:cs="Arial"/>
                              <w:b/>
                              <w:color w:val="FF0000"/>
                              <w:sz w:val="20"/>
                            </w:rPr>
                            <w:instrText xml:space="preserve"> DOCPROPERTY PM_ProtectiveMarkingValue_Header \* MERGEFORMAT </w:instrText>
                          </w:r>
                          <w:r w:rsidRPr="00A56D49">
                            <w:rPr>
                              <w:rFonts w:ascii="Arial" w:hAnsi="Arial" w:cs="Arial"/>
                              <w:b/>
                              <w:color w:val="FF0000"/>
                              <w:sz w:val="20"/>
                            </w:rPr>
                            <w:fldChar w:fldCharType="separate"/>
                          </w:r>
                          <w:r w:rsidR="00FA162B">
                            <w:rPr>
                              <w:rFonts w:ascii="Arial" w:hAnsi="Arial" w:cs="Arial"/>
                              <w:b/>
                              <w:color w:val="FF0000"/>
                              <w:sz w:val="20"/>
                            </w:rPr>
                            <w:t>OFFICIAL</w:t>
                          </w:r>
                          <w:r w:rsidRPr="00A56D49">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507C7DC" id="_x0000_t202" coordsize="21600,21600" o:spt="202" path="m,l,21600r21600,l21600,xe">
              <v:stroke joinstyle="miter"/>
              <v:path gradientshapeok="t" o:connecttype="rect"/>
            </v:shapetype>
            <v:shape id="_x0000_s1032" type="#_x0000_t202" style="position:absolute;margin-left:0;margin-top:10pt;width:61.05pt;height:19.2pt;z-index:25166438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oJ+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y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pOqCfhkCAAAwBAAADgAAAAAAAAAAAAAAAAAuAgAAZHJzL2Uyb0RvYy54bWxQSwECLQAUAAYA&#10;CAAAACEAUzfPlNwAAAAGAQAADwAAAAAAAAAAAAAAAABzBAAAZHJzL2Rvd25yZXYueG1sUEsFBgAA&#10;AAAEAAQA8wAAAHwFAAAAAA==&#10;" o:allowincell="f" filled="f" stroked="f" strokeweight=".5pt">
              <v:textbox style="mso-fit-shape-to-text:t">
                <w:txbxContent>
                  <w:p w14:paraId="717AAE11" w14:textId="2613DB00" w:rsidR="00A56D49" w:rsidRPr="00A56D49" w:rsidRDefault="00A56D49" w:rsidP="00A56D49">
                    <w:pPr>
                      <w:spacing w:before="0" w:after="0"/>
                      <w:jc w:val="center"/>
                      <w:rPr>
                        <w:rFonts w:ascii="Arial" w:hAnsi="Arial" w:cs="Arial"/>
                        <w:b/>
                        <w:color w:val="FF0000"/>
                        <w:sz w:val="20"/>
                      </w:rPr>
                    </w:pPr>
                    <w:r w:rsidRPr="00A56D49">
                      <w:rPr>
                        <w:rFonts w:ascii="Arial" w:hAnsi="Arial" w:cs="Arial"/>
                        <w:b/>
                        <w:color w:val="FF0000"/>
                        <w:sz w:val="20"/>
                      </w:rPr>
                      <w:fldChar w:fldCharType="begin"/>
                    </w:r>
                    <w:r w:rsidRPr="00A56D49">
                      <w:rPr>
                        <w:rFonts w:ascii="Arial" w:hAnsi="Arial" w:cs="Arial"/>
                        <w:b/>
                        <w:color w:val="FF0000"/>
                        <w:sz w:val="20"/>
                      </w:rPr>
                      <w:instrText xml:space="preserve"> DOCPROPERTY PM_ProtectiveMarkingValue_Header \* MERGEFORMAT </w:instrText>
                    </w:r>
                    <w:r w:rsidRPr="00A56D49">
                      <w:rPr>
                        <w:rFonts w:ascii="Arial" w:hAnsi="Arial" w:cs="Arial"/>
                        <w:b/>
                        <w:color w:val="FF0000"/>
                        <w:sz w:val="20"/>
                      </w:rPr>
                      <w:fldChar w:fldCharType="separate"/>
                    </w:r>
                    <w:r w:rsidR="00FA162B">
                      <w:rPr>
                        <w:rFonts w:ascii="Arial" w:hAnsi="Arial" w:cs="Arial"/>
                        <w:b/>
                        <w:color w:val="FF0000"/>
                        <w:sz w:val="20"/>
                      </w:rPr>
                      <w:t>OFFICIAL</w:t>
                    </w:r>
                    <w:r w:rsidRPr="00A56D49">
                      <w:rPr>
                        <w:rFonts w:ascii="Arial" w:hAnsi="Arial" w:cs="Arial"/>
                        <w:b/>
                        <w:color w:val="FF0000"/>
                        <w:sz w:val="20"/>
                      </w:rPr>
                      <w:fldChar w:fldCharType="end"/>
                    </w:r>
                  </w:p>
                </w:txbxContent>
              </v:textbox>
              <w10:wrap type="through" anchorx="margin" anchory="margin"/>
              <w10:anchorlock/>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75BB8"/>
    <w:multiLevelType w:val="hybridMultilevel"/>
    <w:tmpl w:val="FCB08920"/>
    <w:lvl w:ilvl="0" w:tplc="34B2E2BA">
      <w:start w:val="1"/>
      <w:numFmt w:val="bullet"/>
      <w:pStyle w:val="Bullets2ndlevel"/>
      <w:lvlText w:val=""/>
      <w:lvlJc w:val="left"/>
      <w:pPr>
        <w:tabs>
          <w:tab w:val="num" w:pos="766"/>
        </w:tabs>
        <w:ind w:left="766" w:hanging="284"/>
      </w:pPr>
      <w:rPr>
        <w:rFonts w:ascii="Symbol" w:hAnsi="Symbol" w:hint="default"/>
      </w:rPr>
    </w:lvl>
    <w:lvl w:ilvl="1" w:tplc="B3542ED2" w:tentative="1">
      <w:start w:val="1"/>
      <w:numFmt w:val="bullet"/>
      <w:lvlText w:val="o"/>
      <w:lvlJc w:val="left"/>
      <w:pPr>
        <w:tabs>
          <w:tab w:val="num" w:pos="1440"/>
        </w:tabs>
        <w:ind w:left="1440" w:hanging="360"/>
      </w:pPr>
      <w:rPr>
        <w:rFonts w:ascii="Courier New" w:hAnsi="Courier New" w:cs="Courier New" w:hint="default"/>
      </w:rPr>
    </w:lvl>
    <w:lvl w:ilvl="2" w:tplc="B7E2D940" w:tentative="1">
      <w:start w:val="1"/>
      <w:numFmt w:val="bullet"/>
      <w:lvlText w:val=""/>
      <w:lvlJc w:val="left"/>
      <w:pPr>
        <w:tabs>
          <w:tab w:val="num" w:pos="2160"/>
        </w:tabs>
        <w:ind w:left="2160" w:hanging="360"/>
      </w:pPr>
      <w:rPr>
        <w:rFonts w:ascii="Wingdings" w:hAnsi="Wingdings" w:hint="default"/>
      </w:rPr>
    </w:lvl>
    <w:lvl w:ilvl="3" w:tplc="0AB2AD92" w:tentative="1">
      <w:start w:val="1"/>
      <w:numFmt w:val="bullet"/>
      <w:lvlText w:val=""/>
      <w:lvlJc w:val="left"/>
      <w:pPr>
        <w:tabs>
          <w:tab w:val="num" w:pos="2880"/>
        </w:tabs>
        <w:ind w:left="2880" w:hanging="360"/>
      </w:pPr>
      <w:rPr>
        <w:rFonts w:ascii="Symbol" w:hAnsi="Symbol" w:hint="default"/>
      </w:rPr>
    </w:lvl>
    <w:lvl w:ilvl="4" w:tplc="4A644AD4" w:tentative="1">
      <w:start w:val="1"/>
      <w:numFmt w:val="bullet"/>
      <w:lvlText w:val="o"/>
      <w:lvlJc w:val="left"/>
      <w:pPr>
        <w:tabs>
          <w:tab w:val="num" w:pos="3600"/>
        </w:tabs>
        <w:ind w:left="3600" w:hanging="360"/>
      </w:pPr>
      <w:rPr>
        <w:rFonts w:ascii="Courier New" w:hAnsi="Courier New" w:cs="Courier New" w:hint="default"/>
      </w:rPr>
    </w:lvl>
    <w:lvl w:ilvl="5" w:tplc="F55ED092" w:tentative="1">
      <w:start w:val="1"/>
      <w:numFmt w:val="bullet"/>
      <w:lvlText w:val=""/>
      <w:lvlJc w:val="left"/>
      <w:pPr>
        <w:tabs>
          <w:tab w:val="num" w:pos="4320"/>
        </w:tabs>
        <w:ind w:left="4320" w:hanging="360"/>
      </w:pPr>
      <w:rPr>
        <w:rFonts w:ascii="Wingdings" w:hAnsi="Wingdings" w:hint="default"/>
      </w:rPr>
    </w:lvl>
    <w:lvl w:ilvl="6" w:tplc="1D9C2E92" w:tentative="1">
      <w:start w:val="1"/>
      <w:numFmt w:val="bullet"/>
      <w:lvlText w:val=""/>
      <w:lvlJc w:val="left"/>
      <w:pPr>
        <w:tabs>
          <w:tab w:val="num" w:pos="5040"/>
        </w:tabs>
        <w:ind w:left="5040" w:hanging="360"/>
      </w:pPr>
      <w:rPr>
        <w:rFonts w:ascii="Symbol" w:hAnsi="Symbol" w:hint="default"/>
      </w:rPr>
    </w:lvl>
    <w:lvl w:ilvl="7" w:tplc="E326E1E6" w:tentative="1">
      <w:start w:val="1"/>
      <w:numFmt w:val="bullet"/>
      <w:lvlText w:val="o"/>
      <w:lvlJc w:val="left"/>
      <w:pPr>
        <w:tabs>
          <w:tab w:val="num" w:pos="5760"/>
        </w:tabs>
        <w:ind w:left="5760" w:hanging="360"/>
      </w:pPr>
      <w:rPr>
        <w:rFonts w:ascii="Courier New" w:hAnsi="Courier New" w:cs="Courier New" w:hint="default"/>
      </w:rPr>
    </w:lvl>
    <w:lvl w:ilvl="8" w:tplc="CD6891D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E51FD5"/>
    <w:multiLevelType w:val="hybridMultilevel"/>
    <w:tmpl w:val="BA54A918"/>
    <w:lvl w:ilvl="0" w:tplc="B3703C82">
      <w:start w:val="1"/>
      <w:numFmt w:val="bullet"/>
      <w:lvlText w:val=""/>
      <w:lvlJc w:val="left"/>
      <w:pPr>
        <w:ind w:left="717" w:hanging="360"/>
      </w:pPr>
      <w:rPr>
        <w:rFonts w:ascii="Symbol" w:hAnsi="Symbol" w:hint="default"/>
        <w:color w:val="auto"/>
      </w:rPr>
    </w:lvl>
    <w:lvl w:ilvl="1" w:tplc="A2869A24">
      <w:start w:val="6"/>
      <w:numFmt w:val="bullet"/>
      <w:lvlText w:val="-"/>
      <w:lvlJc w:val="left"/>
      <w:pPr>
        <w:ind w:left="1437" w:hanging="360"/>
      </w:pPr>
      <w:rPr>
        <w:rFonts w:ascii="Arial" w:eastAsia="MS Mincho" w:hAnsi="Arial" w:hint="default"/>
        <w:color w:val="auto"/>
      </w:rPr>
    </w:lvl>
    <w:lvl w:ilvl="2" w:tplc="EDC2F460" w:tentative="1">
      <w:start w:val="1"/>
      <w:numFmt w:val="bullet"/>
      <w:lvlText w:val=""/>
      <w:lvlJc w:val="left"/>
      <w:pPr>
        <w:ind w:left="2157" w:hanging="360"/>
      </w:pPr>
      <w:rPr>
        <w:rFonts w:ascii="Wingdings" w:hAnsi="Wingdings" w:hint="default"/>
      </w:rPr>
    </w:lvl>
    <w:lvl w:ilvl="3" w:tplc="8E04D5D0" w:tentative="1">
      <w:start w:val="1"/>
      <w:numFmt w:val="bullet"/>
      <w:lvlText w:val=""/>
      <w:lvlJc w:val="left"/>
      <w:pPr>
        <w:ind w:left="2877" w:hanging="360"/>
      </w:pPr>
      <w:rPr>
        <w:rFonts w:ascii="Symbol" w:hAnsi="Symbol" w:hint="default"/>
      </w:rPr>
    </w:lvl>
    <w:lvl w:ilvl="4" w:tplc="29564940" w:tentative="1">
      <w:start w:val="1"/>
      <w:numFmt w:val="bullet"/>
      <w:lvlText w:val="o"/>
      <w:lvlJc w:val="left"/>
      <w:pPr>
        <w:ind w:left="3597" w:hanging="360"/>
      </w:pPr>
      <w:rPr>
        <w:rFonts w:ascii="Courier New" w:hAnsi="Courier New" w:cs="Courier New" w:hint="default"/>
      </w:rPr>
    </w:lvl>
    <w:lvl w:ilvl="5" w:tplc="A0D21B74" w:tentative="1">
      <w:start w:val="1"/>
      <w:numFmt w:val="bullet"/>
      <w:lvlText w:val=""/>
      <w:lvlJc w:val="left"/>
      <w:pPr>
        <w:ind w:left="4317" w:hanging="360"/>
      </w:pPr>
      <w:rPr>
        <w:rFonts w:ascii="Wingdings" w:hAnsi="Wingdings" w:hint="default"/>
      </w:rPr>
    </w:lvl>
    <w:lvl w:ilvl="6" w:tplc="95D47046" w:tentative="1">
      <w:start w:val="1"/>
      <w:numFmt w:val="bullet"/>
      <w:lvlText w:val=""/>
      <w:lvlJc w:val="left"/>
      <w:pPr>
        <w:ind w:left="5037" w:hanging="360"/>
      </w:pPr>
      <w:rPr>
        <w:rFonts w:ascii="Symbol" w:hAnsi="Symbol" w:hint="default"/>
      </w:rPr>
    </w:lvl>
    <w:lvl w:ilvl="7" w:tplc="AF107B06" w:tentative="1">
      <w:start w:val="1"/>
      <w:numFmt w:val="bullet"/>
      <w:lvlText w:val="o"/>
      <w:lvlJc w:val="left"/>
      <w:pPr>
        <w:ind w:left="5757" w:hanging="360"/>
      </w:pPr>
      <w:rPr>
        <w:rFonts w:ascii="Courier New" w:hAnsi="Courier New" w:cs="Courier New" w:hint="default"/>
      </w:rPr>
    </w:lvl>
    <w:lvl w:ilvl="8" w:tplc="1FE608AA" w:tentative="1">
      <w:start w:val="1"/>
      <w:numFmt w:val="bullet"/>
      <w:lvlText w:val=""/>
      <w:lvlJc w:val="left"/>
      <w:pPr>
        <w:ind w:left="6477" w:hanging="360"/>
      </w:pPr>
      <w:rPr>
        <w:rFonts w:ascii="Wingdings" w:hAnsi="Wingdings" w:hint="default"/>
      </w:rPr>
    </w:lvl>
  </w:abstractNum>
  <w:abstractNum w:abstractNumId="2" w15:restartNumberingAfterBreak="0">
    <w:nsid w:val="1A1E3214"/>
    <w:multiLevelType w:val="hybridMultilevel"/>
    <w:tmpl w:val="F150087C"/>
    <w:lvl w:ilvl="0" w:tplc="12F6D3D4">
      <w:start w:val="1"/>
      <w:numFmt w:val="bullet"/>
      <w:lvlText w:val=""/>
      <w:lvlJc w:val="left"/>
      <w:pPr>
        <w:ind w:left="360" w:hanging="360"/>
      </w:pPr>
      <w:rPr>
        <w:rFonts w:ascii="Wingdings 2" w:hAnsi="Wingdings 2" w:hint="default"/>
        <w:sz w:val="20"/>
      </w:rPr>
    </w:lvl>
    <w:lvl w:ilvl="1" w:tplc="0E124834">
      <w:start w:val="1"/>
      <w:numFmt w:val="bullet"/>
      <w:lvlText w:val="o"/>
      <w:lvlJc w:val="left"/>
      <w:pPr>
        <w:ind w:left="1080" w:hanging="360"/>
      </w:pPr>
      <w:rPr>
        <w:rFonts w:ascii="Courier New" w:hAnsi="Courier New" w:cs="Courier New" w:hint="default"/>
      </w:rPr>
    </w:lvl>
    <w:lvl w:ilvl="2" w:tplc="77FC76EC">
      <w:start w:val="1"/>
      <w:numFmt w:val="bullet"/>
      <w:lvlText w:val=""/>
      <w:lvlJc w:val="left"/>
      <w:pPr>
        <w:ind w:left="1800" w:hanging="360"/>
      </w:pPr>
      <w:rPr>
        <w:rFonts w:ascii="Wingdings" w:hAnsi="Wingdings" w:hint="default"/>
      </w:rPr>
    </w:lvl>
    <w:lvl w:ilvl="3" w:tplc="CE86A016">
      <w:start w:val="1"/>
      <w:numFmt w:val="bullet"/>
      <w:lvlText w:val=""/>
      <w:lvlJc w:val="left"/>
      <w:pPr>
        <w:ind w:left="2520" w:hanging="360"/>
      </w:pPr>
      <w:rPr>
        <w:rFonts w:ascii="Symbol" w:hAnsi="Symbol" w:hint="default"/>
      </w:rPr>
    </w:lvl>
    <w:lvl w:ilvl="4" w:tplc="E8548306">
      <w:start w:val="1"/>
      <w:numFmt w:val="bullet"/>
      <w:lvlText w:val="o"/>
      <w:lvlJc w:val="left"/>
      <w:pPr>
        <w:ind w:left="3240" w:hanging="360"/>
      </w:pPr>
      <w:rPr>
        <w:rFonts w:ascii="Courier New" w:hAnsi="Courier New" w:cs="Courier New" w:hint="default"/>
      </w:rPr>
    </w:lvl>
    <w:lvl w:ilvl="5" w:tplc="DDF466FE">
      <w:start w:val="1"/>
      <w:numFmt w:val="bullet"/>
      <w:lvlText w:val=""/>
      <w:lvlJc w:val="left"/>
      <w:pPr>
        <w:ind w:left="3960" w:hanging="360"/>
      </w:pPr>
      <w:rPr>
        <w:rFonts w:ascii="Wingdings" w:hAnsi="Wingdings" w:hint="default"/>
      </w:rPr>
    </w:lvl>
    <w:lvl w:ilvl="6" w:tplc="A2228DF0">
      <w:start w:val="1"/>
      <w:numFmt w:val="bullet"/>
      <w:lvlText w:val=""/>
      <w:lvlJc w:val="left"/>
      <w:pPr>
        <w:ind w:left="4680" w:hanging="360"/>
      </w:pPr>
      <w:rPr>
        <w:rFonts w:ascii="Symbol" w:hAnsi="Symbol" w:hint="default"/>
      </w:rPr>
    </w:lvl>
    <w:lvl w:ilvl="7" w:tplc="B2E224AA">
      <w:start w:val="1"/>
      <w:numFmt w:val="bullet"/>
      <w:lvlText w:val="o"/>
      <w:lvlJc w:val="left"/>
      <w:pPr>
        <w:ind w:left="5400" w:hanging="360"/>
      </w:pPr>
      <w:rPr>
        <w:rFonts w:ascii="Courier New" w:hAnsi="Courier New" w:cs="Courier New" w:hint="default"/>
      </w:rPr>
    </w:lvl>
    <w:lvl w:ilvl="8" w:tplc="08E46FC6">
      <w:start w:val="1"/>
      <w:numFmt w:val="bullet"/>
      <w:lvlText w:val=""/>
      <w:lvlJc w:val="left"/>
      <w:pPr>
        <w:ind w:left="6120" w:hanging="360"/>
      </w:pPr>
      <w:rPr>
        <w:rFonts w:ascii="Wingdings" w:hAnsi="Wingdings" w:hint="default"/>
      </w:rPr>
    </w:lvl>
  </w:abstractNum>
  <w:abstractNum w:abstractNumId="3" w15:restartNumberingAfterBreak="0">
    <w:nsid w:val="227B100D"/>
    <w:multiLevelType w:val="hybridMultilevel"/>
    <w:tmpl w:val="E7BA5CE4"/>
    <w:lvl w:ilvl="0" w:tplc="71D68DB0">
      <w:start w:val="1"/>
      <w:numFmt w:val="bullet"/>
      <w:lvlText w:val=""/>
      <w:lvlJc w:val="left"/>
      <w:pPr>
        <w:ind w:left="360" w:hanging="360"/>
      </w:pPr>
      <w:rPr>
        <w:rFonts w:ascii="Wingdings 2" w:hAnsi="Wingdings 2" w:hint="default"/>
        <w:sz w:val="20"/>
      </w:rPr>
    </w:lvl>
    <w:lvl w:ilvl="1" w:tplc="10A4E044">
      <w:start w:val="6"/>
      <w:numFmt w:val="bullet"/>
      <w:lvlText w:val="-"/>
      <w:lvlJc w:val="left"/>
      <w:pPr>
        <w:ind w:left="1080" w:hanging="360"/>
      </w:pPr>
      <w:rPr>
        <w:rFonts w:ascii="Arial" w:eastAsia="MS Mincho" w:hAnsi="Arial" w:hint="default"/>
        <w:color w:val="auto"/>
      </w:rPr>
    </w:lvl>
    <w:lvl w:ilvl="2" w:tplc="1A9ACE14" w:tentative="1">
      <w:start w:val="1"/>
      <w:numFmt w:val="bullet"/>
      <w:lvlText w:val=""/>
      <w:lvlJc w:val="left"/>
      <w:pPr>
        <w:ind w:left="1800" w:hanging="360"/>
      </w:pPr>
      <w:rPr>
        <w:rFonts w:ascii="Wingdings" w:hAnsi="Wingdings" w:hint="default"/>
      </w:rPr>
    </w:lvl>
    <w:lvl w:ilvl="3" w:tplc="66064ED2" w:tentative="1">
      <w:start w:val="1"/>
      <w:numFmt w:val="bullet"/>
      <w:lvlText w:val=""/>
      <w:lvlJc w:val="left"/>
      <w:pPr>
        <w:ind w:left="2520" w:hanging="360"/>
      </w:pPr>
      <w:rPr>
        <w:rFonts w:ascii="Symbol" w:hAnsi="Symbol" w:hint="default"/>
      </w:rPr>
    </w:lvl>
    <w:lvl w:ilvl="4" w:tplc="2828E8FA" w:tentative="1">
      <w:start w:val="1"/>
      <w:numFmt w:val="bullet"/>
      <w:lvlText w:val="o"/>
      <w:lvlJc w:val="left"/>
      <w:pPr>
        <w:ind w:left="3240" w:hanging="360"/>
      </w:pPr>
      <w:rPr>
        <w:rFonts w:ascii="Courier New" w:hAnsi="Courier New" w:cs="Courier New" w:hint="default"/>
      </w:rPr>
    </w:lvl>
    <w:lvl w:ilvl="5" w:tplc="856E3210" w:tentative="1">
      <w:start w:val="1"/>
      <w:numFmt w:val="bullet"/>
      <w:lvlText w:val=""/>
      <w:lvlJc w:val="left"/>
      <w:pPr>
        <w:ind w:left="3960" w:hanging="360"/>
      </w:pPr>
      <w:rPr>
        <w:rFonts w:ascii="Wingdings" w:hAnsi="Wingdings" w:hint="default"/>
      </w:rPr>
    </w:lvl>
    <w:lvl w:ilvl="6" w:tplc="E81AEA3E" w:tentative="1">
      <w:start w:val="1"/>
      <w:numFmt w:val="bullet"/>
      <w:lvlText w:val=""/>
      <w:lvlJc w:val="left"/>
      <w:pPr>
        <w:ind w:left="4680" w:hanging="360"/>
      </w:pPr>
      <w:rPr>
        <w:rFonts w:ascii="Symbol" w:hAnsi="Symbol" w:hint="default"/>
      </w:rPr>
    </w:lvl>
    <w:lvl w:ilvl="7" w:tplc="090C90A4" w:tentative="1">
      <w:start w:val="1"/>
      <w:numFmt w:val="bullet"/>
      <w:lvlText w:val="o"/>
      <w:lvlJc w:val="left"/>
      <w:pPr>
        <w:ind w:left="5400" w:hanging="360"/>
      </w:pPr>
      <w:rPr>
        <w:rFonts w:ascii="Courier New" w:hAnsi="Courier New" w:cs="Courier New" w:hint="default"/>
      </w:rPr>
    </w:lvl>
    <w:lvl w:ilvl="8" w:tplc="78EA448E" w:tentative="1">
      <w:start w:val="1"/>
      <w:numFmt w:val="bullet"/>
      <w:lvlText w:val=""/>
      <w:lvlJc w:val="left"/>
      <w:pPr>
        <w:ind w:left="6120" w:hanging="360"/>
      </w:pPr>
      <w:rPr>
        <w:rFonts w:ascii="Wingdings" w:hAnsi="Wingdings" w:hint="default"/>
      </w:rPr>
    </w:lvl>
  </w:abstractNum>
  <w:abstractNum w:abstractNumId="4" w15:restartNumberingAfterBreak="0">
    <w:nsid w:val="26332E1D"/>
    <w:multiLevelType w:val="hybridMultilevel"/>
    <w:tmpl w:val="709EDCFC"/>
    <w:lvl w:ilvl="0" w:tplc="FB8A71A0">
      <w:start w:val="1"/>
      <w:numFmt w:val="bullet"/>
      <w:lvlText w:val=""/>
      <w:lvlJc w:val="left"/>
      <w:pPr>
        <w:ind w:left="720" w:hanging="360"/>
      </w:pPr>
      <w:rPr>
        <w:rFonts w:ascii="Wingdings" w:hAnsi="Wingdings" w:hint="default"/>
      </w:rPr>
    </w:lvl>
    <w:lvl w:ilvl="1" w:tplc="9BCA320E">
      <w:start w:val="1"/>
      <w:numFmt w:val="bullet"/>
      <w:lvlText w:val="o"/>
      <w:lvlJc w:val="left"/>
      <w:pPr>
        <w:ind w:left="1440" w:hanging="360"/>
      </w:pPr>
      <w:rPr>
        <w:rFonts w:ascii="Courier New" w:hAnsi="Courier New" w:cs="Courier New" w:hint="default"/>
      </w:rPr>
    </w:lvl>
    <w:lvl w:ilvl="2" w:tplc="92F06848">
      <w:start w:val="1"/>
      <w:numFmt w:val="bullet"/>
      <w:lvlText w:val=""/>
      <w:lvlJc w:val="left"/>
      <w:pPr>
        <w:ind w:left="2160" w:hanging="360"/>
      </w:pPr>
      <w:rPr>
        <w:rFonts w:ascii="Wingdings" w:hAnsi="Wingdings" w:hint="default"/>
      </w:rPr>
    </w:lvl>
    <w:lvl w:ilvl="3" w:tplc="0BC8411C">
      <w:start w:val="1"/>
      <w:numFmt w:val="bullet"/>
      <w:lvlText w:val=""/>
      <w:lvlJc w:val="left"/>
      <w:pPr>
        <w:ind w:left="2880" w:hanging="360"/>
      </w:pPr>
      <w:rPr>
        <w:rFonts w:ascii="Symbol" w:hAnsi="Symbol" w:hint="default"/>
      </w:rPr>
    </w:lvl>
    <w:lvl w:ilvl="4" w:tplc="23F6DE30">
      <w:start w:val="1"/>
      <w:numFmt w:val="bullet"/>
      <w:lvlText w:val="o"/>
      <w:lvlJc w:val="left"/>
      <w:pPr>
        <w:ind w:left="3600" w:hanging="360"/>
      </w:pPr>
      <w:rPr>
        <w:rFonts w:ascii="Courier New" w:hAnsi="Courier New" w:cs="Courier New" w:hint="default"/>
      </w:rPr>
    </w:lvl>
    <w:lvl w:ilvl="5" w:tplc="6A56C0CA">
      <w:start w:val="1"/>
      <w:numFmt w:val="bullet"/>
      <w:lvlText w:val=""/>
      <w:lvlJc w:val="left"/>
      <w:pPr>
        <w:ind w:left="4320" w:hanging="360"/>
      </w:pPr>
      <w:rPr>
        <w:rFonts w:ascii="Wingdings" w:hAnsi="Wingdings" w:hint="default"/>
      </w:rPr>
    </w:lvl>
    <w:lvl w:ilvl="6" w:tplc="80666806">
      <w:start w:val="1"/>
      <w:numFmt w:val="bullet"/>
      <w:lvlText w:val=""/>
      <w:lvlJc w:val="left"/>
      <w:pPr>
        <w:ind w:left="5040" w:hanging="360"/>
      </w:pPr>
      <w:rPr>
        <w:rFonts w:ascii="Symbol" w:hAnsi="Symbol" w:hint="default"/>
      </w:rPr>
    </w:lvl>
    <w:lvl w:ilvl="7" w:tplc="27568330">
      <w:start w:val="1"/>
      <w:numFmt w:val="bullet"/>
      <w:lvlText w:val="o"/>
      <w:lvlJc w:val="left"/>
      <w:pPr>
        <w:ind w:left="5760" w:hanging="360"/>
      </w:pPr>
      <w:rPr>
        <w:rFonts w:ascii="Courier New" w:hAnsi="Courier New" w:cs="Courier New" w:hint="default"/>
      </w:rPr>
    </w:lvl>
    <w:lvl w:ilvl="8" w:tplc="66960106">
      <w:start w:val="1"/>
      <w:numFmt w:val="bullet"/>
      <w:lvlText w:val=""/>
      <w:lvlJc w:val="left"/>
      <w:pPr>
        <w:ind w:left="6480" w:hanging="360"/>
      </w:pPr>
      <w:rPr>
        <w:rFonts w:ascii="Wingdings" w:hAnsi="Wingdings" w:hint="default"/>
      </w:rPr>
    </w:lvl>
  </w:abstractNum>
  <w:abstractNum w:abstractNumId="5" w15:restartNumberingAfterBreak="0">
    <w:nsid w:val="271517B3"/>
    <w:multiLevelType w:val="hybridMultilevel"/>
    <w:tmpl w:val="C464C5AC"/>
    <w:lvl w:ilvl="0" w:tplc="63FEA3B8">
      <w:start w:val="1"/>
      <w:numFmt w:val="bullet"/>
      <w:lvlText w:val=""/>
      <w:lvlJc w:val="left"/>
      <w:pPr>
        <w:ind w:left="720" w:hanging="360"/>
      </w:pPr>
      <w:rPr>
        <w:rFonts w:ascii="Wingdings 2" w:hAnsi="Wingdings 2" w:hint="default"/>
        <w:sz w:val="20"/>
      </w:rPr>
    </w:lvl>
    <w:lvl w:ilvl="1" w:tplc="36A00566">
      <w:start w:val="1"/>
      <w:numFmt w:val="bullet"/>
      <w:lvlText w:val="o"/>
      <w:lvlJc w:val="left"/>
      <w:pPr>
        <w:ind w:left="1440" w:hanging="360"/>
      </w:pPr>
      <w:rPr>
        <w:rFonts w:ascii="Courier New" w:hAnsi="Courier New" w:cs="Courier New" w:hint="default"/>
      </w:rPr>
    </w:lvl>
    <w:lvl w:ilvl="2" w:tplc="5A2A82AA" w:tentative="1">
      <w:start w:val="1"/>
      <w:numFmt w:val="bullet"/>
      <w:lvlText w:val=""/>
      <w:lvlJc w:val="left"/>
      <w:pPr>
        <w:ind w:left="2160" w:hanging="360"/>
      </w:pPr>
      <w:rPr>
        <w:rFonts w:ascii="Wingdings" w:hAnsi="Wingdings" w:hint="default"/>
      </w:rPr>
    </w:lvl>
    <w:lvl w:ilvl="3" w:tplc="16448B2E" w:tentative="1">
      <w:start w:val="1"/>
      <w:numFmt w:val="bullet"/>
      <w:lvlText w:val=""/>
      <w:lvlJc w:val="left"/>
      <w:pPr>
        <w:ind w:left="2880" w:hanging="360"/>
      </w:pPr>
      <w:rPr>
        <w:rFonts w:ascii="Symbol" w:hAnsi="Symbol" w:hint="default"/>
      </w:rPr>
    </w:lvl>
    <w:lvl w:ilvl="4" w:tplc="FEDA9A6E" w:tentative="1">
      <w:start w:val="1"/>
      <w:numFmt w:val="bullet"/>
      <w:lvlText w:val="o"/>
      <w:lvlJc w:val="left"/>
      <w:pPr>
        <w:ind w:left="3600" w:hanging="360"/>
      </w:pPr>
      <w:rPr>
        <w:rFonts w:ascii="Courier New" w:hAnsi="Courier New" w:cs="Courier New" w:hint="default"/>
      </w:rPr>
    </w:lvl>
    <w:lvl w:ilvl="5" w:tplc="1ED66FB0" w:tentative="1">
      <w:start w:val="1"/>
      <w:numFmt w:val="bullet"/>
      <w:lvlText w:val=""/>
      <w:lvlJc w:val="left"/>
      <w:pPr>
        <w:ind w:left="4320" w:hanging="360"/>
      </w:pPr>
      <w:rPr>
        <w:rFonts w:ascii="Wingdings" w:hAnsi="Wingdings" w:hint="default"/>
      </w:rPr>
    </w:lvl>
    <w:lvl w:ilvl="6" w:tplc="183C37AA" w:tentative="1">
      <w:start w:val="1"/>
      <w:numFmt w:val="bullet"/>
      <w:lvlText w:val=""/>
      <w:lvlJc w:val="left"/>
      <w:pPr>
        <w:ind w:left="5040" w:hanging="360"/>
      </w:pPr>
      <w:rPr>
        <w:rFonts w:ascii="Symbol" w:hAnsi="Symbol" w:hint="default"/>
      </w:rPr>
    </w:lvl>
    <w:lvl w:ilvl="7" w:tplc="CB225EB6" w:tentative="1">
      <w:start w:val="1"/>
      <w:numFmt w:val="bullet"/>
      <w:lvlText w:val="o"/>
      <w:lvlJc w:val="left"/>
      <w:pPr>
        <w:ind w:left="5760" w:hanging="360"/>
      </w:pPr>
      <w:rPr>
        <w:rFonts w:ascii="Courier New" w:hAnsi="Courier New" w:cs="Courier New" w:hint="default"/>
      </w:rPr>
    </w:lvl>
    <w:lvl w:ilvl="8" w:tplc="D7C89310" w:tentative="1">
      <w:start w:val="1"/>
      <w:numFmt w:val="bullet"/>
      <w:lvlText w:val=""/>
      <w:lvlJc w:val="left"/>
      <w:pPr>
        <w:ind w:left="6480" w:hanging="360"/>
      </w:pPr>
      <w:rPr>
        <w:rFonts w:ascii="Wingdings" w:hAnsi="Wingdings" w:hint="default"/>
      </w:rPr>
    </w:lvl>
  </w:abstractNum>
  <w:abstractNum w:abstractNumId="6" w15:restartNumberingAfterBreak="0">
    <w:nsid w:val="30D35E3C"/>
    <w:multiLevelType w:val="hybridMultilevel"/>
    <w:tmpl w:val="96DC0A50"/>
    <w:lvl w:ilvl="0" w:tplc="B512E106">
      <w:start w:val="1"/>
      <w:numFmt w:val="bullet"/>
      <w:pStyle w:val="Bullets"/>
      <w:lvlText w:val=""/>
      <w:lvlJc w:val="left"/>
      <w:pPr>
        <w:ind w:left="360" w:hanging="360"/>
      </w:pPr>
      <w:rPr>
        <w:rFonts w:ascii="Symbol" w:hAnsi="Symbol" w:hint="default"/>
        <w:color w:val="A21C26"/>
      </w:rPr>
    </w:lvl>
    <w:lvl w:ilvl="1" w:tplc="64A445BA" w:tentative="1">
      <w:start w:val="1"/>
      <w:numFmt w:val="bullet"/>
      <w:lvlText w:val="o"/>
      <w:lvlJc w:val="left"/>
      <w:pPr>
        <w:ind w:left="1440" w:hanging="360"/>
      </w:pPr>
      <w:rPr>
        <w:rFonts w:ascii="Courier New" w:hAnsi="Courier New" w:cs="Courier New" w:hint="default"/>
      </w:rPr>
    </w:lvl>
    <w:lvl w:ilvl="2" w:tplc="7F7C5A8A" w:tentative="1">
      <w:start w:val="1"/>
      <w:numFmt w:val="bullet"/>
      <w:lvlText w:val=""/>
      <w:lvlJc w:val="left"/>
      <w:pPr>
        <w:ind w:left="2160" w:hanging="360"/>
      </w:pPr>
      <w:rPr>
        <w:rFonts w:ascii="Wingdings" w:hAnsi="Wingdings" w:hint="default"/>
      </w:rPr>
    </w:lvl>
    <w:lvl w:ilvl="3" w:tplc="DDF0EC7C" w:tentative="1">
      <w:start w:val="1"/>
      <w:numFmt w:val="bullet"/>
      <w:lvlText w:val=""/>
      <w:lvlJc w:val="left"/>
      <w:pPr>
        <w:ind w:left="2880" w:hanging="360"/>
      </w:pPr>
      <w:rPr>
        <w:rFonts w:ascii="Symbol" w:hAnsi="Symbol" w:hint="default"/>
      </w:rPr>
    </w:lvl>
    <w:lvl w:ilvl="4" w:tplc="F21488D0" w:tentative="1">
      <w:start w:val="1"/>
      <w:numFmt w:val="bullet"/>
      <w:lvlText w:val="o"/>
      <w:lvlJc w:val="left"/>
      <w:pPr>
        <w:ind w:left="3600" w:hanging="360"/>
      </w:pPr>
      <w:rPr>
        <w:rFonts w:ascii="Courier New" w:hAnsi="Courier New" w:cs="Courier New" w:hint="default"/>
      </w:rPr>
    </w:lvl>
    <w:lvl w:ilvl="5" w:tplc="06843E1E" w:tentative="1">
      <w:start w:val="1"/>
      <w:numFmt w:val="bullet"/>
      <w:lvlText w:val=""/>
      <w:lvlJc w:val="left"/>
      <w:pPr>
        <w:ind w:left="4320" w:hanging="360"/>
      </w:pPr>
      <w:rPr>
        <w:rFonts w:ascii="Wingdings" w:hAnsi="Wingdings" w:hint="default"/>
      </w:rPr>
    </w:lvl>
    <w:lvl w:ilvl="6" w:tplc="6F16139E" w:tentative="1">
      <w:start w:val="1"/>
      <w:numFmt w:val="bullet"/>
      <w:lvlText w:val=""/>
      <w:lvlJc w:val="left"/>
      <w:pPr>
        <w:ind w:left="5040" w:hanging="360"/>
      </w:pPr>
      <w:rPr>
        <w:rFonts w:ascii="Symbol" w:hAnsi="Symbol" w:hint="default"/>
      </w:rPr>
    </w:lvl>
    <w:lvl w:ilvl="7" w:tplc="D10C6848" w:tentative="1">
      <w:start w:val="1"/>
      <w:numFmt w:val="bullet"/>
      <w:lvlText w:val="o"/>
      <w:lvlJc w:val="left"/>
      <w:pPr>
        <w:ind w:left="5760" w:hanging="360"/>
      </w:pPr>
      <w:rPr>
        <w:rFonts w:ascii="Courier New" w:hAnsi="Courier New" w:cs="Courier New" w:hint="default"/>
      </w:rPr>
    </w:lvl>
    <w:lvl w:ilvl="8" w:tplc="32927720" w:tentative="1">
      <w:start w:val="1"/>
      <w:numFmt w:val="bullet"/>
      <w:lvlText w:val=""/>
      <w:lvlJc w:val="left"/>
      <w:pPr>
        <w:ind w:left="6480" w:hanging="360"/>
      </w:pPr>
      <w:rPr>
        <w:rFonts w:ascii="Wingdings" w:hAnsi="Wingdings" w:hint="default"/>
      </w:rPr>
    </w:lvl>
  </w:abstractNum>
  <w:abstractNum w:abstractNumId="7" w15:restartNumberingAfterBreak="0">
    <w:nsid w:val="40566A56"/>
    <w:multiLevelType w:val="hybridMultilevel"/>
    <w:tmpl w:val="E8324610"/>
    <w:lvl w:ilvl="0" w:tplc="D5F0EF94">
      <w:start w:val="1"/>
      <w:numFmt w:val="bullet"/>
      <w:lvlText w:val=""/>
      <w:lvlJc w:val="left"/>
      <w:pPr>
        <w:ind w:left="720" w:hanging="360"/>
      </w:pPr>
      <w:rPr>
        <w:rFonts w:ascii="Wingdings" w:hAnsi="Wingdings" w:hint="default"/>
      </w:rPr>
    </w:lvl>
    <w:lvl w:ilvl="1" w:tplc="9A38F0D2">
      <w:numFmt w:val="bullet"/>
      <w:lvlText w:val="-"/>
      <w:lvlJc w:val="left"/>
      <w:pPr>
        <w:ind w:left="1440" w:hanging="360"/>
      </w:pPr>
      <w:rPr>
        <w:rFonts w:ascii="Arial" w:eastAsia="Times" w:hAnsi="Arial" w:cs="Arial" w:hint="default"/>
      </w:rPr>
    </w:lvl>
    <w:lvl w:ilvl="2" w:tplc="34842250">
      <w:start w:val="1"/>
      <w:numFmt w:val="bullet"/>
      <w:lvlText w:val=""/>
      <w:lvlJc w:val="left"/>
      <w:pPr>
        <w:ind w:left="2160" w:hanging="360"/>
      </w:pPr>
      <w:rPr>
        <w:rFonts w:ascii="Wingdings" w:hAnsi="Wingdings" w:hint="default"/>
      </w:rPr>
    </w:lvl>
    <w:lvl w:ilvl="3" w:tplc="9A3219F8">
      <w:start w:val="1"/>
      <w:numFmt w:val="bullet"/>
      <w:lvlText w:val=""/>
      <w:lvlJc w:val="left"/>
      <w:pPr>
        <w:ind w:left="2880" w:hanging="360"/>
      </w:pPr>
      <w:rPr>
        <w:rFonts w:ascii="Symbol" w:hAnsi="Symbol" w:hint="default"/>
      </w:rPr>
    </w:lvl>
    <w:lvl w:ilvl="4" w:tplc="829CFC86">
      <w:start w:val="1"/>
      <w:numFmt w:val="bullet"/>
      <w:lvlText w:val="o"/>
      <w:lvlJc w:val="left"/>
      <w:pPr>
        <w:ind w:left="3600" w:hanging="360"/>
      </w:pPr>
      <w:rPr>
        <w:rFonts w:ascii="Courier New" w:hAnsi="Courier New" w:cs="Courier New" w:hint="default"/>
      </w:rPr>
    </w:lvl>
    <w:lvl w:ilvl="5" w:tplc="6DE2DE4A">
      <w:start w:val="1"/>
      <w:numFmt w:val="bullet"/>
      <w:lvlText w:val=""/>
      <w:lvlJc w:val="left"/>
      <w:pPr>
        <w:ind w:left="4320" w:hanging="360"/>
      </w:pPr>
      <w:rPr>
        <w:rFonts w:ascii="Wingdings" w:hAnsi="Wingdings" w:hint="default"/>
      </w:rPr>
    </w:lvl>
    <w:lvl w:ilvl="6" w:tplc="723CDCEE">
      <w:start w:val="1"/>
      <w:numFmt w:val="bullet"/>
      <w:lvlText w:val=""/>
      <w:lvlJc w:val="left"/>
      <w:pPr>
        <w:ind w:left="5040" w:hanging="360"/>
      </w:pPr>
      <w:rPr>
        <w:rFonts w:ascii="Symbol" w:hAnsi="Symbol" w:hint="default"/>
      </w:rPr>
    </w:lvl>
    <w:lvl w:ilvl="7" w:tplc="30F6D206">
      <w:start w:val="1"/>
      <w:numFmt w:val="bullet"/>
      <w:lvlText w:val="o"/>
      <w:lvlJc w:val="left"/>
      <w:pPr>
        <w:ind w:left="5760" w:hanging="360"/>
      </w:pPr>
      <w:rPr>
        <w:rFonts w:ascii="Courier New" w:hAnsi="Courier New" w:cs="Courier New" w:hint="default"/>
      </w:rPr>
    </w:lvl>
    <w:lvl w:ilvl="8" w:tplc="E91C6FFE">
      <w:start w:val="1"/>
      <w:numFmt w:val="bullet"/>
      <w:lvlText w:val=""/>
      <w:lvlJc w:val="left"/>
      <w:pPr>
        <w:ind w:left="6480" w:hanging="360"/>
      </w:pPr>
      <w:rPr>
        <w:rFonts w:ascii="Wingdings" w:hAnsi="Wingdings" w:hint="default"/>
      </w:rPr>
    </w:lvl>
  </w:abstractNum>
  <w:abstractNum w:abstractNumId="8" w15:restartNumberingAfterBreak="0">
    <w:nsid w:val="40DF60C4"/>
    <w:multiLevelType w:val="hybridMultilevel"/>
    <w:tmpl w:val="F9E8C76C"/>
    <w:lvl w:ilvl="0" w:tplc="85269BC8">
      <w:start w:val="1"/>
      <w:numFmt w:val="bullet"/>
      <w:lvlText w:val=""/>
      <w:lvlJc w:val="left"/>
      <w:pPr>
        <w:ind w:left="360" w:hanging="360"/>
      </w:pPr>
      <w:rPr>
        <w:rFonts w:ascii="Wingdings" w:hAnsi="Wingdings" w:hint="default"/>
      </w:rPr>
    </w:lvl>
    <w:lvl w:ilvl="1" w:tplc="BFFEE6D4" w:tentative="1">
      <w:start w:val="1"/>
      <w:numFmt w:val="bullet"/>
      <w:lvlText w:val="o"/>
      <w:lvlJc w:val="left"/>
      <w:pPr>
        <w:ind w:left="1080" w:hanging="360"/>
      </w:pPr>
      <w:rPr>
        <w:rFonts w:ascii="Courier New" w:hAnsi="Courier New" w:cs="Courier New" w:hint="default"/>
      </w:rPr>
    </w:lvl>
    <w:lvl w:ilvl="2" w:tplc="E86633BA" w:tentative="1">
      <w:start w:val="1"/>
      <w:numFmt w:val="bullet"/>
      <w:lvlText w:val=""/>
      <w:lvlJc w:val="left"/>
      <w:pPr>
        <w:ind w:left="1800" w:hanging="360"/>
      </w:pPr>
      <w:rPr>
        <w:rFonts w:ascii="Wingdings" w:hAnsi="Wingdings" w:hint="default"/>
      </w:rPr>
    </w:lvl>
    <w:lvl w:ilvl="3" w:tplc="D0FAB242" w:tentative="1">
      <w:start w:val="1"/>
      <w:numFmt w:val="bullet"/>
      <w:lvlText w:val=""/>
      <w:lvlJc w:val="left"/>
      <w:pPr>
        <w:ind w:left="2520" w:hanging="360"/>
      </w:pPr>
      <w:rPr>
        <w:rFonts w:ascii="Symbol" w:hAnsi="Symbol" w:hint="default"/>
      </w:rPr>
    </w:lvl>
    <w:lvl w:ilvl="4" w:tplc="1EF60A54" w:tentative="1">
      <w:start w:val="1"/>
      <w:numFmt w:val="bullet"/>
      <w:lvlText w:val="o"/>
      <w:lvlJc w:val="left"/>
      <w:pPr>
        <w:ind w:left="3240" w:hanging="360"/>
      </w:pPr>
      <w:rPr>
        <w:rFonts w:ascii="Courier New" w:hAnsi="Courier New" w:cs="Courier New" w:hint="default"/>
      </w:rPr>
    </w:lvl>
    <w:lvl w:ilvl="5" w:tplc="80441820" w:tentative="1">
      <w:start w:val="1"/>
      <w:numFmt w:val="bullet"/>
      <w:lvlText w:val=""/>
      <w:lvlJc w:val="left"/>
      <w:pPr>
        <w:ind w:left="3960" w:hanging="360"/>
      </w:pPr>
      <w:rPr>
        <w:rFonts w:ascii="Wingdings" w:hAnsi="Wingdings" w:hint="default"/>
      </w:rPr>
    </w:lvl>
    <w:lvl w:ilvl="6" w:tplc="F1B8A42E" w:tentative="1">
      <w:start w:val="1"/>
      <w:numFmt w:val="bullet"/>
      <w:lvlText w:val=""/>
      <w:lvlJc w:val="left"/>
      <w:pPr>
        <w:ind w:left="4680" w:hanging="360"/>
      </w:pPr>
      <w:rPr>
        <w:rFonts w:ascii="Symbol" w:hAnsi="Symbol" w:hint="default"/>
      </w:rPr>
    </w:lvl>
    <w:lvl w:ilvl="7" w:tplc="E0407AC4" w:tentative="1">
      <w:start w:val="1"/>
      <w:numFmt w:val="bullet"/>
      <w:lvlText w:val="o"/>
      <w:lvlJc w:val="left"/>
      <w:pPr>
        <w:ind w:left="5400" w:hanging="360"/>
      </w:pPr>
      <w:rPr>
        <w:rFonts w:ascii="Courier New" w:hAnsi="Courier New" w:cs="Courier New" w:hint="default"/>
      </w:rPr>
    </w:lvl>
    <w:lvl w:ilvl="8" w:tplc="48F66DA4" w:tentative="1">
      <w:start w:val="1"/>
      <w:numFmt w:val="bullet"/>
      <w:lvlText w:val=""/>
      <w:lvlJc w:val="left"/>
      <w:pPr>
        <w:ind w:left="6120" w:hanging="360"/>
      </w:pPr>
      <w:rPr>
        <w:rFonts w:ascii="Wingdings" w:hAnsi="Wingdings" w:hint="default"/>
      </w:rPr>
    </w:lvl>
  </w:abstractNum>
  <w:abstractNum w:abstractNumId="9" w15:restartNumberingAfterBreak="0">
    <w:nsid w:val="45FB7004"/>
    <w:multiLevelType w:val="hybridMultilevel"/>
    <w:tmpl w:val="14BCF168"/>
    <w:lvl w:ilvl="0" w:tplc="9E8CEE28">
      <w:start w:val="1"/>
      <w:numFmt w:val="bullet"/>
      <w:lvlText w:val=""/>
      <w:lvlJc w:val="left"/>
      <w:pPr>
        <w:ind w:left="720" w:hanging="360"/>
      </w:pPr>
      <w:rPr>
        <w:rFonts w:ascii="Wingdings" w:hAnsi="Wingdings" w:hint="default"/>
      </w:rPr>
    </w:lvl>
    <w:lvl w:ilvl="1" w:tplc="F558B1BE">
      <w:start w:val="1"/>
      <w:numFmt w:val="bullet"/>
      <w:lvlText w:val="o"/>
      <w:lvlJc w:val="left"/>
      <w:pPr>
        <w:ind w:left="1440" w:hanging="360"/>
      </w:pPr>
      <w:rPr>
        <w:rFonts w:ascii="Courier New" w:hAnsi="Courier New" w:cs="Courier New" w:hint="default"/>
      </w:rPr>
    </w:lvl>
    <w:lvl w:ilvl="2" w:tplc="5B426EE0">
      <w:start w:val="1"/>
      <w:numFmt w:val="bullet"/>
      <w:lvlText w:val=""/>
      <w:lvlJc w:val="left"/>
      <w:pPr>
        <w:ind w:left="2160" w:hanging="360"/>
      </w:pPr>
      <w:rPr>
        <w:rFonts w:ascii="Wingdings" w:hAnsi="Wingdings" w:hint="default"/>
      </w:rPr>
    </w:lvl>
    <w:lvl w:ilvl="3" w:tplc="EB5484EC">
      <w:start w:val="1"/>
      <w:numFmt w:val="bullet"/>
      <w:lvlText w:val=""/>
      <w:lvlJc w:val="left"/>
      <w:pPr>
        <w:ind w:left="2880" w:hanging="360"/>
      </w:pPr>
      <w:rPr>
        <w:rFonts w:ascii="Symbol" w:hAnsi="Symbol" w:hint="default"/>
      </w:rPr>
    </w:lvl>
    <w:lvl w:ilvl="4" w:tplc="F9EECDE8">
      <w:start w:val="1"/>
      <w:numFmt w:val="bullet"/>
      <w:lvlText w:val="o"/>
      <w:lvlJc w:val="left"/>
      <w:pPr>
        <w:ind w:left="3600" w:hanging="360"/>
      </w:pPr>
      <w:rPr>
        <w:rFonts w:ascii="Courier New" w:hAnsi="Courier New" w:cs="Courier New" w:hint="default"/>
      </w:rPr>
    </w:lvl>
    <w:lvl w:ilvl="5" w:tplc="BDCCB114">
      <w:start w:val="1"/>
      <w:numFmt w:val="bullet"/>
      <w:lvlText w:val=""/>
      <w:lvlJc w:val="left"/>
      <w:pPr>
        <w:ind w:left="4320" w:hanging="360"/>
      </w:pPr>
      <w:rPr>
        <w:rFonts w:ascii="Wingdings" w:hAnsi="Wingdings" w:hint="default"/>
      </w:rPr>
    </w:lvl>
    <w:lvl w:ilvl="6" w:tplc="D480D258">
      <w:start w:val="1"/>
      <w:numFmt w:val="bullet"/>
      <w:lvlText w:val=""/>
      <w:lvlJc w:val="left"/>
      <w:pPr>
        <w:ind w:left="5040" w:hanging="360"/>
      </w:pPr>
      <w:rPr>
        <w:rFonts w:ascii="Symbol" w:hAnsi="Symbol" w:hint="default"/>
      </w:rPr>
    </w:lvl>
    <w:lvl w:ilvl="7" w:tplc="2A741E60">
      <w:start w:val="1"/>
      <w:numFmt w:val="bullet"/>
      <w:lvlText w:val="o"/>
      <w:lvlJc w:val="left"/>
      <w:pPr>
        <w:ind w:left="5760" w:hanging="360"/>
      </w:pPr>
      <w:rPr>
        <w:rFonts w:ascii="Courier New" w:hAnsi="Courier New" w:cs="Courier New" w:hint="default"/>
      </w:rPr>
    </w:lvl>
    <w:lvl w:ilvl="8" w:tplc="C138F812">
      <w:start w:val="1"/>
      <w:numFmt w:val="bullet"/>
      <w:lvlText w:val=""/>
      <w:lvlJc w:val="left"/>
      <w:pPr>
        <w:ind w:left="6480" w:hanging="360"/>
      </w:pPr>
      <w:rPr>
        <w:rFonts w:ascii="Wingdings" w:hAnsi="Wingdings" w:hint="default"/>
      </w:rPr>
    </w:lvl>
  </w:abstractNum>
  <w:abstractNum w:abstractNumId="10" w15:restartNumberingAfterBreak="0">
    <w:nsid w:val="4E555C04"/>
    <w:multiLevelType w:val="hybridMultilevel"/>
    <w:tmpl w:val="1E445B86"/>
    <w:lvl w:ilvl="0" w:tplc="25AEDD0C">
      <w:start w:val="1"/>
      <w:numFmt w:val="bullet"/>
      <w:lvlText w:val=""/>
      <w:lvlJc w:val="left"/>
      <w:pPr>
        <w:ind w:left="360" w:hanging="360"/>
      </w:pPr>
      <w:rPr>
        <w:rFonts w:ascii="Symbol" w:hAnsi="Symbol" w:hint="default"/>
      </w:rPr>
    </w:lvl>
    <w:lvl w:ilvl="1" w:tplc="AD7C2164">
      <w:start w:val="1"/>
      <w:numFmt w:val="bullet"/>
      <w:lvlText w:val="o"/>
      <w:lvlJc w:val="left"/>
      <w:pPr>
        <w:ind w:left="1080" w:hanging="360"/>
      </w:pPr>
      <w:rPr>
        <w:rFonts w:ascii="Courier New" w:hAnsi="Courier New" w:cs="Courier New" w:hint="default"/>
      </w:rPr>
    </w:lvl>
    <w:lvl w:ilvl="2" w:tplc="4AE0FB22">
      <w:start w:val="1"/>
      <w:numFmt w:val="bullet"/>
      <w:lvlText w:val=""/>
      <w:lvlJc w:val="left"/>
      <w:pPr>
        <w:ind w:left="1800" w:hanging="360"/>
      </w:pPr>
      <w:rPr>
        <w:rFonts w:ascii="Wingdings" w:hAnsi="Wingdings" w:hint="default"/>
      </w:rPr>
    </w:lvl>
    <w:lvl w:ilvl="3" w:tplc="EEF0FFDE" w:tentative="1">
      <w:start w:val="1"/>
      <w:numFmt w:val="bullet"/>
      <w:lvlText w:val=""/>
      <w:lvlJc w:val="left"/>
      <w:pPr>
        <w:ind w:left="2520" w:hanging="360"/>
      </w:pPr>
      <w:rPr>
        <w:rFonts w:ascii="Symbol" w:hAnsi="Symbol" w:hint="default"/>
      </w:rPr>
    </w:lvl>
    <w:lvl w:ilvl="4" w:tplc="98487690" w:tentative="1">
      <w:start w:val="1"/>
      <w:numFmt w:val="bullet"/>
      <w:lvlText w:val="o"/>
      <w:lvlJc w:val="left"/>
      <w:pPr>
        <w:ind w:left="3240" w:hanging="360"/>
      </w:pPr>
      <w:rPr>
        <w:rFonts w:ascii="Courier New" w:hAnsi="Courier New" w:cs="Courier New" w:hint="default"/>
      </w:rPr>
    </w:lvl>
    <w:lvl w:ilvl="5" w:tplc="048CDCC6" w:tentative="1">
      <w:start w:val="1"/>
      <w:numFmt w:val="bullet"/>
      <w:lvlText w:val=""/>
      <w:lvlJc w:val="left"/>
      <w:pPr>
        <w:ind w:left="3960" w:hanging="360"/>
      </w:pPr>
      <w:rPr>
        <w:rFonts w:ascii="Wingdings" w:hAnsi="Wingdings" w:hint="default"/>
      </w:rPr>
    </w:lvl>
    <w:lvl w:ilvl="6" w:tplc="3342CD32" w:tentative="1">
      <w:start w:val="1"/>
      <w:numFmt w:val="bullet"/>
      <w:lvlText w:val=""/>
      <w:lvlJc w:val="left"/>
      <w:pPr>
        <w:ind w:left="4680" w:hanging="360"/>
      </w:pPr>
      <w:rPr>
        <w:rFonts w:ascii="Symbol" w:hAnsi="Symbol" w:hint="default"/>
      </w:rPr>
    </w:lvl>
    <w:lvl w:ilvl="7" w:tplc="95EAE004" w:tentative="1">
      <w:start w:val="1"/>
      <w:numFmt w:val="bullet"/>
      <w:lvlText w:val="o"/>
      <w:lvlJc w:val="left"/>
      <w:pPr>
        <w:ind w:left="5400" w:hanging="360"/>
      </w:pPr>
      <w:rPr>
        <w:rFonts w:ascii="Courier New" w:hAnsi="Courier New" w:cs="Courier New" w:hint="default"/>
      </w:rPr>
    </w:lvl>
    <w:lvl w:ilvl="8" w:tplc="BC2EE356" w:tentative="1">
      <w:start w:val="1"/>
      <w:numFmt w:val="bullet"/>
      <w:lvlText w:val=""/>
      <w:lvlJc w:val="left"/>
      <w:pPr>
        <w:ind w:left="6120" w:hanging="360"/>
      </w:pPr>
      <w:rPr>
        <w:rFonts w:ascii="Wingdings" w:hAnsi="Wingdings" w:hint="default"/>
      </w:rPr>
    </w:lvl>
  </w:abstractNum>
  <w:abstractNum w:abstractNumId="11" w15:restartNumberingAfterBreak="0">
    <w:nsid w:val="505E799C"/>
    <w:multiLevelType w:val="hybridMultilevel"/>
    <w:tmpl w:val="5854FB78"/>
    <w:lvl w:ilvl="0" w:tplc="DC18371A">
      <w:numFmt w:val="bullet"/>
      <w:lvlText w:val="-"/>
      <w:lvlJc w:val="left"/>
      <w:pPr>
        <w:ind w:left="1080" w:hanging="360"/>
      </w:pPr>
      <w:rPr>
        <w:rFonts w:ascii="Arial" w:eastAsia="Times" w:hAnsi="Arial" w:cs="Arial" w:hint="default"/>
      </w:rPr>
    </w:lvl>
    <w:lvl w:ilvl="1" w:tplc="2DE299B0">
      <w:start w:val="1"/>
      <w:numFmt w:val="bullet"/>
      <w:lvlText w:val="o"/>
      <w:lvlJc w:val="left"/>
      <w:pPr>
        <w:ind w:left="1800" w:hanging="360"/>
      </w:pPr>
      <w:rPr>
        <w:rFonts w:ascii="Courier New" w:hAnsi="Courier New" w:cs="Courier New" w:hint="default"/>
      </w:rPr>
    </w:lvl>
    <w:lvl w:ilvl="2" w:tplc="A306B0FA">
      <w:start w:val="1"/>
      <w:numFmt w:val="bullet"/>
      <w:lvlText w:val=""/>
      <w:lvlJc w:val="left"/>
      <w:pPr>
        <w:ind w:left="2520" w:hanging="360"/>
      </w:pPr>
      <w:rPr>
        <w:rFonts w:ascii="Wingdings" w:hAnsi="Wingdings" w:hint="default"/>
      </w:rPr>
    </w:lvl>
    <w:lvl w:ilvl="3" w:tplc="E36C2C20">
      <w:start w:val="1"/>
      <w:numFmt w:val="bullet"/>
      <w:lvlText w:val=""/>
      <w:lvlJc w:val="left"/>
      <w:pPr>
        <w:ind w:left="3240" w:hanging="360"/>
      </w:pPr>
      <w:rPr>
        <w:rFonts w:ascii="Symbol" w:hAnsi="Symbol" w:hint="default"/>
      </w:rPr>
    </w:lvl>
    <w:lvl w:ilvl="4" w:tplc="1F30EF3C">
      <w:start w:val="1"/>
      <w:numFmt w:val="bullet"/>
      <w:lvlText w:val="o"/>
      <w:lvlJc w:val="left"/>
      <w:pPr>
        <w:ind w:left="3960" w:hanging="360"/>
      </w:pPr>
      <w:rPr>
        <w:rFonts w:ascii="Courier New" w:hAnsi="Courier New" w:cs="Courier New" w:hint="default"/>
      </w:rPr>
    </w:lvl>
    <w:lvl w:ilvl="5" w:tplc="5D8C4F40">
      <w:start w:val="1"/>
      <w:numFmt w:val="bullet"/>
      <w:lvlText w:val=""/>
      <w:lvlJc w:val="left"/>
      <w:pPr>
        <w:ind w:left="4680" w:hanging="360"/>
      </w:pPr>
      <w:rPr>
        <w:rFonts w:ascii="Wingdings" w:hAnsi="Wingdings" w:hint="default"/>
      </w:rPr>
    </w:lvl>
    <w:lvl w:ilvl="6" w:tplc="C7BAB278">
      <w:start w:val="1"/>
      <w:numFmt w:val="bullet"/>
      <w:lvlText w:val=""/>
      <w:lvlJc w:val="left"/>
      <w:pPr>
        <w:ind w:left="5400" w:hanging="360"/>
      </w:pPr>
      <w:rPr>
        <w:rFonts w:ascii="Symbol" w:hAnsi="Symbol" w:hint="default"/>
      </w:rPr>
    </w:lvl>
    <w:lvl w:ilvl="7" w:tplc="4B486060">
      <w:start w:val="1"/>
      <w:numFmt w:val="bullet"/>
      <w:lvlText w:val="o"/>
      <w:lvlJc w:val="left"/>
      <w:pPr>
        <w:ind w:left="6120" w:hanging="360"/>
      </w:pPr>
      <w:rPr>
        <w:rFonts w:ascii="Courier New" w:hAnsi="Courier New" w:cs="Courier New" w:hint="default"/>
      </w:rPr>
    </w:lvl>
    <w:lvl w:ilvl="8" w:tplc="A7225F82">
      <w:start w:val="1"/>
      <w:numFmt w:val="bullet"/>
      <w:lvlText w:val=""/>
      <w:lvlJc w:val="left"/>
      <w:pPr>
        <w:ind w:left="6840" w:hanging="360"/>
      </w:pPr>
      <w:rPr>
        <w:rFonts w:ascii="Wingdings" w:hAnsi="Wingdings" w:hint="default"/>
      </w:rPr>
    </w:lvl>
  </w:abstractNum>
  <w:abstractNum w:abstractNumId="12" w15:restartNumberingAfterBreak="0">
    <w:nsid w:val="5C101670"/>
    <w:multiLevelType w:val="hybridMultilevel"/>
    <w:tmpl w:val="2632B168"/>
    <w:lvl w:ilvl="0" w:tplc="0234E444">
      <w:start w:val="1"/>
      <w:numFmt w:val="bullet"/>
      <w:lvlText w:val=""/>
      <w:lvlJc w:val="left"/>
      <w:pPr>
        <w:ind w:left="360" w:hanging="360"/>
      </w:pPr>
      <w:rPr>
        <w:rFonts w:ascii="Wingdings" w:hAnsi="Wingdings" w:hint="default"/>
      </w:rPr>
    </w:lvl>
    <w:lvl w:ilvl="1" w:tplc="A9662C66">
      <w:start w:val="1"/>
      <w:numFmt w:val="bullet"/>
      <w:lvlText w:val="o"/>
      <w:lvlJc w:val="left"/>
      <w:pPr>
        <w:ind w:left="1080" w:hanging="360"/>
      </w:pPr>
      <w:rPr>
        <w:rFonts w:ascii="Courier New" w:hAnsi="Courier New" w:cs="Courier New" w:hint="default"/>
      </w:rPr>
    </w:lvl>
    <w:lvl w:ilvl="2" w:tplc="B23E6B72">
      <w:start w:val="1"/>
      <w:numFmt w:val="bullet"/>
      <w:lvlText w:val=""/>
      <w:lvlJc w:val="left"/>
      <w:pPr>
        <w:ind w:left="1800" w:hanging="360"/>
      </w:pPr>
      <w:rPr>
        <w:rFonts w:ascii="Wingdings" w:hAnsi="Wingdings" w:hint="default"/>
      </w:rPr>
    </w:lvl>
    <w:lvl w:ilvl="3" w:tplc="53B0EB54" w:tentative="1">
      <w:start w:val="1"/>
      <w:numFmt w:val="bullet"/>
      <w:lvlText w:val=""/>
      <w:lvlJc w:val="left"/>
      <w:pPr>
        <w:ind w:left="2520" w:hanging="360"/>
      </w:pPr>
      <w:rPr>
        <w:rFonts w:ascii="Symbol" w:hAnsi="Symbol" w:hint="default"/>
      </w:rPr>
    </w:lvl>
    <w:lvl w:ilvl="4" w:tplc="AE1E56C6" w:tentative="1">
      <w:start w:val="1"/>
      <w:numFmt w:val="bullet"/>
      <w:lvlText w:val="o"/>
      <w:lvlJc w:val="left"/>
      <w:pPr>
        <w:ind w:left="3240" w:hanging="360"/>
      </w:pPr>
      <w:rPr>
        <w:rFonts w:ascii="Courier New" w:hAnsi="Courier New" w:cs="Courier New" w:hint="default"/>
      </w:rPr>
    </w:lvl>
    <w:lvl w:ilvl="5" w:tplc="6FA206F0" w:tentative="1">
      <w:start w:val="1"/>
      <w:numFmt w:val="bullet"/>
      <w:lvlText w:val=""/>
      <w:lvlJc w:val="left"/>
      <w:pPr>
        <w:ind w:left="3960" w:hanging="360"/>
      </w:pPr>
      <w:rPr>
        <w:rFonts w:ascii="Wingdings" w:hAnsi="Wingdings" w:hint="default"/>
      </w:rPr>
    </w:lvl>
    <w:lvl w:ilvl="6" w:tplc="9B50EB12" w:tentative="1">
      <w:start w:val="1"/>
      <w:numFmt w:val="bullet"/>
      <w:lvlText w:val=""/>
      <w:lvlJc w:val="left"/>
      <w:pPr>
        <w:ind w:left="4680" w:hanging="360"/>
      </w:pPr>
      <w:rPr>
        <w:rFonts w:ascii="Symbol" w:hAnsi="Symbol" w:hint="default"/>
      </w:rPr>
    </w:lvl>
    <w:lvl w:ilvl="7" w:tplc="9BBC28C4" w:tentative="1">
      <w:start w:val="1"/>
      <w:numFmt w:val="bullet"/>
      <w:lvlText w:val="o"/>
      <w:lvlJc w:val="left"/>
      <w:pPr>
        <w:ind w:left="5400" w:hanging="360"/>
      </w:pPr>
      <w:rPr>
        <w:rFonts w:ascii="Courier New" w:hAnsi="Courier New" w:cs="Courier New" w:hint="default"/>
      </w:rPr>
    </w:lvl>
    <w:lvl w:ilvl="8" w:tplc="3F086886" w:tentative="1">
      <w:start w:val="1"/>
      <w:numFmt w:val="bullet"/>
      <w:lvlText w:val=""/>
      <w:lvlJc w:val="left"/>
      <w:pPr>
        <w:ind w:left="6120" w:hanging="360"/>
      </w:pPr>
      <w:rPr>
        <w:rFonts w:ascii="Wingdings" w:hAnsi="Wingdings" w:hint="default"/>
      </w:rPr>
    </w:lvl>
  </w:abstractNum>
  <w:abstractNum w:abstractNumId="13" w15:restartNumberingAfterBreak="0">
    <w:nsid w:val="5FF510BE"/>
    <w:multiLevelType w:val="hybridMultilevel"/>
    <w:tmpl w:val="0986C43A"/>
    <w:lvl w:ilvl="0" w:tplc="41F0E72C">
      <w:start w:val="1"/>
      <w:numFmt w:val="bullet"/>
      <w:lvlText w:val=""/>
      <w:lvlJc w:val="left"/>
      <w:pPr>
        <w:ind w:left="720" w:hanging="360"/>
      </w:pPr>
      <w:rPr>
        <w:rFonts w:ascii="Symbol" w:hAnsi="Symbol" w:hint="default"/>
        <w:color w:val="auto"/>
      </w:rPr>
    </w:lvl>
    <w:lvl w:ilvl="1" w:tplc="40185766" w:tentative="1">
      <w:start w:val="1"/>
      <w:numFmt w:val="lowerLetter"/>
      <w:lvlText w:val="%2."/>
      <w:lvlJc w:val="left"/>
      <w:pPr>
        <w:ind w:left="1440" w:hanging="360"/>
      </w:pPr>
    </w:lvl>
    <w:lvl w:ilvl="2" w:tplc="44C2556A" w:tentative="1">
      <w:start w:val="1"/>
      <w:numFmt w:val="lowerRoman"/>
      <w:lvlText w:val="%3."/>
      <w:lvlJc w:val="right"/>
      <w:pPr>
        <w:ind w:left="2160" w:hanging="180"/>
      </w:pPr>
    </w:lvl>
    <w:lvl w:ilvl="3" w:tplc="174C1392" w:tentative="1">
      <w:start w:val="1"/>
      <w:numFmt w:val="decimal"/>
      <w:lvlText w:val="%4."/>
      <w:lvlJc w:val="left"/>
      <w:pPr>
        <w:ind w:left="2880" w:hanging="360"/>
      </w:pPr>
    </w:lvl>
    <w:lvl w:ilvl="4" w:tplc="25603412" w:tentative="1">
      <w:start w:val="1"/>
      <w:numFmt w:val="lowerLetter"/>
      <w:lvlText w:val="%5."/>
      <w:lvlJc w:val="left"/>
      <w:pPr>
        <w:ind w:left="3600" w:hanging="360"/>
      </w:pPr>
    </w:lvl>
    <w:lvl w:ilvl="5" w:tplc="0D44590E" w:tentative="1">
      <w:start w:val="1"/>
      <w:numFmt w:val="lowerRoman"/>
      <w:lvlText w:val="%6."/>
      <w:lvlJc w:val="right"/>
      <w:pPr>
        <w:ind w:left="4320" w:hanging="180"/>
      </w:pPr>
    </w:lvl>
    <w:lvl w:ilvl="6" w:tplc="DF0094DC" w:tentative="1">
      <w:start w:val="1"/>
      <w:numFmt w:val="decimal"/>
      <w:lvlText w:val="%7."/>
      <w:lvlJc w:val="left"/>
      <w:pPr>
        <w:ind w:left="5040" w:hanging="360"/>
      </w:pPr>
    </w:lvl>
    <w:lvl w:ilvl="7" w:tplc="359AD9E6" w:tentative="1">
      <w:start w:val="1"/>
      <w:numFmt w:val="lowerLetter"/>
      <w:lvlText w:val="%8."/>
      <w:lvlJc w:val="left"/>
      <w:pPr>
        <w:ind w:left="5760" w:hanging="360"/>
      </w:pPr>
    </w:lvl>
    <w:lvl w:ilvl="8" w:tplc="E0FA519A" w:tentative="1">
      <w:start w:val="1"/>
      <w:numFmt w:val="lowerRoman"/>
      <w:lvlText w:val="%9."/>
      <w:lvlJc w:val="right"/>
      <w:pPr>
        <w:ind w:left="6480" w:hanging="180"/>
      </w:pPr>
    </w:lvl>
  </w:abstractNum>
  <w:abstractNum w:abstractNumId="14" w15:restartNumberingAfterBreak="0">
    <w:nsid w:val="758F4D8E"/>
    <w:multiLevelType w:val="hybridMultilevel"/>
    <w:tmpl w:val="997A6920"/>
    <w:lvl w:ilvl="0" w:tplc="D3AC1824">
      <w:start w:val="1"/>
      <w:numFmt w:val="decimal"/>
      <w:pStyle w:val="Numbers"/>
      <w:lvlText w:val="%1."/>
      <w:lvlJc w:val="left"/>
      <w:pPr>
        <w:ind w:left="720" w:hanging="360"/>
      </w:pPr>
    </w:lvl>
    <w:lvl w:ilvl="1" w:tplc="848218B6" w:tentative="1">
      <w:start w:val="1"/>
      <w:numFmt w:val="lowerLetter"/>
      <w:lvlText w:val="%2."/>
      <w:lvlJc w:val="left"/>
      <w:pPr>
        <w:ind w:left="1440" w:hanging="360"/>
      </w:pPr>
    </w:lvl>
    <w:lvl w:ilvl="2" w:tplc="4DC029AE" w:tentative="1">
      <w:start w:val="1"/>
      <w:numFmt w:val="lowerRoman"/>
      <w:lvlText w:val="%3."/>
      <w:lvlJc w:val="right"/>
      <w:pPr>
        <w:ind w:left="2160" w:hanging="180"/>
      </w:pPr>
    </w:lvl>
    <w:lvl w:ilvl="3" w:tplc="71309EF8" w:tentative="1">
      <w:start w:val="1"/>
      <w:numFmt w:val="decimal"/>
      <w:lvlText w:val="%4."/>
      <w:lvlJc w:val="left"/>
      <w:pPr>
        <w:ind w:left="2880" w:hanging="360"/>
      </w:pPr>
    </w:lvl>
    <w:lvl w:ilvl="4" w:tplc="0A5A80D6" w:tentative="1">
      <w:start w:val="1"/>
      <w:numFmt w:val="lowerLetter"/>
      <w:lvlText w:val="%5."/>
      <w:lvlJc w:val="left"/>
      <w:pPr>
        <w:ind w:left="3600" w:hanging="360"/>
      </w:pPr>
    </w:lvl>
    <w:lvl w:ilvl="5" w:tplc="F1305DCE" w:tentative="1">
      <w:start w:val="1"/>
      <w:numFmt w:val="lowerRoman"/>
      <w:lvlText w:val="%6."/>
      <w:lvlJc w:val="right"/>
      <w:pPr>
        <w:ind w:left="4320" w:hanging="180"/>
      </w:pPr>
    </w:lvl>
    <w:lvl w:ilvl="6" w:tplc="066A6E38" w:tentative="1">
      <w:start w:val="1"/>
      <w:numFmt w:val="decimal"/>
      <w:lvlText w:val="%7."/>
      <w:lvlJc w:val="left"/>
      <w:pPr>
        <w:ind w:left="5040" w:hanging="360"/>
      </w:pPr>
    </w:lvl>
    <w:lvl w:ilvl="7" w:tplc="F73E923E" w:tentative="1">
      <w:start w:val="1"/>
      <w:numFmt w:val="lowerLetter"/>
      <w:lvlText w:val="%8."/>
      <w:lvlJc w:val="left"/>
      <w:pPr>
        <w:ind w:left="5760" w:hanging="360"/>
      </w:pPr>
    </w:lvl>
    <w:lvl w:ilvl="8" w:tplc="CC6E1C86" w:tentative="1">
      <w:start w:val="1"/>
      <w:numFmt w:val="lowerRoman"/>
      <w:lvlText w:val="%9."/>
      <w:lvlJc w:val="right"/>
      <w:pPr>
        <w:ind w:left="6480" w:hanging="180"/>
      </w:pPr>
    </w:lvl>
  </w:abstractNum>
  <w:num w:numId="1" w16cid:durableId="544417032">
    <w:abstractNumId w:val="6"/>
  </w:num>
  <w:num w:numId="2" w16cid:durableId="1230921716">
    <w:abstractNumId w:val="14"/>
  </w:num>
  <w:num w:numId="3" w16cid:durableId="374431491">
    <w:abstractNumId w:val="12"/>
  </w:num>
  <w:num w:numId="4" w16cid:durableId="974261673">
    <w:abstractNumId w:val="5"/>
  </w:num>
  <w:num w:numId="5" w16cid:durableId="2009163361">
    <w:abstractNumId w:val="4"/>
  </w:num>
  <w:num w:numId="6" w16cid:durableId="1298757489">
    <w:abstractNumId w:val="7"/>
  </w:num>
  <w:num w:numId="7" w16cid:durableId="457533282">
    <w:abstractNumId w:val="9"/>
  </w:num>
  <w:num w:numId="8" w16cid:durableId="1696155956">
    <w:abstractNumId w:val="2"/>
  </w:num>
  <w:num w:numId="9" w16cid:durableId="52169478">
    <w:abstractNumId w:val="11"/>
  </w:num>
  <w:num w:numId="10" w16cid:durableId="1559167601">
    <w:abstractNumId w:val="0"/>
  </w:num>
  <w:num w:numId="11" w16cid:durableId="145250212">
    <w:abstractNumId w:val="8"/>
  </w:num>
  <w:num w:numId="12" w16cid:durableId="1961838419">
    <w:abstractNumId w:val="1"/>
  </w:num>
  <w:num w:numId="13" w16cid:durableId="1916353236">
    <w:abstractNumId w:val="13"/>
  </w:num>
  <w:num w:numId="14" w16cid:durableId="2035232571">
    <w:abstractNumId w:val="10"/>
  </w:num>
  <w:num w:numId="15" w16cid:durableId="1116946788">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1EB"/>
    <w:rsid w:val="00002E1D"/>
    <w:rsid w:val="00011A69"/>
    <w:rsid w:val="00012C85"/>
    <w:rsid w:val="000141D4"/>
    <w:rsid w:val="00023865"/>
    <w:rsid w:val="00025CAA"/>
    <w:rsid w:val="00026CB4"/>
    <w:rsid w:val="000333D4"/>
    <w:rsid w:val="000351D2"/>
    <w:rsid w:val="000506C8"/>
    <w:rsid w:val="000769B6"/>
    <w:rsid w:val="000842F4"/>
    <w:rsid w:val="0008558A"/>
    <w:rsid w:val="00092582"/>
    <w:rsid w:val="000929E2"/>
    <w:rsid w:val="0009598A"/>
    <w:rsid w:val="000A1077"/>
    <w:rsid w:val="000A1ED9"/>
    <w:rsid w:val="000A2634"/>
    <w:rsid w:val="000A5F24"/>
    <w:rsid w:val="000A6512"/>
    <w:rsid w:val="000C149F"/>
    <w:rsid w:val="000C16F1"/>
    <w:rsid w:val="000C2267"/>
    <w:rsid w:val="000E4E2B"/>
    <w:rsid w:val="000E685A"/>
    <w:rsid w:val="000F2780"/>
    <w:rsid w:val="000F2989"/>
    <w:rsid w:val="000F4E8F"/>
    <w:rsid w:val="00101217"/>
    <w:rsid w:val="00102556"/>
    <w:rsid w:val="001130A0"/>
    <w:rsid w:val="00121DEB"/>
    <w:rsid w:val="00126364"/>
    <w:rsid w:val="001344C1"/>
    <w:rsid w:val="001365B9"/>
    <w:rsid w:val="0014085C"/>
    <w:rsid w:val="00140E6B"/>
    <w:rsid w:val="0014104A"/>
    <w:rsid w:val="00143239"/>
    <w:rsid w:val="00157DBE"/>
    <w:rsid w:val="0016088A"/>
    <w:rsid w:val="00184417"/>
    <w:rsid w:val="001A1F2C"/>
    <w:rsid w:val="001A7B7A"/>
    <w:rsid w:val="001B34E2"/>
    <w:rsid w:val="001B6F88"/>
    <w:rsid w:val="001B70DD"/>
    <w:rsid w:val="001C2C9B"/>
    <w:rsid w:val="001C748F"/>
    <w:rsid w:val="001D04EC"/>
    <w:rsid w:val="001D3EB3"/>
    <w:rsid w:val="001D5550"/>
    <w:rsid w:val="001E15E0"/>
    <w:rsid w:val="001E2739"/>
    <w:rsid w:val="001E5EF7"/>
    <w:rsid w:val="001F381C"/>
    <w:rsid w:val="001F73BB"/>
    <w:rsid w:val="00205881"/>
    <w:rsid w:val="0021276F"/>
    <w:rsid w:val="00213C83"/>
    <w:rsid w:val="00224644"/>
    <w:rsid w:val="00225B56"/>
    <w:rsid w:val="00227318"/>
    <w:rsid w:val="00235713"/>
    <w:rsid w:val="002366E8"/>
    <w:rsid w:val="00240D64"/>
    <w:rsid w:val="002455DD"/>
    <w:rsid w:val="0024624D"/>
    <w:rsid w:val="00256BA3"/>
    <w:rsid w:val="0026329F"/>
    <w:rsid w:val="00264DD0"/>
    <w:rsid w:val="0026585D"/>
    <w:rsid w:val="00274460"/>
    <w:rsid w:val="00276C8E"/>
    <w:rsid w:val="00281E82"/>
    <w:rsid w:val="0029614C"/>
    <w:rsid w:val="002965B8"/>
    <w:rsid w:val="00297F8B"/>
    <w:rsid w:val="002A4AD7"/>
    <w:rsid w:val="002D13ED"/>
    <w:rsid w:val="002E033C"/>
    <w:rsid w:val="002F1728"/>
    <w:rsid w:val="002F1ECF"/>
    <w:rsid w:val="002F468B"/>
    <w:rsid w:val="002F4CF0"/>
    <w:rsid w:val="00313657"/>
    <w:rsid w:val="00315950"/>
    <w:rsid w:val="0032464D"/>
    <w:rsid w:val="00326841"/>
    <w:rsid w:val="00327BC8"/>
    <w:rsid w:val="0033048F"/>
    <w:rsid w:val="0033311C"/>
    <w:rsid w:val="00336A4E"/>
    <w:rsid w:val="003411C8"/>
    <w:rsid w:val="0035630F"/>
    <w:rsid w:val="003568C1"/>
    <w:rsid w:val="00360E9D"/>
    <w:rsid w:val="003627C6"/>
    <w:rsid w:val="00370256"/>
    <w:rsid w:val="00376816"/>
    <w:rsid w:val="003775E0"/>
    <w:rsid w:val="00385DAE"/>
    <w:rsid w:val="0039437C"/>
    <w:rsid w:val="00395E88"/>
    <w:rsid w:val="003A41DF"/>
    <w:rsid w:val="003A72AC"/>
    <w:rsid w:val="003B1B9C"/>
    <w:rsid w:val="003B2294"/>
    <w:rsid w:val="003B5D25"/>
    <w:rsid w:val="003C576B"/>
    <w:rsid w:val="003C7EB4"/>
    <w:rsid w:val="003D2070"/>
    <w:rsid w:val="003D2841"/>
    <w:rsid w:val="003E03A9"/>
    <w:rsid w:val="003E18FA"/>
    <w:rsid w:val="003E6D7D"/>
    <w:rsid w:val="003F1D85"/>
    <w:rsid w:val="003F4100"/>
    <w:rsid w:val="003F52ED"/>
    <w:rsid w:val="004029BC"/>
    <w:rsid w:val="0040429F"/>
    <w:rsid w:val="004046AC"/>
    <w:rsid w:val="0040575E"/>
    <w:rsid w:val="004131C8"/>
    <w:rsid w:val="00414FC8"/>
    <w:rsid w:val="0042301D"/>
    <w:rsid w:val="00424418"/>
    <w:rsid w:val="00425F19"/>
    <w:rsid w:val="004263A1"/>
    <w:rsid w:val="00430AD6"/>
    <w:rsid w:val="00446A79"/>
    <w:rsid w:val="00446EF5"/>
    <w:rsid w:val="00450458"/>
    <w:rsid w:val="004569AE"/>
    <w:rsid w:val="00465556"/>
    <w:rsid w:val="00487B59"/>
    <w:rsid w:val="0049234E"/>
    <w:rsid w:val="004A0F7F"/>
    <w:rsid w:val="004A658B"/>
    <w:rsid w:val="004C0C40"/>
    <w:rsid w:val="004C0D84"/>
    <w:rsid w:val="004C5755"/>
    <w:rsid w:val="004D2406"/>
    <w:rsid w:val="004D283B"/>
    <w:rsid w:val="004D4A8B"/>
    <w:rsid w:val="004D65E1"/>
    <w:rsid w:val="004E186A"/>
    <w:rsid w:val="004E232F"/>
    <w:rsid w:val="004E585C"/>
    <w:rsid w:val="004E73DE"/>
    <w:rsid w:val="004F68EF"/>
    <w:rsid w:val="004F6A43"/>
    <w:rsid w:val="00500305"/>
    <w:rsid w:val="00501A75"/>
    <w:rsid w:val="00503D6B"/>
    <w:rsid w:val="0053392A"/>
    <w:rsid w:val="00535C2A"/>
    <w:rsid w:val="00541926"/>
    <w:rsid w:val="00544324"/>
    <w:rsid w:val="00547BF2"/>
    <w:rsid w:val="0055400D"/>
    <w:rsid w:val="00571B8A"/>
    <w:rsid w:val="00574CD3"/>
    <w:rsid w:val="005772EC"/>
    <w:rsid w:val="0058701F"/>
    <w:rsid w:val="0059281A"/>
    <w:rsid w:val="005978E6"/>
    <w:rsid w:val="005A1B5E"/>
    <w:rsid w:val="005A59DD"/>
    <w:rsid w:val="005B1EF5"/>
    <w:rsid w:val="005C4977"/>
    <w:rsid w:val="005C5CD5"/>
    <w:rsid w:val="005C62B3"/>
    <w:rsid w:val="005D4329"/>
    <w:rsid w:val="005D6851"/>
    <w:rsid w:val="005E06F6"/>
    <w:rsid w:val="005E16F4"/>
    <w:rsid w:val="005F21A3"/>
    <w:rsid w:val="006107DD"/>
    <w:rsid w:val="006129B1"/>
    <w:rsid w:val="00615653"/>
    <w:rsid w:val="00631C5E"/>
    <w:rsid w:val="0063422D"/>
    <w:rsid w:val="006370FE"/>
    <w:rsid w:val="00645C78"/>
    <w:rsid w:val="00651096"/>
    <w:rsid w:val="0066057C"/>
    <w:rsid w:val="0066575A"/>
    <w:rsid w:val="0066795F"/>
    <w:rsid w:val="00672939"/>
    <w:rsid w:val="00677665"/>
    <w:rsid w:val="0068158A"/>
    <w:rsid w:val="006874CD"/>
    <w:rsid w:val="00691C48"/>
    <w:rsid w:val="0069639D"/>
    <w:rsid w:val="006A5298"/>
    <w:rsid w:val="006A5DB4"/>
    <w:rsid w:val="006B3B09"/>
    <w:rsid w:val="006B5CDB"/>
    <w:rsid w:val="006B5CEB"/>
    <w:rsid w:val="006B61D7"/>
    <w:rsid w:val="006B62B0"/>
    <w:rsid w:val="006C098A"/>
    <w:rsid w:val="006C1FD7"/>
    <w:rsid w:val="006D097B"/>
    <w:rsid w:val="006D7EE4"/>
    <w:rsid w:val="006F6E44"/>
    <w:rsid w:val="00700807"/>
    <w:rsid w:val="0071041F"/>
    <w:rsid w:val="007151A8"/>
    <w:rsid w:val="007159E8"/>
    <w:rsid w:val="00721D1D"/>
    <w:rsid w:val="007220C1"/>
    <w:rsid w:val="00726CA3"/>
    <w:rsid w:val="0072790D"/>
    <w:rsid w:val="007304C8"/>
    <w:rsid w:val="00731F81"/>
    <w:rsid w:val="007725A7"/>
    <w:rsid w:val="00772751"/>
    <w:rsid w:val="007740A5"/>
    <w:rsid w:val="007865F4"/>
    <w:rsid w:val="00791647"/>
    <w:rsid w:val="0079280C"/>
    <w:rsid w:val="007A096A"/>
    <w:rsid w:val="007A337F"/>
    <w:rsid w:val="007A5C13"/>
    <w:rsid w:val="007B02EC"/>
    <w:rsid w:val="007B149E"/>
    <w:rsid w:val="007B5575"/>
    <w:rsid w:val="007B7FD5"/>
    <w:rsid w:val="007D207D"/>
    <w:rsid w:val="007E28BA"/>
    <w:rsid w:val="007E6552"/>
    <w:rsid w:val="007F1DD2"/>
    <w:rsid w:val="00807911"/>
    <w:rsid w:val="00807B8C"/>
    <w:rsid w:val="00811819"/>
    <w:rsid w:val="0081492C"/>
    <w:rsid w:val="008207F9"/>
    <w:rsid w:val="00834FDB"/>
    <w:rsid w:val="008362DF"/>
    <w:rsid w:val="00840A58"/>
    <w:rsid w:val="008427E3"/>
    <w:rsid w:val="00844CFD"/>
    <w:rsid w:val="008512C7"/>
    <w:rsid w:val="00854510"/>
    <w:rsid w:val="00855CD1"/>
    <w:rsid w:val="008601F6"/>
    <w:rsid w:val="00864149"/>
    <w:rsid w:val="00864994"/>
    <w:rsid w:val="00870A25"/>
    <w:rsid w:val="00871AF1"/>
    <w:rsid w:val="00885C0E"/>
    <w:rsid w:val="00885DFA"/>
    <w:rsid w:val="00891CE1"/>
    <w:rsid w:val="008A1224"/>
    <w:rsid w:val="008A33F6"/>
    <w:rsid w:val="008B3A1C"/>
    <w:rsid w:val="008B65D8"/>
    <w:rsid w:val="008B69C2"/>
    <w:rsid w:val="008C1911"/>
    <w:rsid w:val="008C1DE6"/>
    <w:rsid w:val="008C6DA9"/>
    <w:rsid w:val="008D3CCB"/>
    <w:rsid w:val="008D5F4A"/>
    <w:rsid w:val="008E2F14"/>
    <w:rsid w:val="008E4FB8"/>
    <w:rsid w:val="008E59F4"/>
    <w:rsid w:val="008F2B6B"/>
    <w:rsid w:val="00910C4C"/>
    <w:rsid w:val="00910D0B"/>
    <w:rsid w:val="009274C0"/>
    <w:rsid w:val="009316E6"/>
    <w:rsid w:val="0094657B"/>
    <w:rsid w:val="00952C63"/>
    <w:rsid w:val="00952C7E"/>
    <w:rsid w:val="00952FD5"/>
    <w:rsid w:val="00960DE5"/>
    <w:rsid w:val="00991F31"/>
    <w:rsid w:val="00996B5D"/>
    <w:rsid w:val="00996BB1"/>
    <w:rsid w:val="009A2B58"/>
    <w:rsid w:val="009B5B36"/>
    <w:rsid w:val="009C1B7F"/>
    <w:rsid w:val="009C24A9"/>
    <w:rsid w:val="009D1CE4"/>
    <w:rsid w:val="009E5285"/>
    <w:rsid w:val="009F40D1"/>
    <w:rsid w:val="00A00FF1"/>
    <w:rsid w:val="00A06D25"/>
    <w:rsid w:val="00A12ADE"/>
    <w:rsid w:val="00A20C9E"/>
    <w:rsid w:val="00A227FA"/>
    <w:rsid w:val="00A24AEF"/>
    <w:rsid w:val="00A263D8"/>
    <w:rsid w:val="00A265A6"/>
    <w:rsid w:val="00A34471"/>
    <w:rsid w:val="00A56D49"/>
    <w:rsid w:val="00A61ADD"/>
    <w:rsid w:val="00A61DD0"/>
    <w:rsid w:val="00A61F7E"/>
    <w:rsid w:val="00A632BA"/>
    <w:rsid w:val="00A734F2"/>
    <w:rsid w:val="00A74334"/>
    <w:rsid w:val="00A87E7C"/>
    <w:rsid w:val="00A90F62"/>
    <w:rsid w:val="00AA5A66"/>
    <w:rsid w:val="00AB0F76"/>
    <w:rsid w:val="00AB3818"/>
    <w:rsid w:val="00AB3966"/>
    <w:rsid w:val="00AC3093"/>
    <w:rsid w:val="00AC6B5C"/>
    <w:rsid w:val="00AE1801"/>
    <w:rsid w:val="00AE256A"/>
    <w:rsid w:val="00AE4D2F"/>
    <w:rsid w:val="00AF03A3"/>
    <w:rsid w:val="00B00CBE"/>
    <w:rsid w:val="00B016BA"/>
    <w:rsid w:val="00B04526"/>
    <w:rsid w:val="00B06AF1"/>
    <w:rsid w:val="00B101C6"/>
    <w:rsid w:val="00B14ED4"/>
    <w:rsid w:val="00B1583C"/>
    <w:rsid w:val="00B1611F"/>
    <w:rsid w:val="00B224C5"/>
    <w:rsid w:val="00B22775"/>
    <w:rsid w:val="00B32200"/>
    <w:rsid w:val="00B43920"/>
    <w:rsid w:val="00B46A37"/>
    <w:rsid w:val="00B5633B"/>
    <w:rsid w:val="00B6217A"/>
    <w:rsid w:val="00B62C93"/>
    <w:rsid w:val="00B639B6"/>
    <w:rsid w:val="00B64454"/>
    <w:rsid w:val="00B85FC3"/>
    <w:rsid w:val="00B877CD"/>
    <w:rsid w:val="00B90A69"/>
    <w:rsid w:val="00BA06F8"/>
    <w:rsid w:val="00BB2219"/>
    <w:rsid w:val="00BB67E6"/>
    <w:rsid w:val="00BC4908"/>
    <w:rsid w:val="00BD755C"/>
    <w:rsid w:val="00C051EB"/>
    <w:rsid w:val="00C06B7F"/>
    <w:rsid w:val="00C17C49"/>
    <w:rsid w:val="00C221E3"/>
    <w:rsid w:val="00C262B8"/>
    <w:rsid w:val="00C279A2"/>
    <w:rsid w:val="00C35E20"/>
    <w:rsid w:val="00C365A6"/>
    <w:rsid w:val="00C41E52"/>
    <w:rsid w:val="00C42DAD"/>
    <w:rsid w:val="00C65875"/>
    <w:rsid w:val="00C67E1D"/>
    <w:rsid w:val="00C7127F"/>
    <w:rsid w:val="00C75F13"/>
    <w:rsid w:val="00C76D97"/>
    <w:rsid w:val="00C86B8D"/>
    <w:rsid w:val="00C901EE"/>
    <w:rsid w:val="00C93508"/>
    <w:rsid w:val="00CA3C40"/>
    <w:rsid w:val="00CA77A7"/>
    <w:rsid w:val="00CC1534"/>
    <w:rsid w:val="00CE0A54"/>
    <w:rsid w:val="00CE37F9"/>
    <w:rsid w:val="00CE6DD1"/>
    <w:rsid w:val="00CE6ED3"/>
    <w:rsid w:val="00CE77B7"/>
    <w:rsid w:val="00CE79A0"/>
    <w:rsid w:val="00CF3E6A"/>
    <w:rsid w:val="00D01CDF"/>
    <w:rsid w:val="00D0621F"/>
    <w:rsid w:val="00D166E7"/>
    <w:rsid w:val="00D20101"/>
    <w:rsid w:val="00D24E80"/>
    <w:rsid w:val="00D2739E"/>
    <w:rsid w:val="00D30C83"/>
    <w:rsid w:val="00D336EE"/>
    <w:rsid w:val="00D415F7"/>
    <w:rsid w:val="00D438F5"/>
    <w:rsid w:val="00D448AF"/>
    <w:rsid w:val="00D56D64"/>
    <w:rsid w:val="00D63064"/>
    <w:rsid w:val="00D64BD4"/>
    <w:rsid w:val="00D650B0"/>
    <w:rsid w:val="00D666CA"/>
    <w:rsid w:val="00D755B1"/>
    <w:rsid w:val="00D75E9C"/>
    <w:rsid w:val="00D8672A"/>
    <w:rsid w:val="00D935EB"/>
    <w:rsid w:val="00D94106"/>
    <w:rsid w:val="00DA0993"/>
    <w:rsid w:val="00DB555A"/>
    <w:rsid w:val="00DD0D58"/>
    <w:rsid w:val="00DD0F7D"/>
    <w:rsid w:val="00DD1D2B"/>
    <w:rsid w:val="00DD5B08"/>
    <w:rsid w:val="00DE04CB"/>
    <w:rsid w:val="00DE1A0F"/>
    <w:rsid w:val="00DE1C8A"/>
    <w:rsid w:val="00DE364D"/>
    <w:rsid w:val="00DF3BB1"/>
    <w:rsid w:val="00DF6DFC"/>
    <w:rsid w:val="00E147C0"/>
    <w:rsid w:val="00E21938"/>
    <w:rsid w:val="00E41D66"/>
    <w:rsid w:val="00E43130"/>
    <w:rsid w:val="00E43C70"/>
    <w:rsid w:val="00E45E97"/>
    <w:rsid w:val="00E54C7E"/>
    <w:rsid w:val="00E60C68"/>
    <w:rsid w:val="00E65151"/>
    <w:rsid w:val="00E66A63"/>
    <w:rsid w:val="00E7216C"/>
    <w:rsid w:val="00E749BD"/>
    <w:rsid w:val="00E77638"/>
    <w:rsid w:val="00E839A3"/>
    <w:rsid w:val="00E877AF"/>
    <w:rsid w:val="00E943C2"/>
    <w:rsid w:val="00EA1DD0"/>
    <w:rsid w:val="00EA46FB"/>
    <w:rsid w:val="00EA493D"/>
    <w:rsid w:val="00EA563D"/>
    <w:rsid w:val="00EB3BCC"/>
    <w:rsid w:val="00EC5282"/>
    <w:rsid w:val="00EE08CF"/>
    <w:rsid w:val="00EE0F7E"/>
    <w:rsid w:val="00EE28AB"/>
    <w:rsid w:val="00EE4D9C"/>
    <w:rsid w:val="00EF0392"/>
    <w:rsid w:val="00F01D83"/>
    <w:rsid w:val="00F0510D"/>
    <w:rsid w:val="00F074F5"/>
    <w:rsid w:val="00F11D27"/>
    <w:rsid w:val="00F14FB5"/>
    <w:rsid w:val="00F16D39"/>
    <w:rsid w:val="00F20076"/>
    <w:rsid w:val="00F2040D"/>
    <w:rsid w:val="00F22C30"/>
    <w:rsid w:val="00F24EA8"/>
    <w:rsid w:val="00F2678D"/>
    <w:rsid w:val="00F2684C"/>
    <w:rsid w:val="00F340D0"/>
    <w:rsid w:val="00F37BD4"/>
    <w:rsid w:val="00F50C39"/>
    <w:rsid w:val="00F52667"/>
    <w:rsid w:val="00F54FB0"/>
    <w:rsid w:val="00F56FD4"/>
    <w:rsid w:val="00F572B7"/>
    <w:rsid w:val="00F71282"/>
    <w:rsid w:val="00F73C18"/>
    <w:rsid w:val="00F85E05"/>
    <w:rsid w:val="00F86092"/>
    <w:rsid w:val="00F867CE"/>
    <w:rsid w:val="00F86B9C"/>
    <w:rsid w:val="00F91B22"/>
    <w:rsid w:val="00F9688B"/>
    <w:rsid w:val="00F971BC"/>
    <w:rsid w:val="00FA04C3"/>
    <w:rsid w:val="00FA162B"/>
    <w:rsid w:val="00FB048F"/>
    <w:rsid w:val="00FB1006"/>
    <w:rsid w:val="00FC134C"/>
    <w:rsid w:val="00FC3F46"/>
    <w:rsid w:val="00FC43D8"/>
    <w:rsid w:val="00FC5791"/>
    <w:rsid w:val="00FC604E"/>
    <w:rsid w:val="00FC63E8"/>
    <w:rsid w:val="00FD162D"/>
    <w:rsid w:val="00FD3E61"/>
    <w:rsid w:val="00FD47E2"/>
    <w:rsid w:val="00FD7431"/>
    <w:rsid w:val="00FE46BE"/>
    <w:rsid w:val="00FE5C58"/>
    <w:rsid w:val="00FF349D"/>
    <w:rsid w:val="00FF46D8"/>
    <w:rsid w:val="00FF70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C54AE0"/>
  <w15:docId w15:val="{A8359B32-A03E-4E58-B700-1EC0475E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417"/>
    <w:pPr>
      <w:spacing w:before="120" w:after="120"/>
    </w:pPr>
    <w:rPr>
      <w:sz w:val="22"/>
    </w:rPr>
  </w:style>
  <w:style w:type="paragraph" w:styleId="Heading1">
    <w:name w:val="heading 1"/>
    <w:basedOn w:val="Normal"/>
    <w:next w:val="Normal"/>
    <w:link w:val="Heading1Char"/>
    <w:autoRedefine/>
    <w:uiPriority w:val="1"/>
    <w:qFormat/>
    <w:rsid w:val="006A5298"/>
    <w:pPr>
      <w:keepNext/>
      <w:keepLines/>
      <w:pageBreakBefore/>
      <w:outlineLvl w:val="0"/>
    </w:pPr>
    <w:rPr>
      <w:rFonts w:asciiTheme="majorHAnsi" w:eastAsiaTheme="majorEastAsia" w:hAnsiTheme="majorHAnsi" w:cstheme="majorBidi"/>
      <w:bCs/>
      <w:color w:val="A21C26"/>
      <w:sz w:val="32"/>
      <w:szCs w:val="32"/>
    </w:rPr>
  </w:style>
  <w:style w:type="paragraph" w:styleId="Heading2">
    <w:name w:val="heading 2"/>
    <w:basedOn w:val="Normal"/>
    <w:next w:val="Normal"/>
    <w:link w:val="Heading2Char"/>
    <w:autoRedefine/>
    <w:uiPriority w:val="1"/>
    <w:qFormat/>
    <w:rsid w:val="00A734F2"/>
    <w:pPr>
      <w:keepNext/>
      <w:keepLines/>
      <w:spacing w:before="240"/>
      <w:outlineLvl w:val="1"/>
    </w:pPr>
    <w:rPr>
      <w:rFonts w:ascii="Source Sans Pro" w:eastAsiaTheme="majorEastAsia" w:hAnsi="Source Sans Pro" w:cstheme="majorBidi"/>
      <w:b/>
      <w:bCs/>
      <w:sz w:val="18"/>
      <w:szCs w:val="26"/>
    </w:rPr>
  </w:style>
  <w:style w:type="paragraph" w:styleId="Heading3">
    <w:name w:val="heading 3"/>
    <w:basedOn w:val="Normal"/>
    <w:next w:val="Normal"/>
    <w:link w:val="Heading3Char"/>
    <w:autoRedefine/>
    <w:uiPriority w:val="1"/>
    <w:qFormat/>
    <w:rsid w:val="00F86B9C"/>
    <w:pPr>
      <w:keepNext/>
      <w:keepLines/>
      <w:spacing w:before="200"/>
      <w:outlineLvl w:val="2"/>
    </w:pPr>
    <w:rPr>
      <w:rFonts w:ascii="Source Sans Pro" w:eastAsiaTheme="majorEastAsia" w:hAnsi="Source Sans Pro" w:cstheme="majorBidi"/>
      <w:b/>
      <w:bCs/>
      <w:color w:val="A21C26"/>
      <w:sz w:val="18"/>
    </w:rPr>
  </w:style>
  <w:style w:type="paragraph" w:styleId="Heading4">
    <w:name w:val="heading 4"/>
    <w:basedOn w:val="Normal"/>
    <w:next w:val="Normal"/>
    <w:link w:val="Heading4Char"/>
    <w:uiPriority w:val="1"/>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iPriority w:val="1"/>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sz w:val="18"/>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uiPriority w:val="99"/>
    <w:semiHidden/>
    <w:unhideWhenUsed/>
    <w:rsid w:val="00C051E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1"/>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2"/>
      </w:numPr>
      <w:ind w:left="426" w:hanging="426"/>
    </w:pPr>
  </w:style>
  <w:style w:type="paragraph" w:customStyle="1" w:styleId="MainHeadingCover">
    <w:name w:val="Main Heading Cover"/>
    <w:basedOn w:val="Normal"/>
    <w:uiPriority w:val="1"/>
    <w:rsid w:val="004D4A8B"/>
    <w:pPr>
      <w:spacing w:line="720" w:lineRule="exac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pPr>
    <w:rPr>
      <w:rFonts w:ascii="Source Sans Pro" w:hAnsi="Source Sans Pro"/>
      <w:color w:val="56565A"/>
    </w:rPr>
  </w:style>
  <w:style w:type="character" w:customStyle="1" w:styleId="Heading1Char">
    <w:name w:val="Heading 1 Char"/>
    <w:basedOn w:val="DefaultParagraphFont"/>
    <w:link w:val="Heading1"/>
    <w:uiPriority w:val="1"/>
    <w:rsid w:val="006A5298"/>
    <w:rPr>
      <w:rFonts w:asciiTheme="majorHAnsi" w:eastAsiaTheme="majorEastAsia" w:hAnsiTheme="majorHAnsi" w:cstheme="majorBidi"/>
      <w:bCs/>
      <w:color w:val="A21C26"/>
      <w:sz w:val="32"/>
      <w:szCs w:val="32"/>
    </w:rPr>
  </w:style>
  <w:style w:type="character" w:customStyle="1" w:styleId="Heading2Char">
    <w:name w:val="Heading 2 Char"/>
    <w:basedOn w:val="DefaultParagraphFont"/>
    <w:link w:val="Heading2"/>
    <w:uiPriority w:val="1"/>
    <w:rsid w:val="00A734F2"/>
    <w:rPr>
      <w:rFonts w:ascii="Source Sans Pro" w:eastAsiaTheme="majorEastAsia" w:hAnsi="Source Sans Pro" w:cstheme="majorBidi"/>
      <w:b/>
      <w:bCs/>
      <w:sz w:val="18"/>
      <w:szCs w:val="26"/>
    </w:rPr>
  </w:style>
  <w:style w:type="character" w:customStyle="1" w:styleId="Heading3Char">
    <w:name w:val="Heading 3 Char"/>
    <w:basedOn w:val="DefaultParagraphFont"/>
    <w:link w:val="Heading3"/>
    <w:uiPriority w:val="1"/>
    <w:rsid w:val="00F86B9C"/>
    <w:rPr>
      <w:rFonts w:ascii="Source Sans Pro" w:eastAsiaTheme="majorEastAsia" w:hAnsi="Source Sans Pro" w:cstheme="majorBidi"/>
      <w:b/>
      <w:bCs/>
      <w:color w:val="A21C26"/>
      <w:sz w:val="18"/>
    </w:rPr>
  </w:style>
  <w:style w:type="paragraph" w:customStyle="1" w:styleId="Bullets">
    <w:name w:val="Bullets"/>
    <w:basedOn w:val="Bodycopy"/>
    <w:uiPriority w:val="1"/>
    <w:qFormat/>
    <w:rsid w:val="004D4A8B"/>
    <w:pPr>
      <w:numPr>
        <w:numId w:val="1"/>
      </w:numPr>
    </w:pPr>
  </w:style>
  <w:style w:type="paragraph" w:styleId="TOC1">
    <w:name w:val="toc 1"/>
    <w:basedOn w:val="Normal"/>
    <w:next w:val="Normal"/>
    <w:autoRedefine/>
    <w:uiPriority w:val="39"/>
    <w:unhideWhenUsed/>
    <w:rsid w:val="00864149"/>
    <w:pPr>
      <w:tabs>
        <w:tab w:val="right" w:leader="dot" w:pos="10359"/>
      </w:tabs>
      <w:spacing w:before="113" w:line="500" w:lineRule="atLeast"/>
    </w:pPr>
    <w:rPr>
      <w:rFonts w:ascii="Source Sans Pro" w:hAnsi="Source Sans Pro"/>
      <w:sz w:val="28"/>
    </w:rPr>
  </w:style>
  <w:style w:type="paragraph" w:styleId="TOC2">
    <w:name w:val="toc 2"/>
    <w:basedOn w:val="Normal"/>
    <w:next w:val="Normal"/>
    <w:autoRedefine/>
    <w:uiPriority w:val="39"/>
    <w:unhideWhenUsed/>
    <w:rsid w:val="00864149"/>
    <w:pPr>
      <w:tabs>
        <w:tab w:val="right" w:leader="dot" w:pos="10359"/>
      </w:tabs>
      <w:spacing w:line="440" w:lineRule="atLeast"/>
      <w:ind w:left="238"/>
    </w:pPr>
    <w:rPr>
      <w:rFonts w:ascii="Source Sans Pro" w:hAnsi="Source Sans Pro"/>
      <w:noProof/>
    </w:rPr>
  </w:style>
  <w:style w:type="paragraph" w:styleId="TOC3">
    <w:name w:val="toc 3"/>
    <w:basedOn w:val="Normal"/>
    <w:next w:val="Normal"/>
    <w:autoRedefine/>
    <w:uiPriority w:val="39"/>
    <w:unhideWhenUsed/>
    <w:rsid w:val="00864149"/>
    <w:pPr>
      <w:spacing w:line="400" w:lineRule="atLeast"/>
      <w:ind w:left="482"/>
    </w:pPr>
    <w:rPr>
      <w:rFonts w:ascii="Source Sans Pro" w:hAnsi="Source Sans Pro"/>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A227FA"/>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iPriority w:val="99"/>
    <w:semiHidden/>
    <w:unhideWhenUsed/>
    <w:rsid w:val="001130A0"/>
    <w:rPr>
      <w:color w:val="56565A" w:themeColor="followedHyperlink"/>
      <w:u w:val="single"/>
    </w:rPr>
  </w:style>
  <w:style w:type="paragraph" w:styleId="NoSpacing">
    <w:name w:val="No Spacing"/>
    <w:uiPriority w:val="99"/>
    <w:rsid w:val="004D4A8B"/>
    <w:pPr>
      <w:jc w:val="both"/>
    </w:pPr>
    <w:rPr>
      <w:sz w:val="22"/>
    </w:rPr>
  </w:style>
  <w:style w:type="character" w:customStyle="1" w:styleId="Heading4Char">
    <w:name w:val="Heading 4 Char"/>
    <w:basedOn w:val="DefaultParagraphFont"/>
    <w:link w:val="Heading4"/>
    <w:uiPriority w:val="1"/>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uiPriority w:val="1"/>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paragraph" w:styleId="ListParagraph">
    <w:name w:val="List Paragraph"/>
    <w:basedOn w:val="Normal"/>
    <w:link w:val="ListParagraphChar"/>
    <w:uiPriority w:val="34"/>
    <w:qFormat/>
    <w:rsid w:val="004E73DE"/>
    <w:pPr>
      <w:tabs>
        <w:tab w:val="left" w:pos="227"/>
        <w:tab w:val="left" w:pos="454"/>
        <w:tab w:val="left" w:pos="680"/>
        <w:tab w:val="left" w:pos="907"/>
        <w:tab w:val="left" w:pos="1134"/>
        <w:tab w:val="left" w:pos="1361"/>
        <w:tab w:val="left" w:pos="1588"/>
        <w:tab w:val="left" w:pos="1814"/>
        <w:tab w:val="left" w:pos="2041"/>
      </w:tabs>
      <w:spacing w:after="60" w:line="312" w:lineRule="auto"/>
      <w:ind w:left="720"/>
      <w:contextualSpacing/>
    </w:pPr>
    <w:rPr>
      <w:rFonts w:ascii="Arial" w:eastAsia="Times" w:hAnsi="Arial" w:cs="Times New Roman"/>
      <w:sz w:val="20"/>
      <w:szCs w:val="20"/>
    </w:rPr>
  </w:style>
  <w:style w:type="character" w:styleId="CommentReference">
    <w:name w:val="annotation reference"/>
    <w:basedOn w:val="DefaultParagraphFont"/>
    <w:uiPriority w:val="99"/>
    <w:semiHidden/>
    <w:unhideWhenUsed/>
    <w:rsid w:val="00D438F5"/>
    <w:rPr>
      <w:sz w:val="16"/>
      <w:szCs w:val="16"/>
    </w:rPr>
  </w:style>
  <w:style w:type="paragraph" w:styleId="CommentText">
    <w:name w:val="annotation text"/>
    <w:basedOn w:val="Normal"/>
    <w:link w:val="CommentTextChar"/>
    <w:uiPriority w:val="99"/>
    <w:semiHidden/>
    <w:unhideWhenUsed/>
    <w:rsid w:val="00D438F5"/>
    <w:rPr>
      <w:sz w:val="20"/>
      <w:szCs w:val="20"/>
    </w:rPr>
  </w:style>
  <w:style w:type="character" w:customStyle="1" w:styleId="CommentTextChar">
    <w:name w:val="Comment Text Char"/>
    <w:basedOn w:val="DefaultParagraphFont"/>
    <w:link w:val="CommentText"/>
    <w:uiPriority w:val="99"/>
    <w:semiHidden/>
    <w:rsid w:val="00D438F5"/>
    <w:rPr>
      <w:sz w:val="20"/>
      <w:szCs w:val="20"/>
    </w:rPr>
  </w:style>
  <w:style w:type="paragraph" w:styleId="CommentSubject">
    <w:name w:val="annotation subject"/>
    <w:basedOn w:val="CommentText"/>
    <w:next w:val="CommentText"/>
    <w:link w:val="CommentSubjectChar"/>
    <w:uiPriority w:val="99"/>
    <w:semiHidden/>
    <w:unhideWhenUsed/>
    <w:rsid w:val="00D438F5"/>
    <w:rPr>
      <w:b/>
      <w:bCs/>
    </w:rPr>
  </w:style>
  <w:style w:type="character" w:customStyle="1" w:styleId="CommentSubjectChar">
    <w:name w:val="Comment Subject Char"/>
    <w:basedOn w:val="CommentTextChar"/>
    <w:link w:val="CommentSubject"/>
    <w:uiPriority w:val="99"/>
    <w:semiHidden/>
    <w:rsid w:val="00D438F5"/>
    <w:rPr>
      <w:b/>
      <w:bCs/>
      <w:sz w:val="20"/>
      <w:szCs w:val="20"/>
    </w:rPr>
  </w:style>
  <w:style w:type="paragraph" w:customStyle="1" w:styleId="Bullets2ndlevel">
    <w:name w:val="Bullets 2nd level"/>
    <w:basedOn w:val="Normal"/>
    <w:rsid w:val="00E839A3"/>
    <w:pPr>
      <w:numPr>
        <w:numId w:val="10"/>
      </w:numPr>
      <w:spacing w:before="0" w:after="0"/>
    </w:pPr>
    <w:rPr>
      <w:rFonts w:ascii="Arial" w:eastAsia="Times New Roman" w:hAnsi="Arial" w:cs="Times New Roman"/>
      <w:sz w:val="20"/>
      <w:szCs w:val="20"/>
    </w:rPr>
  </w:style>
  <w:style w:type="character" w:customStyle="1" w:styleId="ListParagraphChar">
    <w:name w:val="List Paragraph Char"/>
    <w:basedOn w:val="DefaultParagraphFont"/>
    <w:link w:val="ListParagraph"/>
    <w:uiPriority w:val="34"/>
    <w:rsid w:val="00E839A3"/>
    <w:rPr>
      <w:rFonts w:ascii="Arial" w:eastAsia="Times"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ml.com.au"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rtwsa.com" TargetMode="External"/><Relationship Id="rId25" Type="http://schemas.openxmlformats.org/officeDocument/2006/relationships/hyperlink" Target="mailto:providers@rtwsa.com" TargetMode="External"/><Relationship Id="rId2" Type="http://schemas.openxmlformats.org/officeDocument/2006/relationships/numbering" Target="numbering.xml"/><Relationship Id="rId16" Type="http://schemas.openxmlformats.org/officeDocument/2006/relationships/hyperlink" Target="mailto:EnAble@rtwsa.co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providers@rtwsa.com" TargetMode="External"/><Relationship Id="rId5" Type="http://schemas.openxmlformats.org/officeDocument/2006/relationships/webSettings" Target="webSettings.xml"/><Relationship Id="rId15" Type="http://schemas.openxmlformats.org/officeDocument/2006/relationships/hyperlink" Target="mailto:accounts@eml.rtwsa.com" TargetMode="External"/><Relationship Id="rId23" Type="http://schemas.openxmlformats.org/officeDocument/2006/relationships/image" Target="media/image2.jpe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gallagherbassett.com.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voices@gb.rtwsa.com" TargetMode="External"/><Relationship Id="rId22" Type="http://schemas.openxmlformats.org/officeDocument/2006/relationships/footer" Target="footer4.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02A3F-CBB6-4FA7-B3AD-6C5081302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1657</Words>
  <Characters>9313</Characters>
  <Application>Microsoft Office Word</Application>
  <DocSecurity>0</DocSecurity>
  <Lines>291</Lines>
  <Paragraphs>179</Paragraphs>
  <ScaleCrop>false</ScaleCrop>
  <HeadingPairs>
    <vt:vector size="2" baseType="variant">
      <vt:variant>
        <vt:lpstr>Title</vt:lpstr>
      </vt:variant>
      <vt:variant>
        <vt:i4>1</vt:i4>
      </vt:variant>
    </vt:vector>
  </HeadingPairs>
  <TitlesOfParts>
    <vt:vector size="1" baseType="lpstr">
      <vt:lpstr>Remedial Massage Fee Schedule</vt:lpstr>
    </vt:vector>
  </TitlesOfParts>
  <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Remedial Massage Fee Schedule</dc:title>
  <dc:subject>Fee schedule</dc:subject>
  <dc:creator>ReturnToWorkSA</dc:creator>
  <cp:keywords>remedial massage fee schedule [SEC=OFFICIAL]</cp:keywords>
  <cp:lastModifiedBy>Lloyd, Elyse</cp:lastModifiedBy>
  <cp:revision>9</cp:revision>
  <cp:lastPrinted>2025-06-15T23:54:00Z</cp:lastPrinted>
  <dcterms:created xsi:type="dcterms:W3CDTF">2019-02-21T01:19:00Z</dcterms:created>
  <dcterms:modified xsi:type="dcterms:W3CDTF">2025-06-15T23:54:00Z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SmartIQ</vt:lpwstr>
  </property>
  <property fmtid="{D5CDD505-2E9C-101B-9397-08002B2CF9AE}" pid="3" name="PM_Caveats_Count">
    <vt:lpwstr>0</vt:lpwstr>
  </property>
  <property fmtid="{D5CDD505-2E9C-101B-9397-08002B2CF9AE}" pid="4" name="PM_DownTo">
    <vt:lpwstr/>
  </property>
  <property fmtid="{D5CDD505-2E9C-101B-9397-08002B2CF9AE}" pid="5" name="PM_Expires">
    <vt:lpwstr/>
  </property>
  <property fmtid="{D5CDD505-2E9C-101B-9397-08002B2CF9AE}" pid="6" name="PM_Markers">
    <vt:lpwstr/>
  </property>
  <property fmtid="{D5CDD505-2E9C-101B-9397-08002B2CF9AE}" pid="7" name="PM_Namespace">
    <vt:lpwstr>2019.1.sa.gov.au</vt:lpwstr>
  </property>
  <property fmtid="{D5CDD505-2E9C-101B-9397-08002B2CF9AE}" pid="8" name="PM_Note">
    <vt:lpwstr/>
  </property>
  <property fmtid="{D5CDD505-2E9C-101B-9397-08002B2CF9AE}" pid="9" name="PM_OriginationTimeStamp">
    <vt:lpwstr>2025-06-02T07:21:35Z</vt:lpwstr>
  </property>
  <property fmtid="{D5CDD505-2E9C-101B-9397-08002B2CF9AE}" pid="10" name="PM_Version">
    <vt:lpwstr>2018.1</vt:lpwstr>
  </property>
  <property fmtid="{D5CDD505-2E9C-101B-9397-08002B2CF9AE}" pid="11" name="PMHMAC">
    <vt:lpwstr>v=2022.1;a=SHA256;h=172F38B50C18715D31719E564E6900D2195959338F6006F004447AFBAF218C16</vt:lpwstr>
  </property>
  <property fmtid="{D5CDD505-2E9C-101B-9397-08002B2CF9AE}" pid="12" name="PM_Qualifier">
    <vt:lpwstr/>
  </property>
  <property fmtid="{D5CDD505-2E9C-101B-9397-08002B2CF9AE}" pid="13" name="PM_SecurityClassification">
    <vt:lpwstr>OFFICIAL</vt:lpwstr>
  </property>
  <property fmtid="{D5CDD505-2E9C-101B-9397-08002B2CF9AE}" pid="14" name="PM_ProtectiveMarkingValue_Header">
    <vt:lpwstr>OFFICIAL</vt:lpwstr>
  </property>
  <property fmtid="{D5CDD505-2E9C-101B-9397-08002B2CF9AE}" pid="15" name="PM_DisplayValueSecClassificationWithQualifier">
    <vt:lpwstr>OFFICIAL</vt:lpwstr>
  </property>
  <property fmtid="{D5CDD505-2E9C-101B-9397-08002B2CF9AE}" pid="16" name="PM_InsertionValue">
    <vt:lpwstr>OFFICIAL</vt:lpwstr>
  </property>
  <property fmtid="{D5CDD505-2E9C-101B-9397-08002B2CF9AE}" pid="17" name="PM_Originator_Hash_SHA1">
    <vt:lpwstr>BFEE75F218BB485C502B4A4C4BD03A9D0BB0080B</vt:lpwstr>
  </property>
  <property fmtid="{D5CDD505-2E9C-101B-9397-08002B2CF9AE}" pid="18" name="PM_Originating_FileId">
    <vt:lpwstr>2CECA230469947C8A26A1761FF4866F6</vt:lpwstr>
  </property>
  <property fmtid="{D5CDD505-2E9C-101B-9397-08002B2CF9AE}" pid="19" name="PM_ProtectiveMarkingValue_Footer">
    <vt:lpwstr>OFFICIAL</vt:lpwstr>
  </property>
  <property fmtid="{D5CDD505-2E9C-101B-9397-08002B2CF9AE}" pid="20" name="PM_Display">
    <vt:lpwstr>OFFICIAL</vt:lpwstr>
  </property>
  <property fmtid="{D5CDD505-2E9C-101B-9397-08002B2CF9AE}" pid="21" name="PM_OriginatorUserAccountName_SHA256">
    <vt:lpwstr>5670F64C5EDA1E0E3B11492C087C479504A7BC9425FA301B7E46CAF561211DD9</vt:lpwstr>
  </property>
  <property fmtid="{D5CDD505-2E9C-101B-9397-08002B2CF9AE}" pid="22" name="PM_OriginatorDomainName_SHA256">
    <vt:lpwstr>CA5D5B125173BE405E1621D5B171553C8E27DA422E87FD3E4D5A087F5C3BA9FE</vt:lpwstr>
  </property>
  <property fmtid="{D5CDD505-2E9C-101B-9397-08002B2CF9AE}" pid="23" name="PMUuid">
    <vt:lpwstr>v=2022.2;d=sa.gov.au;g=5F6E643A-828C-588E-B356-28B5377B14AC</vt:lpwstr>
  </property>
  <property fmtid="{D5CDD505-2E9C-101B-9397-08002B2CF9AE}" pid="24" name="PM_Hash_Version">
    <vt:lpwstr>2022.1</vt:lpwstr>
  </property>
  <property fmtid="{D5CDD505-2E9C-101B-9397-08002B2CF9AE}" pid="25" name="PM_Hash_Salt_Prev">
    <vt:lpwstr>4F96074F7BAFA06BB4B914C6F23EABA5</vt:lpwstr>
  </property>
  <property fmtid="{D5CDD505-2E9C-101B-9397-08002B2CF9AE}" pid="26" name="PM_Hash_Salt">
    <vt:lpwstr>4517467F0A3473B32EB08F1FB63466F8</vt:lpwstr>
  </property>
  <property fmtid="{D5CDD505-2E9C-101B-9397-08002B2CF9AE}" pid="27" name="PM_Hash_SHA1">
    <vt:lpwstr>9543239171817888F0B0118EA2D4D8E97F63D17E</vt:lpwstr>
  </property>
  <property fmtid="{D5CDD505-2E9C-101B-9397-08002B2CF9AE}" pid="28" name="PM_SecurityClassification_Prev">
    <vt:lpwstr>OFFICIAL</vt:lpwstr>
  </property>
  <property fmtid="{D5CDD505-2E9C-101B-9397-08002B2CF9AE}" pid="29" name="PM_Qualifier_Prev">
    <vt:lpwstr/>
  </property>
</Properties>
</file>