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4E" w:rsidRDefault="008C4FE7" w:rsidP="00262F4E">
      <w:pPr>
        <w:pStyle w:val="Title1"/>
        <w:jc w:val="center"/>
        <w:rPr>
          <w:sz w:val="22"/>
          <w:szCs w:val="22"/>
        </w:rPr>
      </w:pPr>
      <w:r>
        <w:rPr>
          <w:szCs w:val="120"/>
        </w:rPr>
        <w:t>Early Medical Assessmen</w:t>
      </w:r>
      <w:r w:rsidR="0093609F">
        <w:rPr>
          <w:szCs w:val="120"/>
        </w:rPr>
        <w:t>t</w:t>
      </w:r>
    </w:p>
    <w:p w:rsidR="00262F4E" w:rsidRDefault="00262F4E" w:rsidP="0093609F">
      <w:pPr>
        <w:pStyle w:val="Title1"/>
        <w:rPr>
          <w:sz w:val="22"/>
          <w:szCs w:val="22"/>
        </w:rPr>
      </w:pPr>
    </w:p>
    <w:p w:rsidR="00262F4E" w:rsidRPr="00262F4E" w:rsidRDefault="00262F4E" w:rsidP="0093609F">
      <w:pPr>
        <w:pStyle w:val="Title1"/>
        <w:rPr>
          <w:sz w:val="22"/>
          <w:szCs w:val="22"/>
        </w:rPr>
      </w:pPr>
    </w:p>
    <w:p w:rsidR="009F1B29" w:rsidRDefault="00262F4E" w:rsidP="00262F4E">
      <w:pPr>
        <w:pStyle w:val="Title1"/>
        <w:jc w:val="center"/>
        <w:rPr>
          <w:szCs w:val="120"/>
        </w:rPr>
      </w:pPr>
      <w:r>
        <w:rPr>
          <w:noProof/>
          <w:sz w:val="36"/>
          <w:szCs w:val="36"/>
          <w:lang w:eastAsia="en-AU"/>
        </w:rPr>
        <w:drawing>
          <wp:inline distT="0" distB="0" distL="0" distR="0">
            <wp:extent cx="3250080" cy="2152650"/>
            <wp:effectExtent l="19050" t="0" r="7470" b="0"/>
            <wp:docPr id="3" name="Picture 2" descr="L:\RTW Fund Project\Stage Four SAWIC Codes 488601 &amp; 488501 - 33 templates\Bread and Cake Retailing\Millie's Bakery\coffee-shop-cleaning-coffee-machine-closeup-waiter-4801637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Millie's Bakery\coffee-shop-cleaning-coffee-machine-closeup-waiter-48016378 (1).jpg"/>
                    <pic:cNvPicPr>
                      <a:picLocks noChangeAspect="1" noChangeArrowheads="1"/>
                    </pic:cNvPicPr>
                  </pic:nvPicPr>
                  <pic:blipFill>
                    <a:blip r:embed="rId8" cstate="print"/>
                    <a:srcRect/>
                    <a:stretch>
                      <a:fillRect/>
                    </a:stretch>
                  </pic:blipFill>
                  <pic:spPr bwMode="auto">
                    <a:xfrm>
                      <a:off x="0" y="0"/>
                      <a:ext cx="3250080" cy="2152650"/>
                    </a:xfrm>
                    <a:prstGeom prst="rect">
                      <a:avLst/>
                    </a:prstGeom>
                    <a:noFill/>
                    <a:ln w="9525">
                      <a:noFill/>
                      <a:miter lim="800000"/>
                      <a:headEnd/>
                      <a:tailEnd/>
                    </a:ln>
                  </pic:spPr>
                </pic:pic>
              </a:graphicData>
            </a:graphic>
          </wp:inline>
        </w:drawing>
      </w:r>
    </w:p>
    <w:p w:rsidR="00262F4E" w:rsidRDefault="00262F4E" w:rsidP="00262F4E">
      <w:pPr>
        <w:pStyle w:val="Title1"/>
        <w:jc w:val="center"/>
        <w:rPr>
          <w:sz w:val="20"/>
        </w:rPr>
      </w:pPr>
    </w:p>
    <w:p w:rsidR="00262F4E" w:rsidRPr="00262F4E" w:rsidRDefault="00262F4E" w:rsidP="00262F4E">
      <w:pPr>
        <w:pStyle w:val="Title1"/>
        <w:jc w:val="center"/>
        <w:rPr>
          <w:sz w:val="20"/>
        </w:rPr>
      </w:pPr>
    </w:p>
    <w:p w:rsidR="009F1B29" w:rsidRDefault="007E1334" w:rsidP="0093609F">
      <w:pPr>
        <w:pStyle w:val="Title1"/>
        <w:rPr>
          <w:sz w:val="72"/>
          <w:szCs w:val="120"/>
        </w:rPr>
      </w:pPr>
      <w:r>
        <w:rPr>
          <w:sz w:val="72"/>
          <w:szCs w:val="120"/>
        </w:rPr>
        <w:t>Bread and Cake Retailing</w:t>
      </w:r>
    </w:p>
    <w:p w:rsidR="004508F5" w:rsidRPr="004508F5" w:rsidRDefault="004573F9" w:rsidP="0093609F">
      <w:pPr>
        <w:pStyle w:val="Title1"/>
        <w:rPr>
          <w:sz w:val="50"/>
          <w:szCs w:val="50"/>
        </w:rPr>
      </w:pPr>
      <w:r>
        <w:rPr>
          <w:sz w:val="50"/>
          <w:szCs w:val="50"/>
        </w:rPr>
        <w:t>Barista</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7E1334" w:rsidP="0056372D">
      <w:pPr>
        <w:pStyle w:val="Title3"/>
        <w:spacing w:before="0"/>
        <w:ind w:left="357" w:hanging="357"/>
      </w:pPr>
      <w:r>
        <w:lastRenderedPageBreak/>
        <w:t>Bread and Cake Retailing</w:t>
      </w:r>
    </w:p>
    <w:p w:rsidR="004508F5" w:rsidRDefault="004573F9" w:rsidP="0056372D">
      <w:pPr>
        <w:pStyle w:val="Title3"/>
        <w:spacing w:before="0"/>
        <w:ind w:left="357" w:hanging="357"/>
      </w:pPr>
      <w:r>
        <w:t>Barista</w:t>
      </w:r>
    </w:p>
    <w:p w:rsidR="00CB5F55" w:rsidRDefault="00AD611C" w:rsidP="00470FB6">
      <w:pPr>
        <w:pStyle w:val="Text1000"/>
      </w:pPr>
      <w:r>
        <w:rPr>
          <w:noProof/>
        </w:rPr>
        <mc:AlternateContent>
          <mc:Choice Requires="wps">
            <w:drawing>
              <wp:anchor distT="0" distB="0" distL="114300" distR="114300" simplePos="0" relativeHeight="251665408" behindDoc="0" locked="0" layoutInCell="1" allowOverlap="1">
                <wp:simplePos x="0" y="0"/>
                <wp:positionH relativeFrom="column">
                  <wp:posOffset>1546860</wp:posOffset>
                </wp:positionH>
                <wp:positionV relativeFrom="paragraph">
                  <wp:posOffset>565785</wp:posOffset>
                </wp:positionV>
                <wp:extent cx="266700" cy="411480"/>
                <wp:effectExtent l="9525" t="7620" r="9525" b="9525"/>
                <wp:wrapNone/>
                <wp:docPr id="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1148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99D850E" id="Oval 11" o:spid="_x0000_s1026" style="position:absolute;margin-left:121.8pt;margin-top:44.55pt;width:21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" fillcolor="#767676">
                <v:fill rotate="t" focus="50%" type="gradient"/>
              </v:oval>
            </w:pict>
          </mc:Fallback>
        </mc:AlternateContent>
      </w:r>
      <w:r w:rsidR="00777F38">
        <w:t>Dear Doctor</w:t>
      </w:r>
      <w:r w:rsidR="00CB5F55">
        <w:t xml:space="preserve">: This form will take </w:t>
      </w:r>
      <w:r w:rsidR="00777F38">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09"/>
        <w:gridCol w:w="3067"/>
        <w:gridCol w:w="2857"/>
      </w:tblGrid>
      <w:tr w:rsidR="00470FB6" w:rsidTr="00326F03">
        <w:trPr>
          <w:cantSplit/>
          <w:trHeight w:hRule="exact" w:val="10305"/>
        </w:trPr>
        <w:tc>
          <w:tcPr>
            <w:tcW w:w="1925" w:type="pct"/>
          </w:tcPr>
          <w:p w:rsidR="00D0605C" w:rsidRDefault="00D0605C" w:rsidP="0056372D">
            <w:pPr>
              <w:pStyle w:val="tNormal"/>
              <w:jc w:val="center"/>
            </w:pPr>
            <w:r>
              <w:rPr>
                <w:noProof/>
              </w:rPr>
              <w:drawing>
                <wp:inline distT="0" distB="0" distL="0" distR="0">
                  <wp:extent cx="1215000" cy="1620000"/>
                  <wp:effectExtent l="19050" t="0" r="4200" b="0"/>
                  <wp:docPr id="2" name="Picture 1" descr="L:\RTW Fund Project\Stage Four SAWIC Codes 488601 &amp; 488501 - 33 templates\Bread and Cake Retailing\Millie's Bakery\IMG_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Millie's Bakery\IMG_2855.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0605C" w:rsidRDefault="00D0605C" w:rsidP="0056372D">
            <w:pPr>
              <w:pStyle w:val="tNormal"/>
              <w:jc w:val="center"/>
            </w:pPr>
            <w:r>
              <w:rPr>
                <w:noProof/>
              </w:rPr>
              <w:drawing>
                <wp:inline distT="0" distB="0" distL="0" distR="0">
                  <wp:extent cx="1215000" cy="1620000"/>
                  <wp:effectExtent l="19050" t="0" r="4200" b="0"/>
                  <wp:docPr id="4" name="Picture 2" descr="L:\RTW Fund Project\Stage Four SAWIC Codes 488601 &amp; 488501 - 33 templates\Bread and Cake Retailing\Millie's Bakery\IMG_2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Millie's Bakery\IMG_286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D3C2C" w:rsidRDefault="00AD611C" w:rsidP="0056372D">
            <w:pPr>
              <w:pStyle w:val="tNormal"/>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8255</wp:posOffset>
                      </wp:positionV>
                      <wp:extent cx="398145" cy="391795"/>
                      <wp:effectExtent l="11430" t="10160" r="9525" b="7620"/>
                      <wp:wrapNone/>
                      <wp:docPr id="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9179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3F8E8660" id="Oval 6" o:spid="_x0000_s1026" style="position:absolute;margin-left:26.7pt;margin-top:.65pt;width:31.3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" fillcolor="#767676">
                      <v:fill rotate="t" focus="50%" type="gradient"/>
                    </v:oval>
                  </w:pict>
                </mc:Fallback>
              </mc:AlternateContent>
            </w:r>
            <w:r w:rsidR="006D3C2C" w:rsidRPr="006D3C2C">
              <w:rPr>
                <w:noProof/>
              </w:rPr>
              <w:drawing>
                <wp:inline distT="0" distB="0" distL="0" distR="0">
                  <wp:extent cx="1962150" cy="1160939"/>
                  <wp:effectExtent l="19050" t="0" r="0" b="0"/>
                  <wp:docPr id="10" name="Picture 6" descr="L:\RTW Fund Project\Stage Four SAWIC Codes 488601 &amp; 488501 - 33 templates\Bread and Cake Retailing\Millie's Bakery\coffee shop attend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 - 33 templates\Bread and Cake Retailing\Millie's Bakery\coffee shop attendant.jpg"/>
                          <pic:cNvPicPr>
                            <a:picLocks noChangeAspect="1" noChangeArrowheads="1"/>
                          </pic:cNvPicPr>
                        </pic:nvPicPr>
                        <pic:blipFill>
                          <a:blip r:embed="rId12" cstate="print"/>
                          <a:srcRect/>
                          <a:stretch>
                            <a:fillRect/>
                          </a:stretch>
                        </pic:blipFill>
                        <pic:spPr bwMode="auto">
                          <a:xfrm>
                            <a:off x="0" y="0"/>
                            <a:ext cx="1965716" cy="1163049"/>
                          </a:xfrm>
                          <a:prstGeom prst="rect">
                            <a:avLst/>
                          </a:prstGeom>
                          <a:noFill/>
                          <a:ln w="9525">
                            <a:noFill/>
                            <a:miter lim="800000"/>
                            <a:headEnd/>
                            <a:tailEnd/>
                          </a:ln>
                        </pic:spPr>
                      </pic:pic>
                    </a:graphicData>
                  </a:graphic>
                </wp:inline>
              </w:drawing>
            </w:r>
          </w:p>
          <w:p w:rsidR="006D3C2C" w:rsidRDefault="0093164B" w:rsidP="006D3C2C">
            <w:pPr>
              <w:pStyle w:val="tNormal"/>
              <w:jc w:val="center"/>
            </w:pPr>
            <w:r>
              <w:rPr>
                <w:noProof/>
              </w:rPr>
              <w:drawing>
                <wp:inline distT="0" distB="0" distL="0" distR="0">
                  <wp:extent cx="1215000" cy="1620000"/>
                  <wp:effectExtent l="19050" t="0" r="4200" b="0"/>
                  <wp:docPr id="1" name="Picture 1" descr="L:\RTW Fund Project\Stage Four SAWIC Codes 488601 &amp; 488501 - 33 templates\Fish and Takeaway Retailing\Gloria Jeans\IMG_1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Fish and Takeaway Retailing\Gloria Jeans\IMG_186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D0605C" w:rsidRDefault="00D0605C" w:rsidP="00D0605C">
            <w:pPr>
              <w:pStyle w:val="tNormal"/>
              <w:jc w:val="center"/>
            </w:pPr>
          </w:p>
          <w:p w:rsidR="00D0605C" w:rsidRDefault="00D0605C" w:rsidP="006D3C2C">
            <w:pPr>
              <w:pStyle w:val="tNormal"/>
              <w:jc w:val="center"/>
            </w:pPr>
          </w:p>
          <w:p w:rsidR="00D0605C" w:rsidRDefault="00D0605C" w:rsidP="0056372D">
            <w:pPr>
              <w:pStyle w:val="tNormal"/>
              <w:jc w:val="center"/>
            </w:pPr>
          </w:p>
          <w:p w:rsidR="00D0605C" w:rsidRDefault="00D0605C" w:rsidP="0056372D">
            <w:pPr>
              <w:pStyle w:val="tNormal"/>
              <w:jc w:val="center"/>
            </w:pPr>
          </w:p>
          <w:p w:rsidR="00D0605C" w:rsidRDefault="00D0605C" w:rsidP="0056372D">
            <w:pPr>
              <w:pStyle w:val="tNormal"/>
              <w:jc w:val="center"/>
            </w:pPr>
          </w:p>
          <w:p w:rsidR="00D0605C" w:rsidRDefault="00D0605C" w:rsidP="0056372D">
            <w:pPr>
              <w:pStyle w:val="tNormal"/>
              <w:jc w:val="center"/>
            </w:pPr>
          </w:p>
          <w:p w:rsidR="00D0605C" w:rsidRDefault="00D0605C" w:rsidP="0056372D">
            <w:pPr>
              <w:pStyle w:val="tNormal"/>
              <w:jc w:val="center"/>
            </w:pPr>
          </w:p>
        </w:tc>
        <w:tc>
          <w:tcPr>
            <w:tcW w:w="1592" w:type="pct"/>
          </w:tcPr>
          <w:p w:rsidR="00D273A2" w:rsidRPr="00D273A2" w:rsidRDefault="00D273A2" w:rsidP="006D3C2C">
            <w:pPr>
              <w:pStyle w:val="tBullet1000"/>
              <w:numPr>
                <w:ilvl w:val="0"/>
                <w:numId w:val="0"/>
              </w:numPr>
              <w:ind w:left="284" w:hanging="284"/>
              <w:rPr>
                <w:b/>
              </w:rPr>
            </w:pPr>
            <w:r>
              <w:rPr>
                <w:b/>
              </w:rPr>
              <w:t>Making Coffee</w:t>
            </w:r>
          </w:p>
          <w:p w:rsidR="007928E2" w:rsidRDefault="00A81533" w:rsidP="007928E2">
            <w:pPr>
              <w:pStyle w:val="tBullet1000"/>
              <w:numPr>
                <w:ilvl w:val="0"/>
                <w:numId w:val="44"/>
              </w:numPr>
              <w:ind w:left="363"/>
              <w:rPr>
                <w:b/>
              </w:rPr>
            </w:pPr>
            <w:r>
              <w:t>Making coffees as ordered - c</w:t>
            </w:r>
            <w:r w:rsidR="007928E2">
              <w:t>offee machine on bench.</w:t>
            </w:r>
            <w:r w:rsidR="00F11A52">
              <w:t xml:space="preserve"> Constant standing and moving behind bench.</w:t>
            </w:r>
          </w:p>
          <w:p w:rsidR="00D273A2" w:rsidRPr="00D273A2" w:rsidRDefault="00D273A2" w:rsidP="007928E2">
            <w:pPr>
              <w:pStyle w:val="tBullet1000"/>
              <w:numPr>
                <w:ilvl w:val="0"/>
                <w:numId w:val="44"/>
              </w:numPr>
              <w:ind w:left="363"/>
            </w:pPr>
            <w:r w:rsidRPr="00D273A2">
              <w:t>Accessing</w:t>
            </w:r>
            <w:r>
              <w:t xml:space="preserve"> 2L milk from upright fridge and pouring into jug.</w:t>
            </w:r>
          </w:p>
          <w:p w:rsidR="007928E2" w:rsidRPr="00D273A2" w:rsidRDefault="007928E2" w:rsidP="007928E2">
            <w:pPr>
              <w:pStyle w:val="tBullet1000"/>
              <w:numPr>
                <w:ilvl w:val="0"/>
                <w:numId w:val="44"/>
              </w:numPr>
              <w:ind w:left="363"/>
              <w:rPr>
                <w:b/>
              </w:rPr>
            </w:pPr>
            <w:r>
              <w:t>Holding milk jug to steamer and turning knob (</w:t>
            </w:r>
            <w:proofErr w:type="spellStart"/>
            <w:r>
              <w:t>approx</w:t>
            </w:r>
            <w:proofErr w:type="spellEnd"/>
            <w:r>
              <w:t xml:space="preserve"> chest height</w:t>
            </w:r>
            <w:proofErr w:type="gramStart"/>
            <w:r>
              <w:t>)  with</w:t>
            </w:r>
            <w:proofErr w:type="gramEnd"/>
            <w:r>
              <w:t xml:space="preserve"> dominant hand to operate steam</w:t>
            </w:r>
            <w:r w:rsidR="00A81533">
              <w:t>.</w:t>
            </w:r>
          </w:p>
          <w:p w:rsidR="00D273A2" w:rsidRPr="00D273A2" w:rsidRDefault="00A81533" w:rsidP="007928E2">
            <w:pPr>
              <w:pStyle w:val="tBullet1000"/>
              <w:numPr>
                <w:ilvl w:val="0"/>
                <w:numId w:val="44"/>
              </w:numPr>
              <w:ind w:left="363"/>
              <w:rPr>
                <w:b/>
              </w:rPr>
            </w:pPr>
            <w:r>
              <w:t>Pour</w:t>
            </w:r>
            <w:r w:rsidR="00D273A2">
              <w:t xml:space="preserve"> </w:t>
            </w:r>
            <w:r>
              <w:t>heated</w:t>
            </w:r>
            <w:r w:rsidR="00D273A2">
              <w:t xml:space="preserve"> milk into cup</w:t>
            </w:r>
            <w:r>
              <w:t>.</w:t>
            </w:r>
            <w:r w:rsidR="00D273A2">
              <w:t xml:space="preserve"> </w:t>
            </w:r>
          </w:p>
          <w:p w:rsidR="00D273A2" w:rsidRDefault="00D273A2" w:rsidP="007928E2">
            <w:pPr>
              <w:pStyle w:val="tBullet1000"/>
              <w:numPr>
                <w:ilvl w:val="0"/>
                <w:numId w:val="44"/>
              </w:numPr>
              <w:ind w:left="363"/>
              <w:rPr>
                <w:b/>
              </w:rPr>
            </w:pPr>
            <w:r>
              <w:t>Pressing buttons on machine between chest and shoulder height to operate</w:t>
            </w:r>
            <w:r w:rsidR="00A81533">
              <w:t>.</w:t>
            </w:r>
          </w:p>
          <w:p w:rsidR="0093164B" w:rsidRDefault="0093164B" w:rsidP="0093164B">
            <w:pPr>
              <w:pStyle w:val="tBullet1000"/>
              <w:numPr>
                <w:ilvl w:val="0"/>
                <w:numId w:val="44"/>
              </w:numPr>
              <w:ind w:left="363"/>
            </w:pPr>
            <w:r>
              <w:t xml:space="preserve">Wrist supination and </w:t>
            </w:r>
            <w:r w:rsidR="006D3C2C">
              <w:t xml:space="preserve">ulnar </w:t>
            </w:r>
            <w:r>
              <w:t>flexion whilst gripping</w:t>
            </w:r>
            <w:r w:rsidR="006D3C2C">
              <w:t xml:space="preserve"> scoop</w:t>
            </w:r>
            <w:r>
              <w:t xml:space="preserve"> to place coffee grounds in machine</w:t>
            </w:r>
            <w:r w:rsidR="006D3C2C">
              <w:t>. Second hand pulls lever to drop the grounds</w:t>
            </w:r>
            <w:r w:rsidR="00A81533">
              <w:t>.</w:t>
            </w:r>
            <w:r w:rsidR="006D3C2C">
              <w:t xml:space="preserve"> </w:t>
            </w:r>
          </w:p>
          <w:p w:rsidR="0093164B" w:rsidRDefault="0093164B" w:rsidP="0093164B">
            <w:pPr>
              <w:pStyle w:val="tBullet1000"/>
              <w:numPr>
                <w:ilvl w:val="0"/>
                <w:numId w:val="45"/>
              </w:numPr>
              <w:ind w:left="363"/>
            </w:pPr>
            <w:r>
              <w:t>Tamping grind, downwards pressing motion with dominant hand whilst gripping tamper</w:t>
            </w:r>
            <w:r w:rsidR="00A81533">
              <w:t>.</w:t>
            </w:r>
          </w:p>
          <w:p w:rsidR="00470FB6" w:rsidRDefault="007928E2" w:rsidP="007928E2">
            <w:pPr>
              <w:pStyle w:val="tBullet1000"/>
              <w:numPr>
                <w:ilvl w:val="0"/>
                <w:numId w:val="44"/>
              </w:numPr>
              <w:ind w:left="363"/>
            </w:pPr>
            <w:r>
              <w:t>Wrist p</w:t>
            </w:r>
            <w:r w:rsidR="00A81533">
              <w:t>ronation to tip out used ground coffee</w:t>
            </w:r>
            <w:r>
              <w:t>.</w:t>
            </w:r>
          </w:p>
          <w:p w:rsidR="00D273A2" w:rsidRDefault="00D273A2" w:rsidP="007928E2">
            <w:pPr>
              <w:pStyle w:val="tBullet1000"/>
              <w:numPr>
                <w:ilvl w:val="0"/>
                <w:numId w:val="44"/>
              </w:numPr>
              <w:ind w:left="363"/>
            </w:pPr>
            <w:r>
              <w:t xml:space="preserve">Setting out saucers with teaspoons and biscuit. Placing coffee on plate for waitress to collect. </w:t>
            </w:r>
          </w:p>
        </w:tc>
        <w:tc>
          <w:tcPr>
            <w:tcW w:w="1483" w:type="pct"/>
          </w:tcPr>
          <w:p w:rsidR="00470FB6" w:rsidRDefault="00470FB6" w:rsidP="0069267D">
            <w:pPr>
              <w:pStyle w:val="tHeading"/>
            </w:pPr>
            <w:r>
              <w:t>Doctor Approval</w:t>
            </w:r>
          </w:p>
          <w:p w:rsidR="00470FB6" w:rsidRPr="00470FB6" w:rsidRDefault="00E67D6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B20FD">
              <w:rPr>
                <w:b w:val="0"/>
              </w:rPr>
            </w:r>
            <w:r w:rsidR="007B20FD">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B20FD">
              <w:rPr>
                <w:b w:val="0"/>
              </w:rPr>
            </w:r>
            <w:r w:rsidR="007B20FD">
              <w:rPr>
                <w:b w:val="0"/>
              </w:rPr>
              <w:fldChar w:fldCharType="separate"/>
            </w:r>
            <w:r w:rsidRPr="00470FB6">
              <w:rPr>
                <w:b w:val="0"/>
              </w:rPr>
              <w:fldChar w:fldCharType="end"/>
            </w:r>
            <w:bookmarkEnd w:id="1"/>
            <w:r w:rsidR="00470FB6" w:rsidRPr="00470FB6">
              <w:rPr>
                <w:b w:val="0"/>
              </w:rPr>
              <w:t xml:space="preserve"> No</w:t>
            </w:r>
          </w:p>
          <w:p w:rsidR="00470FB6" w:rsidRDefault="00470FB6" w:rsidP="00470FB6">
            <w:pPr>
              <w:pStyle w:val="tHeading"/>
              <w:rPr>
                <w:b w:val="0"/>
              </w:rPr>
            </w:pPr>
            <w:r w:rsidRPr="00470FB6">
              <w:rPr>
                <w:b w:val="0"/>
              </w:rPr>
              <w:t>Comments:</w:t>
            </w:r>
          </w:p>
          <w:p w:rsidR="005B0A81" w:rsidRDefault="005B0A81" w:rsidP="00470FB6">
            <w:pPr>
              <w:pStyle w:val="tHeading"/>
              <w:rPr>
                <w:b w:val="0"/>
              </w:rPr>
            </w:pPr>
          </w:p>
          <w:p w:rsidR="005B0A81" w:rsidRDefault="005B0A81" w:rsidP="00470FB6">
            <w:pPr>
              <w:pStyle w:val="tHeading"/>
              <w:rPr>
                <w:b w:val="0"/>
              </w:rPr>
            </w:pPr>
          </w:p>
          <w:p w:rsidR="005B0A81" w:rsidRPr="000B0521" w:rsidRDefault="005B0A81" w:rsidP="00470FB6">
            <w:pPr>
              <w:pStyle w:val="tHeading"/>
            </w:pPr>
          </w:p>
        </w:tc>
      </w:tr>
      <w:tr w:rsidR="00326F03" w:rsidTr="00326F03">
        <w:trPr>
          <w:cantSplit/>
          <w:trHeight w:hRule="exact" w:val="5528"/>
        </w:trPr>
        <w:tc>
          <w:tcPr>
            <w:tcW w:w="1925" w:type="pct"/>
          </w:tcPr>
          <w:p w:rsidR="00326F03" w:rsidRDefault="00AD611C" w:rsidP="0056372D">
            <w:pPr>
              <w:pStyle w:val="tNormal"/>
              <w:jc w:val="center"/>
              <w:rPr>
                <w:noProof/>
              </w:rPr>
            </w:pPr>
            <w:r>
              <w:rPr>
                <w:b/>
                <w:noProof/>
              </w:rPr>
              <w:lastRenderedPageBreak/>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8255</wp:posOffset>
                      </wp:positionV>
                      <wp:extent cx="533400" cy="545465"/>
                      <wp:effectExtent l="9525" t="6985" r="9525" b="952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4546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5365989C" id="Oval 10" o:spid="_x0000_s1026" style="position:absolute;margin-left:61.05pt;margin-top:.65pt;width:42pt;height:4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" fillcolor="#767676">
                      <v:fill rotate="t" focus="50%" type="gradient"/>
                    </v:oval>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851535</wp:posOffset>
                      </wp:positionH>
                      <wp:positionV relativeFrom="paragraph">
                        <wp:posOffset>1715770</wp:posOffset>
                      </wp:positionV>
                      <wp:extent cx="457200" cy="462915"/>
                      <wp:effectExtent l="9525" t="9525" r="9525" b="13335"/>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291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3F508D76" id="Oval 7" o:spid="_x0000_s1026" style="position:absolute;margin-left:67.05pt;margin-top:135.1pt;width:36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" fillcolor="#767676">
                      <v:fill rotate="t" focus="50%" type="gradient"/>
                    </v:oval>
                  </w:pict>
                </mc:Fallback>
              </mc:AlternateContent>
            </w:r>
            <w:r w:rsidR="00326F03" w:rsidRPr="00326F03">
              <w:rPr>
                <w:noProof/>
              </w:rPr>
              <w:drawing>
                <wp:inline distT="0" distB="0" distL="0" distR="0">
                  <wp:extent cx="1215000" cy="1620000"/>
                  <wp:effectExtent l="19050" t="0" r="4200" b="0"/>
                  <wp:docPr id="9" name="Picture 4" descr="L:\RTW Fund Project\Stage Four SAWIC Codes 488601 &amp; 488501 - 33 templates\Bread and Cake Retailing\Millie's Bakery\IMG_2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Millie's Bakery\IMG_2890.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26F03" w:rsidRDefault="00326F03" w:rsidP="0056372D">
            <w:pPr>
              <w:pStyle w:val="tNormal"/>
              <w:jc w:val="center"/>
              <w:rPr>
                <w:noProof/>
              </w:rPr>
            </w:pPr>
            <w:r w:rsidRPr="00326F03">
              <w:rPr>
                <w:noProof/>
              </w:rPr>
              <w:drawing>
                <wp:inline distT="0" distB="0" distL="0" distR="0">
                  <wp:extent cx="1215000" cy="1620000"/>
                  <wp:effectExtent l="19050" t="0" r="4200" b="0"/>
                  <wp:docPr id="11" name="Picture 5" descr="L:\RTW Fund Project\Stage Four SAWIC Codes 488601 &amp; 488501 - 33 templates\Bread and Cake Retailing\Millie's Bakery\IMG_2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Millie's Bakery\IMG_2891.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p w:rsidR="00326F03" w:rsidRDefault="00326F03" w:rsidP="0056372D">
            <w:pPr>
              <w:pStyle w:val="tNormal"/>
              <w:jc w:val="center"/>
              <w:rPr>
                <w:noProof/>
              </w:rPr>
            </w:pPr>
          </w:p>
        </w:tc>
        <w:tc>
          <w:tcPr>
            <w:tcW w:w="1592" w:type="pct"/>
          </w:tcPr>
          <w:p w:rsidR="00326F03" w:rsidRDefault="00326F03" w:rsidP="006D3C2C">
            <w:pPr>
              <w:pStyle w:val="tBullet1000"/>
              <w:numPr>
                <w:ilvl w:val="0"/>
                <w:numId w:val="0"/>
              </w:numPr>
              <w:ind w:left="284" w:hanging="284"/>
              <w:rPr>
                <w:b/>
              </w:rPr>
            </w:pPr>
          </w:p>
        </w:tc>
        <w:tc>
          <w:tcPr>
            <w:tcW w:w="1483" w:type="pct"/>
          </w:tcPr>
          <w:p w:rsidR="00326F03" w:rsidRDefault="00326F03" w:rsidP="0069267D">
            <w:pPr>
              <w:pStyle w:val="tHeading"/>
            </w:pP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7B20FD" w:rsidRDefault="007B20FD" w:rsidP="007B20FD">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7B20FD" w:rsidSect="00326F03">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C2C" w:rsidRDefault="006D3C2C" w:rsidP="008F4CA6">
      <w:pPr>
        <w:spacing w:before="0" w:after="0"/>
      </w:pPr>
      <w:r>
        <w:separator/>
      </w:r>
    </w:p>
  </w:endnote>
  <w:endnote w:type="continuationSeparator" w:id="0">
    <w:p w:rsidR="006D3C2C" w:rsidRDefault="006D3C2C"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6D3C2C" w:rsidTr="004560CA">
      <w:tc>
        <w:tcPr>
          <w:tcW w:w="3285" w:type="dxa"/>
        </w:tcPr>
        <w:p w:rsidR="006D3C2C" w:rsidRDefault="006D3C2C">
          <w:pPr>
            <w:pStyle w:val="Footer"/>
            <w:pBdr>
              <w:top w:val="none" w:sz="0" w:space="0" w:color="auto"/>
            </w:pBdr>
          </w:pPr>
        </w:p>
      </w:tc>
      <w:tc>
        <w:tcPr>
          <w:tcW w:w="3285" w:type="dxa"/>
        </w:tcPr>
        <w:p w:rsidR="006D3C2C" w:rsidRDefault="006D3C2C">
          <w:pPr>
            <w:pStyle w:val="Footer"/>
            <w:pBdr>
              <w:top w:val="none" w:sz="0" w:space="0" w:color="auto"/>
            </w:pBdr>
          </w:pPr>
        </w:p>
      </w:tc>
      <w:tc>
        <w:tcPr>
          <w:tcW w:w="3285" w:type="dxa"/>
        </w:tcPr>
        <w:p w:rsidR="006D3C2C" w:rsidRDefault="006D3C2C" w:rsidP="008A4CB0">
          <w:pPr>
            <w:pStyle w:val="Footer"/>
            <w:pBdr>
              <w:top w:val="none" w:sz="0" w:space="0" w:color="auto"/>
            </w:pBdr>
            <w:jc w:val="right"/>
          </w:pPr>
        </w:p>
      </w:tc>
    </w:tr>
  </w:tbl>
  <w:p w:rsidR="006D3C2C" w:rsidRDefault="006D3C2C"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6D3C2C" w:rsidRDefault="00AD611C" w:rsidP="00BD76C2">
        <w:pPr>
          <w:pStyle w:val="Footer"/>
          <w:jc w:val="right"/>
        </w:pPr>
        <w:r>
          <w:fldChar w:fldCharType="begin"/>
        </w:r>
        <w:r>
          <w:instrText xml:space="preserve"> PAGE   \* MERGEFORMAT </w:instrText>
        </w:r>
        <w:r>
          <w:fldChar w:fldCharType="separate"/>
        </w:r>
        <w:r w:rsidR="007B20FD">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C2C" w:rsidRDefault="006D3C2C" w:rsidP="008F4CA6">
      <w:pPr>
        <w:spacing w:before="0" w:after="0"/>
      </w:pPr>
      <w:r>
        <w:separator/>
      </w:r>
    </w:p>
  </w:footnote>
  <w:footnote w:type="continuationSeparator" w:id="0">
    <w:p w:rsidR="006D3C2C" w:rsidRDefault="006D3C2C"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C2C" w:rsidRDefault="006D3C2C"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F7D"/>
    <w:multiLevelType w:val="hybridMultilevel"/>
    <w:tmpl w:val="0314970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9945BF"/>
    <w:multiLevelType w:val="hybridMultilevel"/>
    <w:tmpl w:val="FBEE8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1"/>
  </w:num>
  <w:num w:numId="9">
    <w:abstractNumId w:val="37"/>
  </w:num>
  <w:num w:numId="10">
    <w:abstractNumId w:val="15"/>
  </w:num>
  <w:num w:numId="11">
    <w:abstractNumId w:val="21"/>
  </w:num>
  <w:num w:numId="12">
    <w:abstractNumId w:val="8"/>
  </w:num>
  <w:num w:numId="13">
    <w:abstractNumId w:val="25"/>
  </w:num>
  <w:num w:numId="14">
    <w:abstractNumId w:val="25"/>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1"/>
  </w:num>
  <w:num w:numId="20">
    <w:abstractNumId w:val="38"/>
  </w:num>
  <w:num w:numId="21">
    <w:abstractNumId w:val="7"/>
  </w:num>
  <w:num w:numId="22">
    <w:abstractNumId w:val="5"/>
  </w:num>
  <w:num w:numId="23">
    <w:abstractNumId w:val="10"/>
  </w:num>
  <w:num w:numId="24">
    <w:abstractNumId w:val="35"/>
  </w:num>
  <w:num w:numId="25">
    <w:abstractNumId w:val="34"/>
  </w:num>
  <w:num w:numId="26">
    <w:abstractNumId w:val="23"/>
  </w:num>
  <w:num w:numId="27">
    <w:abstractNumId w:val="13"/>
  </w:num>
  <w:num w:numId="28">
    <w:abstractNumId w:val="6"/>
  </w:num>
  <w:num w:numId="29">
    <w:abstractNumId w:val="26"/>
  </w:num>
  <w:num w:numId="30">
    <w:abstractNumId w:val="16"/>
  </w:num>
  <w:num w:numId="31">
    <w:abstractNumId w:val="28"/>
  </w:num>
  <w:num w:numId="32">
    <w:abstractNumId w:val="24"/>
  </w:num>
  <w:num w:numId="33">
    <w:abstractNumId w:val="19"/>
  </w:num>
  <w:num w:numId="34">
    <w:abstractNumId w:val="22"/>
  </w:num>
  <w:num w:numId="35">
    <w:abstractNumId w:val="3"/>
  </w:num>
  <w:num w:numId="36">
    <w:abstractNumId w:val="32"/>
  </w:num>
  <w:num w:numId="37">
    <w:abstractNumId w:val="2"/>
  </w:num>
  <w:num w:numId="38">
    <w:abstractNumId w:val="4"/>
  </w:num>
  <w:num w:numId="39">
    <w:abstractNumId w:val="33"/>
  </w:num>
  <w:num w:numId="40">
    <w:abstractNumId w:val="30"/>
  </w:num>
  <w:num w:numId="41">
    <w:abstractNumId w:val="36"/>
  </w:num>
  <w:num w:numId="42">
    <w:abstractNumId w:val="27"/>
  </w:num>
  <w:num w:numId="4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048C"/>
    <w:rsid w:val="00095703"/>
    <w:rsid w:val="00096293"/>
    <w:rsid w:val="000A5A9D"/>
    <w:rsid w:val="000A761B"/>
    <w:rsid w:val="000A7AE9"/>
    <w:rsid w:val="000B4D17"/>
    <w:rsid w:val="000C03FD"/>
    <w:rsid w:val="000C20B6"/>
    <w:rsid w:val="000C2C7D"/>
    <w:rsid w:val="000C459C"/>
    <w:rsid w:val="000D112F"/>
    <w:rsid w:val="000D1565"/>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D3757"/>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2F4E"/>
    <w:rsid w:val="00265E6B"/>
    <w:rsid w:val="00270782"/>
    <w:rsid w:val="002708EB"/>
    <w:rsid w:val="00271078"/>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2CFD"/>
    <w:rsid w:val="002F39BE"/>
    <w:rsid w:val="00302FED"/>
    <w:rsid w:val="00303DC7"/>
    <w:rsid w:val="003050B7"/>
    <w:rsid w:val="003063F2"/>
    <w:rsid w:val="003067E0"/>
    <w:rsid w:val="00316066"/>
    <w:rsid w:val="00321B43"/>
    <w:rsid w:val="00325ABF"/>
    <w:rsid w:val="00326F03"/>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2953"/>
    <w:rsid w:val="003D4E01"/>
    <w:rsid w:val="003E05EE"/>
    <w:rsid w:val="003E0F44"/>
    <w:rsid w:val="003E119E"/>
    <w:rsid w:val="003E3726"/>
    <w:rsid w:val="003E7E47"/>
    <w:rsid w:val="003E7EB4"/>
    <w:rsid w:val="003F12FB"/>
    <w:rsid w:val="00402A2C"/>
    <w:rsid w:val="00405613"/>
    <w:rsid w:val="004065CC"/>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573F9"/>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0A3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23F0"/>
    <w:rsid w:val="0056372D"/>
    <w:rsid w:val="00574225"/>
    <w:rsid w:val="005776E5"/>
    <w:rsid w:val="00581DF6"/>
    <w:rsid w:val="00583C37"/>
    <w:rsid w:val="00583EB7"/>
    <w:rsid w:val="005922C1"/>
    <w:rsid w:val="005A04D6"/>
    <w:rsid w:val="005A4A72"/>
    <w:rsid w:val="005B077C"/>
    <w:rsid w:val="005B0A81"/>
    <w:rsid w:val="005B2107"/>
    <w:rsid w:val="005B2C39"/>
    <w:rsid w:val="005B320E"/>
    <w:rsid w:val="005B5615"/>
    <w:rsid w:val="005B6162"/>
    <w:rsid w:val="005B705A"/>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3C2C"/>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28E2"/>
    <w:rsid w:val="007967AF"/>
    <w:rsid w:val="007A5FD1"/>
    <w:rsid w:val="007B20FD"/>
    <w:rsid w:val="007B647F"/>
    <w:rsid w:val="007C6C04"/>
    <w:rsid w:val="007D1659"/>
    <w:rsid w:val="007D2343"/>
    <w:rsid w:val="007D2A86"/>
    <w:rsid w:val="007E1334"/>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190C"/>
    <w:rsid w:val="00903AC0"/>
    <w:rsid w:val="00907C86"/>
    <w:rsid w:val="0093057B"/>
    <w:rsid w:val="00930B93"/>
    <w:rsid w:val="0093164B"/>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1533"/>
    <w:rsid w:val="00A870A7"/>
    <w:rsid w:val="00A96093"/>
    <w:rsid w:val="00AA0299"/>
    <w:rsid w:val="00AC0B76"/>
    <w:rsid w:val="00AC30FE"/>
    <w:rsid w:val="00AC523F"/>
    <w:rsid w:val="00AC610A"/>
    <w:rsid w:val="00AC63FD"/>
    <w:rsid w:val="00AD0C0C"/>
    <w:rsid w:val="00AD15DB"/>
    <w:rsid w:val="00AD3B4B"/>
    <w:rsid w:val="00AD611C"/>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B7183"/>
    <w:rsid w:val="00BC1397"/>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05C"/>
    <w:rsid w:val="00D065F7"/>
    <w:rsid w:val="00D06774"/>
    <w:rsid w:val="00D100A0"/>
    <w:rsid w:val="00D10849"/>
    <w:rsid w:val="00D116F6"/>
    <w:rsid w:val="00D2697B"/>
    <w:rsid w:val="00D273A2"/>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67D65"/>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1A52"/>
    <w:rsid w:val="00F143A4"/>
    <w:rsid w:val="00F20948"/>
    <w:rsid w:val="00F20F74"/>
    <w:rsid w:val="00F2199B"/>
    <w:rsid w:val="00F24E65"/>
    <w:rsid w:val="00F32746"/>
    <w:rsid w:val="00F3497F"/>
    <w:rsid w:val="00F34A5E"/>
    <w:rsid w:val="00F4215B"/>
    <w:rsid w:val="00F44AAC"/>
    <w:rsid w:val="00F54F9D"/>
    <w:rsid w:val="00F55444"/>
    <w:rsid w:val="00F55B52"/>
    <w:rsid w:val="00F676F7"/>
    <w:rsid w:val="00F83C62"/>
    <w:rsid w:val="00F86852"/>
    <w:rsid w:val="00F91AE1"/>
    <w:rsid w:val="00F9335E"/>
    <w:rsid w:val="00F95BB2"/>
    <w:rsid w:val="00F95C9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0A69FF7-6DC9-4868-B5FC-5D3855AC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021802">
      <w:bodyDiv w:val="1"/>
      <w:marLeft w:val="0"/>
      <w:marRight w:val="0"/>
      <w:marTop w:val="0"/>
      <w:marBottom w:val="0"/>
      <w:divBdr>
        <w:top w:val="none" w:sz="0" w:space="0" w:color="auto"/>
        <w:left w:val="none" w:sz="0" w:space="0" w:color="auto"/>
        <w:bottom w:val="none" w:sz="0" w:space="0" w:color="auto"/>
        <w:right w:val="none" w:sz="0" w:space="0" w:color="auto"/>
      </w:divBdr>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18121-0461-47B4-956A-1A1CC187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TotalTime>
  <Pages>4</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Barista</dc:title>
  <dc:subject>Job dictionary</dc:subject>
  <dc:creator>Business SA</dc:creator>
  <cp:keywords>Standing; pressing; coffee; supination; flexion; tamping; pressing</cp:keywords>
  <dc:description>Early intervention; early medical assessment; work capacity; job analysis; job summary</dc:description>
  <cp:lastModifiedBy>Timoteo, Rudy</cp:lastModifiedBy>
  <cp:revision>3</cp:revision>
  <cp:lastPrinted>2014-05-14T01:51:00Z</cp:lastPrinted>
  <dcterms:created xsi:type="dcterms:W3CDTF">2016-03-01T04:18:00Z</dcterms:created>
  <dcterms:modified xsi:type="dcterms:W3CDTF">2016-03-30T06:20:00Z</dcterms:modified>
  <cp:category>Wholesale and retail</cp:category>
</cp:coreProperties>
</file>