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3767BD">
      <w:pPr>
        <w:pStyle w:val="Title1"/>
        <w:jc w:val="center"/>
        <w:rPr>
          <w:sz w:val="24"/>
          <w:szCs w:val="24"/>
        </w:rPr>
      </w:pPr>
      <w:r>
        <w:rPr>
          <w:szCs w:val="120"/>
        </w:rPr>
        <w:t>Early Medical Assessmen</w:t>
      </w:r>
      <w:r w:rsidR="0093609F">
        <w:rPr>
          <w:szCs w:val="120"/>
        </w:rPr>
        <w:t>t</w:t>
      </w:r>
    </w:p>
    <w:p w:rsidR="003767BD" w:rsidRPr="003767BD" w:rsidRDefault="003767BD" w:rsidP="0093609F">
      <w:pPr>
        <w:pStyle w:val="Title1"/>
        <w:rPr>
          <w:sz w:val="24"/>
          <w:szCs w:val="24"/>
        </w:rPr>
      </w:pPr>
    </w:p>
    <w:p w:rsidR="009503F3" w:rsidRDefault="003767BD" w:rsidP="003767BD">
      <w:pPr>
        <w:pStyle w:val="Title1"/>
        <w:jc w:val="center"/>
        <w:rPr>
          <w:sz w:val="22"/>
          <w:szCs w:val="22"/>
        </w:rPr>
      </w:pPr>
      <w:r>
        <w:rPr>
          <w:noProof/>
          <w:szCs w:val="120"/>
          <w:lang w:eastAsia="en-AU"/>
        </w:rPr>
        <w:drawing>
          <wp:inline distT="0" distB="0" distL="0" distR="0">
            <wp:extent cx="2128291" cy="2844000"/>
            <wp:effectExtent l="19050" t="0" r="5309" b="0"/>
            <wp:docPr id="5" name="Picture 2" descr="L:\RTW Fund Project\Stage Three SAWIC Codes 472801, 473601 &amp; 485601 - 55 templates\Machinery and Equipment Wholesalers\Leda Machinery\IMG_3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 - 55 templates\Machinery and Equipment Wholesalers\Leda Machinery\IMG_3064.JPG"/>
                    <pic:cNvPicPr>
                      <a:picLocks noChangeAspect="1" noChangeArrowheads="1"/>
                    </pic:cNvPicPr>
                  </pic:nvPicPr>
                  <pic:blipFill>
                    <a:blip r:embed="rId8" cstate="print"/>
                    <a:srcRect/>
                    <a:stretch>
                      <a:fillRect/>
                    </a:stretch>
                  </pic:blipFill>
                  <pic:spPr bwMode="auto">
                    <a:xfrm>
                      <a:off x="0" y="0"/>
                      <a:ext cx="2128291" cy="2844000"/>
                    </a:xfrm>
                    <a:prstGeom prst="rect">
                      <a:avLst/>
                    </a:prstGeom>
                    <a:noFill/>
                    <a:ln w="9525">
                      <a:noFill/>
                      <a:miter lim="800000"/>
                      <a:headEnd/>
                      <a:tailEnd/>
                    </a:ln>
                  </pic:spPr>
                </pic:pic>
              </a:graphicData>
            </a:graphic>
          </wp:inline>
        </w:drawing>
      </w:r>
      <w:r>
        <w:rPr>
          <w:szCs w:val="120"/>
        </w:rPr>
        <w:br w:type="textWrapping" w:clear="all"/>
      </w:r>
    </w:p>
    <w:p w:rsidR="003767BD" w:rsidRPr="003767BD" w:rsidRDefault="003767BD" w:rsidP="003767BD">
      <w:pPr>
        <w:pStyle w:val="Title1"/>
        <w:jc w:val="center"/>
        <w:rPr>
          <w:sz w:val="22"/>
          <w:szCs w:val="22"/>
        </w:rPr>
      </w:pPr>
    </w:p>
    <w:p w:rsidR="009F1B29" w:rsidRDefault="008F0CFA" w:rsidP="0093609F">
      <w:pPr>
        <w:pStyle w:val="Title1"/>
        <w:rPr>
          <w:sz w:val="72"/>
          <w:szCs w:val="120"/>
        </w:rPr>
      </w:pPr>
      <w:r>
        <w:rPr>
          <w:sz w:val="72"/>
          <w:szCs w:val="120"/>
        </w:rPr>
        <w:t>Machinery and Equipment Wholesaling</w:t>
      </w:r>
    </w:p>
    <w:p w:rsidR="000F3706" w:rsidRPr="000F3706" w:rsidRDefault="008F0CFA" w:rsidP="0093609F">
      <w:pPr>
        <w:pStyle w:val="Title1"/>
        <w:rPr>
          <w:sz w:val="50"/>
          <w:szCs w:val="50"/>
        </w:rPr>
      </w:pPr>
      <w:r>
        <w:rPr>
          <w:sz w:val="50"/>
          <w:szCs w:val="50"/>
        </w:rPr>
        <w:t>S</w:t>
      </w:r>
      <w:r w:rsidR="001D4337">
        <w:rPr>
          <w:sz w:val="50"/>
          <w:szCs w:val="50"/>
        </w:rPr>
        <w:t>howroom Sales</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8F0CFA" w:rsidP="0056372D">
      <w:pPr>
        <w:pStyle w:val="Title3"/>
        <w:spacing w:before="0"/>
        <w:ind w:left="357" w:hanging="357"/>
      </w:pPr>
      <w:r>
        <w:lastRenderedPageBreak/>
        <w:t>Machinery and Equipment Wholesaling</w:t>
      </w:r>
    </w:p>
    <w:p w:rsidR="000F3706" w:rsidRDefault="008F0CFA" w:rsidP="0056372D">
      <w:pPr>
        <w:pStyle w:val="Title3"/>
        <w:spacing w:before="0"/>
        <w:ind w:left="357" w:hanging="357"/>
      </w:pPr>
      <w:r>
        <w:t>S</w:t>
      </w:r>
      <w:r w:rsidR="001D4337">
        <w:t>howroom Sales</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9A6807">
        <w:trPr>
          <w:cantSplit/>
          <w:trHeight w:hRule="exact" w:val="3217"/>
        </w:trPr>
        <w:tc>
          <w:tcPr>
            <w:tcW w:w="2034" w:type="pct"/>
          </w:tcPr>
          <w:p w:rsidR="00E5708C" w:rsidRDefault="00C02AD0" w:rsidP="0056372D">
            <w:pPr>
              <w:pStyle w:val="tNormal"/>
              <w:jc w:val="center"/>
            </w:pPr>
            <w:r>
              <w:rPr>
                <w:rFonts w:ascii="Times New Roman" w:hAnsi="Times New Roman"/>
                <w:sz w:val="24"/>
              </w:rPr>
              <w:pict>
                <v:oval id="_x0000_s1027" style="position:absolute;left:0;text-align:left;margin-left:92.75pt;margin-top:23.3pt;width:14.05pt;height:16.25pt;z-index:251660288">
                  <v:fill color2="fill darken(118)" rotate="t" method="linear sigma" focus="-50%" type="gradient"/>
                </v:oval>
              </w:pict>
            </w:r>
            <w:r w:rsidR="00DD132D">
              <w:rPr>
                <w:noProof/>
              </w:rPr>
              <w:drawing>
                <wp:inline distT="0" distB="0" distL="0" distR="0">
                  <wp:extent cx="1215000" cy="1620000"/>
                  <wp:effectExtent l="19050" t="0" r="4200" b="0"/>
                  <wp:docPr id="6" name="Picture 3" descr="L:\RTW Fund Project\Stage Three SAWIC Codes 472801, 473601 &amp; 485601 - 55 templates\Machinery and Equipment Wholesalers\Leda Machinery\IMG_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 - 55 templates\Machinery and Equipment Wholesalers\Leda Machinery\IMG_3063.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Pr="00C63F69" w:rsidRDefault="00C63F69" w:rsidP="00B63D61">
            <w:pPr>
              <w:pStyle w:val="tBullet1000"/>
              <w:numPr>
                <w:ilvl w:val="0"/>
                <w:numId w:val="0"/>
              </w:numPr>
              <w:ind w:left="284" w:hanging="284"/>
              <w:rPr>
                <w:b/>
              </w:rPr>
            </w:pPr>
            <w:r w:rsidRPr="00C63F69">
              <w:rPr>
                <w:b/>
              </w:rPr>
              <w:t>Customer Service</w:t>
            </w:r>
          </w:p>
          <w:p w:rsidR="00C63F69" w:rsidRDefault="00C63F69" w:rsidP="00C63F69">
            <w:pPr>
              <w:pStyle w:val="tBullet1000"/>
              <w:numPr>
                <w:ilvl w:val="0"/>
                <w:numId w:val="43"/>
              </w:numPr>
              <w:ind w:left="363"/>
            </w:pPr>
            <w:r>
              <w:t>Standing and walking whilst serv</w:t>
            </w:r>
            <w:r w:rsidR="0080430B">
              <w:t>ing</w:t>
            </w:r>
            <w:r>
              <w:t xml:space="preserve"> ‘walk in’ customers. </w:t>
            </w:r>
          </w:p>
          <w:p w:rsidR="00C63F69" w:rsidRDefault="009A6807" w:rsidP="00C63F69">
            <w:pPr>
              <w:pStyle w:val="tBullet1000"/>
              <w:numPr>
                <w:ilvl w:val="0"/>
                <w:numId w:val="43"/>
              </w:numPr>
              <w:ind w:left="363"/>
            </w:pPr>
            <w:r>
              <w:t xml:space="preserve">Computer placed on </w:t>
            </w:r>
            <w:r w:rsidR="00C63F69">
              <w:t>counter, used for invoicing also.</w:t>
            </w:r>
          </w:p>
          <w:p w:rsidR="00C63F69" w:rsidRDefault="00C63F69" w:rsidP="00C63F69">
            <w:pPr>
              <w:pStyle w:val="tBullet1000"/>
              <w:numPr>
                <w:ilvl w:val="0"/>
                <w:numId w:val="43"/>
              </w:numPr>
              <w:ind w:left="363"/>
            </w:pPr>
            <w:r>
              <w:t xml:space="preserve">Seated computer station in office behind for dispatch. </w:t>
            </w:r>
          </w:p>
          <w:p w:rsidR="00C63F69" w:rsidRDefault="00C63F69" w:rsidP="00C63F69">
            <w:pPr>
              <w:pStyle w:val="tBullet1000"/>
              <w:numPr>
                <w:ilvl w:val="0"/>
                <w:numId w:val="43"/>
              </w:numPr>
              <w:ind w:left="363"/>
            </w:pPr>
            <w:r>
              <w:t>Telephone sales (seated or standing)</w:t>
            </w:r>
            <w:r w:rsidR="001B3DB9">
              <w:t>.</w:t>
            </w:r>
          </w:p>
          <w:p w:rsidR="00C63F69" w:rsidRDefault="0013709F" w:rsidP="00C63F69">
            <w:pPr>
              <w:pStyle w:val="tBullet1000"/>
              <w:numPr>
                <w:ilvl w:val="0"/>
                <w:numId w:val="43"/>
              </w:numPr>
              <w:ind w:left="363"/>
            </w:pPr>
            <w:r>
              <w:t>Use of till / cash handling</w:t>
            </w:r>
            <w:r w:rsidR="001B3DB9">
              <w:t>.</w:t>
            </w:r>
          </w:p>
          <w:p w:rsidR="0013709F" w:rsidRDefault="0013709F" w:rsidP="00E5708C">
            <w:pPr>
              <w:pStyle w:val="tBullet1000"/>
              <w:numPr>
                <w:ilvl w:val="0"/>
                <w:numId w:val="0"/>
              </w:numPr>
            </w:pPr>
          </w:p>
        </w:tc>
        <w:tc>
          <w:tcPr>
            <w:tcW w:w="1483" w:type="pct"/>
          </w:tcPr>
          <w:p w:rsidR="00470FB6" w:rsidRDefault="00470FB6" w:rsidP="0069267D">
            <w:pPr>
              <w:pStyle w:val="tHeading"/>
            </w:pPr>
            <w:r>
              <w:t>Doctor Approval</w:t>
            </w:r>
          </w:p>
          <w:p w:rsidR="00470FB6" w:rsidRPr="00470FB6" w:rsidRDefault="00246A1E"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C02AD0">
              <w:rPr>
                <w:b w:val="0"/>
              </w:rPr>
            </w:r>
            <w:r w:rsidR="00C02AD0">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C02AD0">
              <w:rPr>
                <w:b w:val="0"/>
              </w:rPr>
            </w:r>
            <w:r w:rsidR="00C02AD0">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r w:rsidR="00B81986">
              <w:rPr>
                <w:rFonts w:ascii="Times New Roman" w:hAnsi="Times New Roman"/>
                <w:sz w:val="24"/>
              </w:rPr>
              <w:t xml:space="preserve"> </w:t>
            </w:r>
          </w:p>
        </w:tc>
      </w:tr>
      <w:tr w:rsidR="00470FB6" w:rsidTr="00DD1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5"/>
        </w:trPr>
        <w:tc>
          <w:tcPr>
            <w:tcW w:w="2034" w:type="pct"/>
          </w:tcPr>
          <w:p w:rsidR="00E5708C" w:rsidRDefault="00DD132D" w:rsidP="00C63F69">
            <w:pPr>
              <w:pStyle w:val="tNormal"/>
              <w:jc w:val="center"/>
            </w:pPr>
            <w:r>
              <w:rPr>
                <w:noProof/>
              </w:rPr>
              <w:drawing>
                <wp:inline distT="0" distB="0" distL="0" distR="0">
                  <wp:extent cx="1215000" cy="1620000"/>
                  <wp:effectExtent l="19050" t="0" r="4200" b="0"/>
                  <wp:docPr id="7" name="Picture 4" descr="L:\RTW Fund Project\Stage Three SAWIC Codes 472801, 473601 &amp; 485601 - 55 templates\Machinery and Equipment Wholesalers\Leda Machinery\IMG_3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 - 55 templates\Machinery and Equipment Wholesalers\Leda Machinery\IMG_3065.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Pr="0013709F" w:rsidRDefault="0013709F" w:rsidP="00C63F69">
            <w:pPr>
              <w:pStyle w:val="tBullet1000"/>
              <w:numPr>
                <w:ilvl w:val="0"/>
                <w:numId w:val="0"/>
              </w:numPr>
              <w:ind w:left="284" w:hanging="284"/>
              <w:rPr>
                <w:b/>
              </w:rPr>
            </w:pPr>
            <w:r w:rsidRPr="0013709F">
              <w:rPr>
                <w:b/>
              </w:rPr>
              <w:t>Showroom</w:t>
            </w:r>
          </w:p>
          <w:p w:rsidR="0013709F" w:rsidRDefault="0013709F" w:rsidP="0013709F">
            <w:pPr>
              <w:pStyle w:val="tBullet1000"/>
              <w:numPr>
                <w:ilvl w:val="0"/>
                <w:numId w:val="44"/>
              </w:numPr>
              <w:ind w:left="363"/>
            </w:pPr>
            <w:r>
              <w:t>Some assembly of machinery using hand tools eg spanner and Allen keys</w:t>
            </w:r>
          </w:p>
        </w:tc>
        <w:tc>
          <w:tcPr>
            <w:tcW w:w="1483" w:type="pct"/>
          </w:tcPr>
          <w:p w:rsidR="00470FB6" w:rsidRDefault="00470FB6" w:rsidP="00C63F69">
            <w:pPr>
              <w:pStyle w:val="tHeading"/>
            </w:pPr>
            <w:r>
              <w:t>Doctor Approval</w:t>
            </w:r>
          </w:p>
          <w:p w:rsidR="00470FB6" w:rsidRPr="00470FB6" w:rsidRDefault="00246A1E" w:rsidP="00C63F6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C02AD0">
              <w:rPr>
                <w:b w:val="0"/>
              </w:rPr>
            </w:r>
            <w:r w:rsidR="00C02AD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C02AD0">
              <w:rPr>
                <w:b w:val="0"/>
              </w:rPr>
            </w:r>
            <w:r w:rsidR="00C02AD0">
              <w:rPr>
                <w:b w:val="0"/>
              </w:rPr>
              <w:fldChar w:fldCharType="separate"/>
            </w:r>
            <w:r w:rsidRPr="00470FB6">
              <w:rPr>
                <w:b w:val="0"/>
              </w:rPr>
              <w:fldChar w:fldCharType="end"/>
            </w:r>
            <w:r w:rsidR="00470FB6" w:rsidRPr="00470FB6">
              <w:rPr>
                <w:b w:val="0"/>
              </w:rPr>
              <w:t xml:space="preserve"> No</w:t>
            </w:r>
          </w:p>
          <w:p w:rsidR="00470FB6" w:rsidRPr="000B0521" w:rsidRDefault="00470FB6" w:rsidP="00C63F69">
            <w:pPr>
              <w:pStyle w:val="tHeading"/>
            </w:pPr>
            <w:r w:rsidRPr="00470FB6">
              <w:rPr>
                <w:b w:val="0"/>
              </w:rPr>
              <w:t>Comments:</w:t>
            </w:r>
          </w:p>
        </w:tc>
      </w:tr>
      <w:tr w:rsidR="00470FB6" w:rsidTr="00173F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7"/>
        </w:trPr>
        <w:tc>
          <w:tcPr>
            <w:tcW w:w="2034" w:type="pct"/>
          </w:tcPr>
          <w:p w:rsidR="00470FB6" w:rsidRDefault="00C02AD0" w:rsidP="00C63F69">
            <w:pPr>
              <w:pStyle w:val="tNormal"/>
              <w:jc w:val="center"/>
            </w:pPr>
            <w:r>
              <w:rPr>
                <w:rFonts w:ascii="Times New Roman" w:hAnsi="Times New Roman"/>
                <w:sz w:val="24"/>
              </w:rPr>
              <w:pict>
                <v:oval id="_x0000_s1031" style="position:absolute;left:0;text-align:left;margin-left:69.5pt;margin-top:29.05pt;width:18.75pt;height:17.9pt;z-index:251668480;mso-position-horizontal-relative:text;mso-position-vertical-relative:text">
                  <v:fill color2="fill darken(118)" rotate="t" method="linear sigma" focus="-50%" type="gradient"/>
                </v:oval>
              </w:pict>
            </w:r>
            <w:r w:rsidR="00DD132D">
              <w:rPr>
                <w:noProof/>
              </w:rPr>
              <w:drawing>
                <wp:inline distT="0" distB="0" distL="0" distR="0">
                  <wp:extent cx="1215000" cy="1620000"/>
                  <wp:effectExtent l="19050" t="0" r="4200" b="0"/>
                  <wp:docPr id="8" name="Picture 5" descr="L:\RTW Fund Project\Stage Three SAWIC Codes 472801, 473601 &amp; 485601 - 55 templates\Machinery and Equipment Wholesalers\Leda Machinery\IMG_3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 - 55 templates\Machinery and Equipment Wholesalers\Leda Machinery\IMG_3037.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13709F" w:rsidRPr="00F87626" w:rsidRDefault="0013709F" w:rsidP="0013709F">
            <w:pPr>
              <w:pStyle w:val="tBullet1000"/>
              <w:numPr>
                <w:ilvl w:val="0"/>
                <w:numId w:val="0"/>
              </w:numPr>
              <w:ind w:left="284" w:hanging="284"/>
              <w:rPr>
                <w:b/>
              </w:rPr>
            </w:pPr>
            <w:r w:rsidRPr="00F87626">
              <w:rPr>
                <w:b/>
              </w:rPr>
              <w:t>Forklift Driving</w:t>
            </w:r>
          </w:p>
          <w:p w:rsidR="0013709F" w:rsidRDefault="0013709F" w:rsidP="0013709F">
            <w:pPr>
              <w:pStyle w:val="tBullet1000"/>
              <w:numPr>
                <w:ilvl w:val="0"/>
                <w:numId w:val="45"/>
              </w:numPr>
              <w:ind w:left="363"/>
            </w:pPr>
            <w:r w:rsidRPr="00D070E9">
              <w:t>Climbing in</w:t>
            </w:r>
            <w:r>
              <w:t xml:space="preserve"> / out of forklift frequently</w:t>
            </w:r>
            <w:r w:rsidR="001B3DB9">
              <w:t>.</w:t>
            </w:r>
            <w:r>
              <w:t xml:space="preserve"> </w:t>
            </w:r>
          </w:p>
          <w:p w:rsidR="0013709F" w:rsidRDefault="0013709F" w:rsidP="0013709F">
            <w:pPr>
              <w:pStyle w:val="tBullet1000"/>
              <w:numPr>
                <w:ilvl w:val="0"/>
                <w:numId w:val="45"/>
              </w:numPr>
              <w:ind w:left="363"/>
            </w:pPr>
            <w:r>
              <w:t>Frequent – constant sitting</w:t>
            </w:r>
            <w:r w:rsidR="001B3DB9">
              <w:t>.</w:t>
            </w:r>
            <w:r>
              <w:t xml:space="preserve"> </w:t>
            </w:r>
          </w:p>
          <w:p w:rsidR="0013709F" w:rsidRDefault="0013709F" w:rsidP="0013709F">
            <w:pPr>
              <w:pStyle w:val="tBullet1000"/>
              <w:numPr>
                <w:ilvl w:val="0"/>
                <w:numId w:val="45"/>
              </w:numPr>
              <w:ind w:left="363"/>
            </w:pPr>
            <w:r>
              <w:t>Forward reaching and gripping required to use steering wheel and gear stick.</w:t>
            </w:r>
          </w:p>
          <w:p w:rsidR="0013709F" w:rsidRDefault="0013709F" w:rsidP="0013709F">
            <w:pPr>
              <w:pStyle w:val="tBullet1000"/>
              <w:numPr>
                <w:ilvl w:val="0"/>
                <w:numId w:val="45"/>
              </w:numPr>
              <w:ind w:left="363"/>
            </w:pPr>
            <w:r>
              <w:t>Rotation of neck and spine required for driving and reversing.</w:t>
            </w:r>
          </w:p>
          <w:p w:rsidR="0013709F" w:rsidRDefault="0013709F" w:rsidP="0013709F">
            <w:pPr>
              <w:pStyle w:val="tBullet1000"/>
              <w:numPr>
                <w:ilvl w:val="0"/>
                <w:numId w:val="45"/>
              </w:numPr>
              <w:ind w:left="363"/>
            </w:pPr>
            <w:r>
              <w:t>Neck extension for placing pallets on high shelves.</w:t>
            </w:r>
          </w:p>
          <w:p w:rsidR="0013709F" w:rsidRDefault="0013709F" w:rsidP="00C63F69">
            <w:pPr>
              <w:pStyle w:val="tBullet1000"/>
              <w:numPr>
                <w:ilvl w:val="0"/>
                <w:numId w:val="0"/>
              </w:numPr>
              <w:ind w:left="284" w:hanging="284"/>
            </w:pPr>
          </w:p>
        </w:tc>
        <w:tc>
          <w:tcPr>
            <w:tcW w:w="1483" w:type="pct"/>
          </w:tcPr>
          <w:p w:rsidR="00470FB6" w:rsidRDefault="00470FB6" w:rsidP="00C63F69">
            <w:pPr>
              <w:pStyle w:val="tHeading"/>
            </w:pPr>
            <w:r>
              <w:t>Doctor Approval</w:t>
            </w:r>
          </w:p>
          <w:p w:rsidR="00470FB6" w:rsidRPr="00470FB6" w:rsidRDefault="00246A1E" w:rsidP="00C63F6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C02AD0">
              <w:rPr>
                <w:b w:val="0"/>
              </w:rPr>
            </w:r>
            <w:r w:rsidR="00C02AD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C02AD0">
              <w:rPr>
                <w:b w:val="0"/>
              </w:rPr>
            </w:r>
            <w:r w:rsidR="00C02AD0">
              <w:rPr>
                <w:b w:val="0"/>
              </w:rPr>
              <w:fldChar w:fldCharType="separate"/>
            </w:r>
            <w:r w:rsidRPr="00470FB6">
              <w:rPr>
                <w:b w:val="0"/>
              </w:rPr>
              <w:fldChar w:fldCharType="end"/>
            </w:r>
            <w:r w:rsidR="00470FB6" w:rsidRPr="00470FB6">
              <w:rPr>
                <w:b w:val="0"/>
              </w:rPr>
              <w:t xml:space="preserve"> No</w:t>
            </w:r>
          </w:p>
          <w:p w:rsidR="00470FB6" w:rsidRPr="000B0521" w:rsidRDefault="00470FB6" w:rsidP="00C63F69">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C02AD0" w:rsidRDefault="00C02AD0" w:rsidP="00C02AD0">
      <w:pPr>
        <w:spacing w:line="276" w:lineRule="auto"/>
        <w:jc w:val="both"/>
        <w:rPr>
          <w:rFonts w:cs="Arial"/>
          <w:sz w:val="16"/>
          <w:szCs w:val="16"/>
        </w:rPr>
      </w:pPr>
      <w:r w:rsidRPr="00DA14AC">
        <w:rPr>
          <w:rFonts w:cs="Arial"/>
          <w:b/>
          <w:bCs/>
          <w:i/>
          <w:sz w:val="16"/>
          <w:szCs w:val="16"/>
        </w:rPr>
        <w:t>Disclaimer:</w:t>
      </w:r>
      <w:r w:rsidRPr="00DA14AC">
        <w:rPr>
          <w:rFonts w:cs="Arial"/>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DA14AC">
        <w:rPr>
          <w:rFonts w:cs="Arial"/>
          <w:bCs/>
          <w:sz w:val="16"/>
          <w:szCs w:val="16"/>
        </w:rPr>
        <w:t>. (C) 2016 ReturnToWorkSA</w:t>
      </w:r>
      <w:bookmarkStart w:id="2" w:name="_GoBack"/>
      <w:bookmarkEnd w:id="2"/>
    </w:p>
    <w:sectPr w:rsidR="003E3726" w:rsidRPr="00C02AD0" w:rsidSect="002C074E">
      <w:headerReference w:type="default" r:id="rId13"/>
      <w:footerReference w:type="default" r:id="rId14"/>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7BD" w:rsidRDefault="003767BD" w:rsidP="008F4CA6">
      <w:pPr>
        <w:spacing w:before="0" w:after="0"/>
      </w:pPr>
      <w:r>
        <w:separator/>
      </w:r>
    </w:p>
  </w:endnote>
  <w:endnote w:type="continuationSeparator" w:id="0">
    <w:p w:rsidR="003767BD" w:rsidRDefault="003767BD"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767BD" w:rsidTr="004560CA">
      <w:tc>
        <w:tcPr>
          <w:tcW w:w="3285" w:type="dxa"/>
        </w:tcPr>
        <w:p w:rsidR="003767BD" w:rsidRDefault="003767BD">
          <w:pPr>
            <w:pStyle w:val="Footer"/>
            <w:pBdr>
              <w:top w:val="none" w:sz="0" w:space="0" w:color="auto"/>
            </w:pBdr>
          </w:pPr>
        </w:p>
      </w:tc>
      <w:tc>
        <w:tcPr>
          <w:tcW w:w="3285" w:type="dxa"/>
        </w:tcPr>
        <w:p w:rsidR="003767BD" w:rsidRDefault="003767BD">
          <w:pPr>
            <w:pStyle w:val="Footer"/>
            <w:pBdr>
              <w:top w:val="none" w:sz="0" w:space="0" w:color="auto"/>
            </w:pBdr>
          </w:pPr>
        </w:p>
      </w:tc>
      <w:tc>
        <w:tcPr>
          <w:tcW w:w="3285" w:type="dxa"/>
        </w:tcPr>
        <w:p w:rsidR="003767BD" w:rsidRDefault="003767BD" w:rsidP="008A4CB0">
          <w:pPr>
            <w:pStyle w:val="Footer"/>
            <w:pBdr>
              <w:top w:val="none" w:sz="0" w:space="0" w:color="auto"/>
            </w:pBdr>
            <w:jc w:val="right"/>
          </w:pPr>
        </w:p>
      </w:tc>
    </w:tr>
  </w:tbl>
  <w:p w:rsidR="003767BD" w:rsidRDefault="003767BD"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3767BD" w:rsidRDefault="00C02AD0" w:rsidP="00BD7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7BD" w:rsidRDefault="003767BD" w:rsidP="008F4CA6">
      <w:pPr>
        <w:spacing w:before="0" w:after="0"/>
      </w:pPr>
      <w:r>
        <w:separator/>
      </w:r>
    </w:p>
  </w:footnote>
  <w:footnote w:type="continuationSeparator" w:id="0">
    <w:p w:rsidR="003767BD" w:rsidRDefault="003767BD"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BD" w:rsidRDefault="003767BD"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46F1298"/>
    <w:multiLevelType w:val="hybridMultilevel"/>
    <w:tmpl w:val="16809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674E67"/>
    <w:multiLevelType w:val="hybridMultilevel"/>
    <w:tmpl w:val="1DD62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E820831"/>
    <w:multiLevelType w:val="hybridMultilevel"/>
    <w:tmpl w:val="F4CA7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1"/>
  </w:num>
  <w:num w:numId="9">
    <w:abstractNumId w:val="38"/>
  </w:num>
  <w:num w:numId="10">
    <w:abstractNumId w:val="14"/>
  </w:num>
  <w:num w:numId="11">
    <w:abstractNumId w:val="21"/>
  </w:num>
  <w:num w:numId="12">
    <w:abstractNumId w:val="7"/>
  </w:num>
  <w:num w:numId="13">
    <w:abstractNumId w:val="25"/>
  </w:num>
  <w:num w:numId="14">
    <w:abstractNumId w:val="25"/>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2"/>
  </w:num>
  <w:num w:numId="20">
    <w:abstractNumId w:val="39"/>
  </w:num>
  <w:num w:numId="21">
    <w:abstractNumId w:val="6"/>
  </w:num>
  <w:num w:numId="22">
    <w:abstractNumId w:val="4"/>
  </w:num>
  <w:num w:numId="23">
    <w:abstractNumId w:val="9"/>
  </w:num>
  <w:num w:numId="24">
    <w:abstractNumId w:val="36"/>
  </w:num>
  <w:num w:numId="25">
    <w:abstractNumId w:val="35"/>
  </w:num>
  <w:num w:numId="26">
    <w:abstractNumId w:val="23"/>
  </w:num>
  <w:num w:numId="27">
    <w:abstractNumId w:val="12"/>
  </w:num>
  <w:num w:numId="28">
    <w:abstractNumId w:val="5"/>
  </w:num>
  <w:num w:numId="29">
    <w:abstractNumId w:val="26"/>
  </w:num>
  <w:num w:numId="30">
    <w:abstractNumId w:val="15"/>
  </w:num>
  <w:num w:numId="31">
    <w:abstractNumId w:val="28"/>
  </w:num>
  <w:num w:numId="32">
    <w:abstractNumId w:val="24"/>
  </w:num>
  <w:num w:numId="33">
    <w:abstractNumId w:val="18"/>
  </w:num>
  <w:num w:numId="34">
    <w:abstractNumId w:val="22"/>
  </w:num>
  <w:num w:numId="35">
    <w:abstractNumId w:val="2"/>
  </w:num>
  <w:num w:numId="36">
    <w:abstractNumId w:val="33"/>
  </w:num>
  <w:num w:numId="37">
    <w:abstractNumId w:val="1"/>
  </w:num>
  <w:num w:numId="38">
    <w:abstractNumId w:val="3"/>
  </w:num>
  <w:num w:numId="39">
    <w:abstractNumId w:val="34"/>
  </w:num>
  <w:num w:numId="40">
    <w:abstractNumId w:val="31"/>
  </w:num>
  <w:num w:numId="41">
    <w:abstractNumId w:val="37"/>
  </w:num>
  <w:num w:numId="42">
    <w:abstractNumId w:val="27"/>
  </w:num>
  <w:num w:numId="43">
    <w:abstractNumId w:val="30"/>
  </w:num>
  <w:num w:numId="44">
    <w:abstractNumId w:val="19"/>
  </w:num>
  <w:num w:numId="45">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405613"/>
    <w:rsid w:val="0000134E"/>
    <w:rsid w:val="00012E57"/>
    <w:rsid w:val="00015E12"/>
    <w:rsid w:val="00021CDA"/>
    <w:rsid w:val="0003042E"/>
    <w:rsid w:val="000350A0"/>
    <w:rsid w:val="00036299"/>
    <w:rsid w:val="0004178D"/>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E22A5"/>
    <w:rsid w:val="000F3706"/>
    <w:rsid w:val="000F5696"/>
    <w:rsid w:val="000F56CC"/>
    <w:rsid w:val="00111B17"/>
    <w:rsid w:val="0012205F"/>
    <w:rsid w:val="00125705"/>
    <w:rsid w:val="0013709F"/>
    <w:rsid w:val="00140700"/>
    <w:rsid w:val="00141123"/>
    <w:rsid w:val="00141500"/>
    <w:rsid w:val="001423D9"/>
    <w:rsid w:val="00143CED"/>
    <w:rsid w:val="00152469"/>
    <w:rsid w:val="0015666E"/>
    <w:rsid w:val="0016287C"/>
    <w:rsid w:val="00163321"/>
    <w:rsid w:val="00163DF9"/>
    <w:rsid w:val="0016555A"/>
    <w:rsid w:val="00166F6E"/>
    <w:rsid w:val="00172561"/>
    <w:rsid w:val="00173F4E"/>
    <w:rsid w:val="00192DC8"/>
    <w:rsid w:val="001A0E0A"/>
    <w:rsid w:val="001A3E7D"/>
    <w:rsid w:val="001A4BED"/>
    <w:rsid w:val="001B3DB9"/>
    <w:rsid w:val="001C0C54"/>
    <w:rsid w:val="001D1766"/>
    <w:rsid w:val="001D4337"/>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46A1E"/>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767BD"/>
    <w:rsid w:val="00381F88"/>
    <w:rsid w:val="003848F1"/>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2DF1"/>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0430B"/>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0CFA"/>
    <w:rsid w:val="008F4CA6"/>
    <w:rsid w:val="008F694D"/>
    <w:rsid w:val="008F720B"/>
    <w:rsid w:val="00903AC0"/>
    <w:rsid w:val="00907C86"/>
    <w:rsid w:val="0093057B"/>
    <w:rsid w:val="00930B93"/>
    <w:rsid w:val="009337F2"/>
    <w:rsid w:val="0093430D"/>
    <w:rsid w:val="0093609F"/>
    <w:rsid w:val="00936E34"/>
    <w:rsid w:val="009427AF"/>
    <w:rsid w:val="009503F3"/>
    <w:rsid w:val="0095044A"/>
    <w:rsid w:val="00951FD6"/>
    <w:rsid w:val="00954738"/>
    <w:rsid w:val="00956AF0"/>
    <w:rsid w:val="00957ABD"/>
    <w:rsid w:val="009643F9"/>
    <w:rsid w:val="009805CC"/>
    <w:rsid w:val="00980EAC"/>
    <w:rsid w:val="0098174D"/>
    <w:rsid w:val="00981987"/>
    <w:rsid w:val="00987E99"/>
    <w:rsid w:val="009911A6"/>
    <w:rsid w:val="009A6807"/>
    <w:rsid w:val="009B1B12"/>
    <w:rsid w:val="009C1840"/>
    <w:rsid w:val="009C2575"/>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A3796"/>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1167"/>
    <w:rsid w:val="00B63D61"/>
    <w:rsid w:val="00B653B4"/>
    <w:rsid w:val="00B65FA8"/>
    <w:rsid w:val="00B669B8"/>
    <w:rsid w:val="00B718C4"/>
    <w:rsid w:val="00B75873"/>
    <w:rsid w:val="00B81986"/>
    <w:rsid w:val="00B850F3"/>
    <w:rsid w:val="00B96161"/>
    <w:rsid w:val="00B962AE"/>
    <w:rsid w:val="00BA1F89"/>
    <w:rsid w:val="00BB5AAF"/>
    <w:rsid w:val="00BC48C3"/>
    <w:rsid w:val="00BD5C83"/>
    <w:rsid w:val="00BD76C2"/>
    <w:rsid w:val="00BE010B"/>
    <w:rsid w:val="00BE29DB"/>
    <w:rsid w:val="00BE6FE1"/>
    <w:rsid w:val="00C024A9"/>
    <w:rsid w:val="00C02AD0"/>
    <w:rsid w:val="00C156B8"/>
    <w:rsid w:val="00C17D82"/>
    <w:rsid w:val="00C235B5"/>
    <w:rsid w:val="00C40CF0"/>
    <w:rsid w:val="00C42050"/>
    <w:rsid w:val="00C55BDF"/>
    <w:rsid w:val="00C56C55"/>
    <w:rsid w:val="00C575DB"/>
    <w:rsid w:val="00C632D1"/>
    <w:rsid w:val="00C63F69"/>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0E50"/>
    <w:rsid w:val="00D9110D"/>
    <w:rsid w:val="00DA5267"/>
    <w:rsid w:val="00DA7911"/>
    <w:rsid w:val="00DB2780"/>
    <w:rsid w:val="00DC7EDE"/>
    <w:rsid w:val="00DD132D"/>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5708C"/>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3BD0"/>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42F4794-E753-4E21-A376-55883E54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57B76-A78D-405D-8E70-303C17ADB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10</TotalTime>
  <Pages>3</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Machinery and Equipment Wholesale - Showroom Sales</dc:title>
  <dc:subject>Job dictionary</dc:subject>
  <dc:creator>Business SA</dc:creator>
  <cp:keywords>Standing; walking; computer; invoicing; telephone; forklift; sitting; customer service</cp:keywords>
  <dc:description>Early intervention; early medical assessment; work capacity; job analysis; job summary</dc:description>
  <cp:lastModifiedBy>Timoteo, Rudy</cp:lastModifiedBy>
  <cp:revision>5</cp:revision>
  <cp:lastPrinted>2014-05-14T01:51:00Z</cp:lastPrinted>
  <dcterms:created xsi:type="dcterms:W3CDTF">2015-08-26T01:24:00Z</dcterms:created>
  <dcterms:modified xsi:type="dcterms:W3CDTF">2016-04-04T06:20:00Z</dcterms:modified>
  <cp:category>Wholesale and retail</cp:category>
</cp:coreProperties>
</file>