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D81568">
      <w:pPr>
        <w:pStyle w:val="Title1"/>
        <w:jc w:val="center"/>
        <w:rPr>
          <w:sz w:val="28"/>
          <w:szCs w:val="28"/>
        </w:rPr>
      </w:pPr>
      <w:r>
        <w:rPr>
          <w:szCs w:val="120"/>
        </w:rPr>
        <w:t>Early Medical Assessmen</w:t>
      </w:r>
      <w:r w:rsidR="0093609F">
        <w:rPr>
          <w:szCs w:val="120"/>
        </w:rPr>
        <w:t>t</w:t>
      </w:r>
    </w:p>
    <w:p w:rsidR="00D81568" w:rsidRPr="00D81568" w:rsidRDefault="00D81568" w:rsidP="00D81568">
      <w:pPr>
        <w:pStyle w:val="Title1"/>
        <w:jc w:val="center"/>
        <w:rPr>
          <w:sz w:val="28"/>
          <w:szCs w:val="28"/>
        </w:rPr>
      </w:pPr>
    </w:p>
    <w:p w:rsidR="009F1B29" w:rsidRDefault="00D81568" w:rsidP="00D81568">
      <w:pPr>
        <w:pStyle w:val="Title1"/>
        <w:jc w:val="center"/>
        <w:rPr>
          <w:sz w:val="32"/>
          <w:szCs w:val="32"/>
        </w:rPr>
      </w:pPr>
      <w:r>
        <w:rPr>
          <w:noProof/>
          <w:szCs w:val="120"/>
          <w:lang w:eastAsia="en-AU"/>
        </w:rPr>
        <w:drawing>
          <wp:inline distT="0" distB="0" distL="0" distR="0">
            <wp:extent cx="2905125" cy="2905125"/>
            <wp:effectExtent l="19050" t="0" r="9525" b="0"/>
            <wp:docPr id="4" name="Picture 2" descr="L:\RTW Fund Project\Stage Two SAWIC Codes 485301 &amp; 488301\Domestic Hardware and Homeware Retailing\Mitre 10 Brighton\IMG_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wo SAWIC Codes 485301 &amp; 488301\Domestic Hardware and Homeware Retailing\Mitre 10 Brighton\IMG_0941.JPG"/>
                    <pic:cNvPicPr>
                      <a:picLocks noChangeAspect="1" noChangeArrowheads="1"/>
                    </pic:cNvPicPr>
                  </pic:nvPicPr>
                  <pic:blipFill>
                    <a:blip r:embed="rId8" cstate="print"/>
                    <a:srcRect/>
                    <a:stretch>
                      <a:fillRect/>
                    </a:stretch>
                  </pic:blipFill>
                  <pic:spPr bwMode="auto">
                    <a:xfrm>
                      <a:off x="0" y="0"/>
                      <a:ext cx="2900377" cy="2900377"/>
                    </a:xfrm>
                    <a:prstGeom prst="rect">
                      <a:avLst/>
                    </a:prstGeom>
                    <a:noFill/>
                    <a:ln w="9525">
                      <a:noFill/>
                      <a:miter lim="800000"/>
                      <a:headEnd/>
                      <a:tailEnd/>
                    </a:ln>
                  </pic:spPr>
                </pic:pic>
              </a:graphicData>
            </a:graphic>
          </wp:inline>
        </w:drawing>
      </w:r>
      <w:r w:rsidRPr="00D81568">
        <w:rPr>
          <w:noProof/>
          <w:szCs w:val="120"/>
          <w:lang w:eastAsia="en-AU"/>
        </w:rPr>
        <w:t xml:space="preserve"> </w:t>
      </w:r>
    </w:p>
    <w:p w:rsidR="00D81568" w:rsidRPr="00D81568" w:rsidRDefault="00D81568" w:rsidP="00D81568">
      <w:pPr>
        <w:pStyle w:val="Title1"/>
        <w:jc w:val="center"/>
        <w:rPr>
          <w:sz w:val="32"/>
          <w:szCs w:val="32"/>
        </w:rPr>
      </w:pPr>
    </w:p>
    <w:p w:rsidR="00D81568" w:rsidRDefault="00D81568" w:rsidP="00D81568">
      <w:pPr>
        <w:pStyle w:val="Title1"/>
        <w:rPr>
          <w:sz w:val="72"/>
          <w:szCs w:val="120"/>
        </w:rPr>
      </w:pPr>
      <w:r>
        <w:rPr>
          <w:sz w:val="72"/>
          <w:szCs w:val="120"/>
        </w:rPr>
        <w:t xml:space="preserve">Domestic Hardware and Homeware Retailing </w:t>
      </w:r>
    </w:p>
    <w:p w:rsidR="00766A89" w:rsidRPr="00D81568" w:rsidRDefault="00D81568" w:rsidP="00D81568">
      <w:pPr>
        <w:rPr>
          <w:b/>
        </w:rPr>
      </w:pPr>
      <w:r>
        <w:rPr>
          <w:b/>
          <w:sz w:val="50"/>
          <w:szCs w:val="50"/>
        </w:rPr>
        <w:t>Stock Replenishment</w:t>
      </w:r>
    </w:p>
    <w:p w:rsidR="00766A89" w:rsidRPr="009F1B29" w:rsidRDefault="00766A89" w:rsidP="00766A89">
      <w:pPr>
        <w:sectPr w:rsidR="00766A89" w:rsidRPr="009F1B29" w:rsidSect="002C074E">
          <w:headerReference w:type="default" r:id="rId9"/>
          <w:footerReference w:type="default" r:id="rId10"/>
          <w:pgSz w:w="11907" w:h="16840" w:code="9"/>
          <w:pgMar w:top="1418" w:right="1134" w:bottom="1134" w:left="1134" w:header="709" w:footer="709" w:gutter="0"/>
          <w:cols w:space="708"/>
          <w:docGrid w:linePitch="360"/>
        </w:sectPr>
      </w:pPr>
    </w:p>
    <w:p w:rsidR="008C4FE7" w:rsidRDefault="00AA52F9" w:rsidP="0056372D">
      <w:pPr>
        <w:pStyle w:val="Title3"/>
        <w:spacing w:before="0"/>
        <w:ind w:left="357" w:hanging="357"/>
      </w:pPr>
      <w:r>
        <w:lastRenderedPageBreak/>
        <w:t>Stock Replenishment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AA52F9">
        <w:trPr>
          <w:cantSplit/>
          <w:trHeight w:hRule="exact" w:val="9021"/>
        </w:trPr>
        <w:tc>
          <w:tcPr>
            <w:tcW w:w="2034" w:type="pct"/>
          </w:tcPr>
          <w:p w:rsidR="00B62A45" w:rsidRDefault="0092057A" w:rsidP="00B62A45">
            <w:pPr>
              <w:pStyle w:val="tNormal"/>
              <w:jc w:val="center"/>
            </w:pPr>
            <w:r>
              <w:rPr>
                <w:rFonts w:ascii="Times New Roman" w:hAnsi="Times New Roman"/>
                <w:sz w:val="24"/>
              </w:rPr>
              <w:pict>
                <v:oval id="_x0000_s1026" style="position:absolute;left:0;text-align:left;margin-left:98.8pt;margin-top:34.5pt;width:22.4pt;height:21.2pt;z-index:251658240">
                  <v:fill color2="fill darken(118)" rotate="t" method="linear sigma" focus="-50%" type="gradient"/>
                </v:oval>
              </w:pict>
            </w:r>
            <w:r w:rsidR="00B62A45">
              <w:rPr>
                <w:noProof/>
              </w:rPr>
              <w:drawing>
                <wp:inline distT="0" distB="0" distL="0" distR="0">
                  <wp:extent cx="1583824" cy="1800000"/>
                  <wp:effectExtent l="19050" t="0" r="0" b="0"/>
                  <wp:docPr id="8" name="Picture 6" descr="L:\RTW Fund Project\Stage Two SAWIC Codes 485301 &amp; 488301\Domestic Hardware and Homeware Retailing\Mitre 10 Brighton\IMG_0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wo SAWIC Codes 485301 &amp; 488301\Domestic Hardware and Homeware Retailing\Mitre 10 Brighton\IMG_0947.JPG"/>
                          <pic:cNvPicPr>
                            <a:picLocks noChangeAspect="1" noChangeArrowheads="1"/>
                          </pic:cNvPicPr>
                        </pic:nvPicPr>
                        <pic:blipFill>
                          <a:blip r:embed="rId11" cstate="print"/>
                          <a:srcRect/>
                          <a:stretch>
                            <a:fillRect/>
                          </a:stretch>
                        </pic:blipFill>
                        <pic:spPr bwMode="auto">
                          <a:xfrm>
                            <a:off x="0" y="0"/>
                            <a:ext cx="1583824" cy="1800000"/>
                          </a:xfrm>
                          <a:prstGeom prst="rect">
                            <a:avLst/>
                          </a:prstGeom>
                          <a:noFill/>
                          <a:ln w="9525">
                            <a:noFill/>
                            <a:miter lim="800000"/>
                            <a:headEnd/>
                            <a:tailEnd/>
                          </a:ln>
                        </pic:spPr>
                      </pic:pic>
                    </a:graphicData>
                  </a:graphic>
                </wp:inline>
              </w:drawing>
            </w:r>
          </w:p>
          <w:p w:rsidR="00B62A45" w:rsidRDefault="00B62A45" w:rsidP="0056372D">
            <w:pPr>
              <w:pStyle w:val="tNormal"/>
              <w:jc w:val="center"/>
            </w:pPr>
            <w:r>
              <w:rPr>
                <w:noProof/>
              </w:rPr>
              <w:drawing>
                <wp:inline distT="0" distB="0" distL="0" distR="0">
                  <wp:extent cx="1613603" cy="1800000"/>
                  <wp:effectExtent l="19050" t="0" r="5647" b="0"/>
                  <wp:docPr id="6" name="Picture 4" descr="L:\RTW Fund Project\Stage Two SAWIC Codes 485301 &amp; 488301\Domestic Hardware and Homeware Retailing\Mitre 10 Brighton\IMG_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Domestic Hardware and Homeware Retailing\Mitre 10 Brighton\IMG_0938.JPG"/>
                          <pic:cNvPicPr>
                            <a:picLocks noChangeAspect="1" noChangeArrowheads="1"/>
                          </pic:cNvPicPr>
                        </pic:nvPicPr>
                        <pic:blipFill>
                          <a:blip r:embed="rId12" cstate="print"/>
                          <a:srcRect/>
                          <a:stretch>
                            <a:fillRect/>
                          </a:stretch>
                        </pic:blipFill>
                        <pic:spPr bwMode="auto">
                          <a:xfrm>
                            <a:off x="0" y="0"/>
                            <a:ext cx="1613603" cy="1800000"/>
                          </a:xfrm>
                          <a:prstGeom prst="rect">
                            <a:avLst/>
                          </a:prstGeom>
                          <a:noFill/>
                          <a:ln w="9525">
                            <a:noFill/>
                            <a:miter lim="800000"/>
                            <a:headEnd/>
                            <a:tailEnd/>
                          </a:ln>
                        </pic:spPr>
                      </pic:pic>
                    </a:graphicData>
                  </a:graphic>
                </wp:inline>
              </w:drawing>
            </w:r>
          </w:p>
          <w:p w:rsidR="00B62A45" w:rsidRDefault="00B62A45" w:rsidP="0056372D">
            <w:pPr>
              <w:pStyle w:val="tNormal"/>
              <w:jc w:val="center"/>
            </w:pPr>
            <w:r>
              <w:rPr>
                <w:noProof/>
              </w:rPr>
              <w:drawing>
                <wp:inline distT="0" distB="0" distL="0" distR="0">
                  <wp:extent cx="1609725" cy="1800225"/>
                  <wp:effectExtent l="19050" t="0" r="9525" b="0"/>
                  <wp:docPr id="7" name="Picture 5" descr="L:\RTW Fund Project\Stage Two SAWIC Codes 485301 &amp; 488301\Domestic Hardware and Homeware Retailing\Mitre 10 Brighton\IMG_0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wo SAWIC Codes 485301 &amp; 488301\Domestic Hardware and Homeware Retailing\Mitre 10 Brighton\IMG_0945.JPG"/>
                          <pic:cNvPicPr>
                            <a:picLocks noChangeAspect="1" noChangeArrowheads="1"/>
                          </pic:cNvPicPr>
                        </pic:nvPicPr>
                        <pic:blipFill>
                          <a:blip r:embed="rId13" cstate="print"/>
                          <a:srcRect/>
                          <a:stretch>
                            <a:fillRect/>
                          </a:stretch>
                        </pic:blipFill>
                        <pic:spPr bwMode="auto">
                          <a:xfrm>
                            <a:off x="0" y="0"/>
                            <a:ext cx="1609524" cy="1800000"/>
                          </a:xfrm>
                          <a:prstGeom prst="rect">
                            <a:avLst/>
                          </a:prstGeom>
                          <a:noFill/>
                          <a:ln w="9525">
                            <a:noFill/>
                            <a:miter lim="800000"/>
                            <a:headEnd/>
                            <a:tailEnd/>
                          </a:ln>
                        </pic:spPr>
                      </pic:pic>
                    </a:graphicData>
                  </a:graphic>
                </wp:inline>
              </w:drawing>
            </w:r>
          </w:p>
        </w:tc>
        <w:tc>
          <w:tcPr>
            <w:tcW w:w="1483" w:type="pct"/>
          </w:tcPr>
          <w:p w:rsidR="00470FB6" w:rsidRDefault="00B62A45" w:rsidP="00B63D61">
            <w:pPr>
              <w:pStyle w:val="tBullet1000"/>
              <w:numPr>
                <w:ilvl w:val="0"/>
                <w:numId w:val="0"/>
              </w:numPr>
              <w:ind w:left="284" w:hanging="284"/>
              <w:rPr>
                <w:b/>
              </w:rPr>
            </w:pPr>
            <w:r>
              <w:rPr>
                <w:b/>
              </w:rPr>
              <w:t>General Housekeeping</w:t>
            </w:r>
          </w:p>
          <w:p w:rsidR="00B62A45" w:rsidRPr="00D428BF" w:rsidRDefault="003A711C" w:rsidP="00D428BF">
            <w:pPr>
              <w:pStyle w:val="tBullet1000"/>
            </w:pPr>
            <w:r w:rsidRPr="00D428BF">
              <w:t>Sweeping</w:t>
            </w:r>
          </w:p>
          <w:p w:rsidR="00B62A45" w:rsidRPr="00D428BF" w:rsidRDefault="00B62A45" w:rsidP="00D428BF">
            <w:pPr>
              <w:pStyle w:val="tBullet1000"/>
            </w:pPr>
            <w:r w:rsidRPr="00D428BF">
              <w:t>Vacuuming</w:t>
            </w:r>
          </w:p>
          <w:p w:rsidR="00B62A45" w:rsidRPr="00D428BF" w:rsidRDefault="00B62A45" w:rsidP="00D428BF">
            <w:pPr>
              <w:pStyle w:val="tBullet1000"/>
            </w:pPr>
            <w:r w:rsidRPr="00D428BF">
              <w:t>Cleaning of saws and other equipment (removing dust and materials)</w:t>
            </w:r>
          </w:p>
          <w:p w:rsidR="00B62A45" w:rsidRPr="00D428BF" w:rsidRDefault="00B62A45" w:rsidP="00D428BF">
            <w:pPr>
              <w:pStyle w:val="tBullet1000"/>
            </w:pPr>
            <w:r w:rsidRPr="00D428BF">
              <w:t>Ensuring safety equipment up-to-date and in correct place</w:t>
            </w:r>
          </w:p>
          <w:p w:rsidR="00B62A45" w:rsidRPr="00B62A45" w:rsidRDefault="00B62A45" w:rsidP="00B62A45">
            <w:pPr>
              <w:pStyle w:val="tBullet1000"/>
              <w:numPr>
                <w:ilvl w:val="0"/>
                <w:numId w:val="0"/>
              </w:numPr>
              <w:ind w:left="386"/>
              <w:rPr>
                <w:b/>
              </w:rPr>
            </w:pPr>
          </w:p>
        </w:tc>
        <w:tc>
          <w:tcPr>
            <w:tcW w:w="1483" w:type="pct"/>
          </w:tcPr>
          <w:p w:rsidR="00470FB6" w:rsidRDefault="00470FB6" w:rsidP="0069267D">
            <w:pPr>
              <w:pStyle w:val="tHeading"/>
            </w:pPr>
            <w:r>
              <w:t>Doctor Approval</w:t>
            </w:r>
          </w:p>
          <w:p w:rsidR="00470FB6" w:rsidRPr="00470FB6" w:rsidRDefault="002E4CE2"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92057A">
              <w:rPr>
                <w:b w:val="0"/>
              </w:rPr>
            </w:r>
            <w:r w:rsidR="0092057A">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92057A">
              <w:rPr>
                <w:b w:val="0"/>
              </w:rPr>
            </w:r>
            <w:r w:rsidR="0092057A">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F719A3">
              <w:rPr>
                <w:rFonts w:ascii="Times New Roman" w:hAnsi="Times New Roman"/>
                <w:sz w:val="24"/>
              </w:rPr>
              <w:t xml:space="preserve"> </w:t>
            </w:r>
          </w:p>
        </w:tc>
      </w:tr>
      <w:tr w:rsidR="00470FB6" w:rsidTr="00AA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72"/>
        </w:trPr>
        <w:tc>
          <w:tcPr>
            <w:tcW w:w="2034" w:type="pct"/>
          </w:tcPr>
          <w:p w:rsidR="00470FB6" w:rsidRDefault="00AA52F9" w:rsidP="00200847">
            <w:pPr>
              <w:pStyle w:val="tNormal"/>
              <w:jc w:val="center"/>
            </w:pPr>
            <w:r>
              <w:rPr>
                <w:noProof/>
              </w:rPr>
              <w:drawing>
                <wp:inline distT="0" distB="0" distL="0" distR="0">
                  <wp:extent cx="1647825" cy="1797087"/>
                  <wp:effectExtent l="19050" t="0" r="9525" b="0"/>
                  <wp:docPr id="9" name="Picture 7" descr="L:\RTW Fund Project\Stage Two SAWIC Codes 485301 &amp; 488301\Domestic Hardware and Homeware Retailing\Mitre 10 Brighton\IMG_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wo SAWIC Codes 485301 &amp; 488301\Domestic Hardware and Homeware Retailing\Mitre 10 Brighton\IMG_0936.JPG"/>
                          <pic:cNvPicPr>
                            <a:picLocks noChangeAspect="1" noChangeArrowheads="1"/>
                          </pic:cNvPicPr>
                        </pic:nvPicPr>
                        <pic:blipFill>
                          <a:blip r:embed="rId14" cstate="print"/>
                          <a:srcRect/>
                          <a:stretch>
                            <a:fillRect/>
                          </a:stretch>
                        </pic:blipFill>
                        <pic:spPr bwMode="auto">
                          <a:xfrm>
                            <a:off x="0" y="0"/>
                            <a:ext cx="1650496" cy="1800000"/>
                          </a:xfrm>
                          <a:prstGeom prst="rect">
                            <a:avLst/>
                          </a:prstGeom>
                          <a:noFill/>
                          <a:ln w="9525">
                            <a:noFill/>
                            <a:miter lim="800000"/>
                            <a:headEnd/>
                            <a:tailEnd/>
                          </a:ln>
                        </pic:spPr>
                      </pic:pic>
                    </a:graphicData>
                  </a:graphic>
                </wp:inline>
              </w:drawing>
            </w:r>
          </w:p>
        </w:tc>
        <w:tc>
          <w:tcPr>
            <w:tcW w:w="1483" w:type="pct"/>
          </w:tcPr>
          <w:p w:rsidR="00470FB6" w:rsidRDefault="00AA52F9" w:rsidP="00AA52F9">
            <w:pPr>
              <w:pStyle w:val="tBullet1000"/>
              <w:numPr>
                <w:ilvl w:val="0"/>
                <w:numId w:val="0"/>
              </w:numPr>
              <w:rPr>
                <w:b/>
              </w:rPr>
            </w:pPr>
            <w:r>
              <w:rPr>
                <w:b/>
              </w:rPr>
              <w:t>Stock Replenishment</w:t>
            </w:r>
          </w:p>
          <w:p w:rsidR="00AA52F9" w:rsidRPr="00D428BF" w:rsidRDefault="00AA52F9" w:rsidP="00D428BF">
            <w:pPr>
              <w:pStyle w:val="tBullet1000"/>
            </w:pPr>
            <w:r w:rsidRPr="00D428BF">
              <w:t>Heavy lifting – up to 30 kilos (with 2 people)</w:t>
            </w:r>
          </w:p>
          <w:p w:rsidR="00AA52F9" w:rsidRPr="00D428BF" w:rsidRDefault="00AA52F9" w:rsidP="00D428BF">
            <w:pPr>
              <w:pStyle w:val="tBullet1000"/>
            </w:pPr>
            <w:r w:rsidRPr="00D428BF">
              <w:t>Refilling gardening supplies including potting</w:t>
            </w:r>
            <w:bookmarkStart w:id="2" w:name="_GoBack"/>
            <w:bookmarkEnd w:id="2"/>
            <w:r w:rsidRPr="00D428BF">
              <w:t xml:space="preserve"> mixes</w:t>
            </w:r>
          </w:p>
          <w:p w:rsidR="00AA52F9" w:rsidRPr="00D428BF" w:rsidRDefault="00AA52F9" w:rsidP="00D428BF">
            <w:pPr>
              <w:pStyle w:val="tBullet1000"/>
            </w:pPr>
            <w:r w:rsidRPr="00D428BF">
              <w:t>Moving pallets when required</w:t>
            </w:r>
            <w:r w:rsidR="003A711C" w:rsidRPr="00D428BF">
              <w:t xml:space="preserve"> by pushing / pulling pallet jack</w:t>
            </w:r>
          </w:p>
          <w:p w:rsidR="00AA52F9" w:rsidRPr="00AA52F9" w:rsidRDefault="00AA52F9" w:rsidP="00AA52F9">
            <w:pPr>
              <w:pStyle w:val="tBullet1000"/>
              <w:numPr>
                <w:ilvl w:val="0"/>
                <w:numId w:val="0"/>
              </w:numPr>
              <w:ind w:left="386"/>
            </w:pPr>
          </w:p>
          <w:p w:rsidR="00200847" w:rsidRPr="00200847" w:rsidRDefault="00200847" w:rsidP="00200847">
            <w:pPr>
              <w:pStyle w:val="tBullet1000"/>
              <w:numPr>
                <w:ilvl w:val="0"/>
                <w:numId w:val="0"/>
              </w:numPr>
              <w:ind w:left="284" w:hanging="284"/>
            </w:pPr>
          </w:p>
        </w:tc>
        <w:tc>
          <w:tcPr>
            <w:tcW w:w="1483" w:type="pct"/>
          </w:tcPr>
          <w:p w:rsidR="00470FB6" w:rsidRDefault="00470FB6" w:rsidP="00200847">
            <w:pPr>
              <w:pStyle w:val="tHeading"/>
            </w:pPr>
            <w:r>
              <w:t>Doctor Approval</w:t>
            </w:r>
          </w:p>
          <w:p w:rsidR="00470FB6" w:rsidRPr="00470FB6" w:rsidRDefault="002E4CE2" w:rsidP="0020084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2057A">
              <w:rPr>
                <w:b w:val="0"/>
              </w:rPr>
            </w:r>
            <w:r w:rsidR="0092057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2057A">
              <w:rPr>
                <w:b w:val="0"/>
              </w:rPr>
            </w:r>
            <w:r w:rsidR="0092057A">
              <w:rPr>
                <w:b w:val="0"/>
              </w:rPr>
              <w:fldChar w:fldCharType="separate"/>
            </w:r>
            <w:r w:rsidRPr="00470FB6">
              <w:rPr>
                <w:b w:val="0"/>
              </w:rPr>
              <w:fldChar w:fldCharType="end"/>
            </w:r>
            <w:r w:rsidR="00470FB6" w:rsidRPr="00470FB6">
              <w:rPr>
                <w:b w:val="0"/>
              </w:rPr>
              <w:t xml:space="preserve"> No</w:t>
            </w:r>
          </w:p>
          <w:p w:rsidR="00470FB6" w:rsidRPr="000B0521" w:rsidRDefault="00470FB6" w:rsidP="00200847">
            <w:pPr>
              <w:pStyle w:val="tHeading"/>
            </w:pPr>
            <w:r w:rsidRPr="00470FB6">
              <w:rPr>
                <w:b w:val="0"/>
              </w:rPr>
              <w:t>Comments:</w:t>
            </w:r>
          </w:p>
        </w:tc>
      </w:tr>
      <w:tr w:rsidR="00470FB6" w:rsidTr="00AA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9"/>
        </w:trPr>
        <w:tc>
          <w:tcPr>
            <w:tcW w:w="2034" w:type="pct"/>
          </w:tcPr>
          <w:p w:rsidR="00470FB6" w:rsidRDefault="00AA52F9" w:rsidP="00200847">
            <w:pPr>
              <w:pStyle w:val="tNormal"/>
              <w:jc w:val="center"/>
            </w:pPr>
            <w:r>
              <w:rPr>
                <w:noProof/>
              </w:rPr>
              <w:lastRenderedPageBreak/>
              <w:drawing>
                <wp:inline distT="0" distB="0" distL="0" distR="0">
                  <wp:extent cx="1648800" cy="1648800"/>
                  <wp:effectExtent l="19050" t="0" r="8550" b="0"/>
                  <wp:docPr id="10" name="Picture 8" descr="L:\RTW Fund Project\Stage Two SAWIC Codes 485301 &amp; 488301\Domestic Hardware and Homeware Retailing\Mitre 10 Brighton\IMG_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wo SAWIC Codes 485301 &amp; 488301\Domestic Hardware and Homeware Retailing\Mitre 10 Brighton\IMG_0941.JPG"/>
                          <pic:cNvPicPr>
                            <a:picLocks noChangeAspect="1" noChangeArrowheads="1"/>
                          </pic:cNvPicPr>
                        </pic:nvPicPr>
                        <pic:blipFill>
                          <a:blip r:embed="rId15" cstate="print"/>
                          <a:srcRect/>
                          <a:stretch>
                            <a:fillRect/>
                          </a:stretch>
                        </pic:blipFill>
                        <pic:spPr bwMode="auto">
                          <a:xfrm>
                            <a:off x="0" y="0"/>
                            <a:ext cx="1648800" cy="1648800"/>
                          </a:xfrm>
                          <a:prstGeom prst="rect">
                            <a:avLst/>
                          </a:prstGeom>
                          <a:noFill/>
                          <a:ln w="9525">
                            <a:noFill/>
                            <a:miter lim="800000"/>
                            <a:headEnd/>
                            <a:tailEnd/>
                          </a:ln>
                        </pic:spPr>
                      </pic:pic>
                    </a:graphicData>
                  </a:graphic>
                </wp:inline>
              </w:drawing>
            </w:r>
          </w:p>
        </w:tc>
        <w:tc>
          <w:tcPr>
            <w:tcW w:w="1483" w:type="pct"/>
          </w:tcPr>
          <w:p w:rsidR="00470FB6" w:rsidRDefault="00470FB6" w:rsidP="00200847">
            <w:pPr>
              <w:pStyle w:val="tBullet1000"/>
              <w:numPr>
                <w:ilvl w:val="0"/>
                <w:numId w:val="0"/>
              </w:numPr>
              <w:ind w:left="284" w:hanging="284"/>
            </w:pPr>
          </w:p>
        </w:tc>
        <w:tc>
          <w:tcPr>
            <w:tcW w:w="1483" w:type="pct"/>
          </w:tcPr>
          <w:p w:rsidR="00470FB6" w:rsidRPr="000B0521" w:rsidRDefault="00470FB6" w:rsidP="00200847">
            <w:pPr>
              <w:pStyle w:val="tHeading"/>
            </w:pP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C24E5D">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B67203" w:rsidRDefault="00B67203" w:rsidP="00B67203">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xml:space="preserve">. (C) 2016 </w:t>
      </w:r>
      <w:proofErr w:type="spellStart"/>
      <w:r w:rsidRPr="00A0002F">
        <w:rPr>
          <w:rFonts w:ascii="Tahoma" w:hAnsi="Tahoma" w:cs="Tahoma"/>
          <w:bCs/>
          <w:sz w:val="16"/>
          <w:szCs w:val="16"/>
        </w:rPr>
        <w:t>ReturnToWorkSA</w:t>
      </w:r>
      <w:proofErr w:type="spellEnd"/>
    </w:p>
    <w:sectPr w:rsidR="003E3726" w:rsidRPr="00B67203"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47" w:rsidRDefault="00200847" w:rsidP="008F4CA6">
      <w:pPr>
        <w:spacing w:before="0" w:after="0"/>
      </w:pPr>
      <w:r>
        <w:separator/>
      </w:r>
    </w:p>
  </w:endnote>
  <w:endnote w:type="continuationSeparator" w:id="0">
    <w:p w:rsidR="00200847" w:rsidRDefault="00200847"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200847" w:rsidTr="004560CA">
      <w:tc>
        <w:tcPr>
          <w:tcW w:w="3285" w:type="dxa"/>
        </w:tcPr>
        <w:p w:rsidR="00200847" w:rsidRDefault="00200847">
          <w:pPr>
            <w:pStyle w:val="Footer"/>
            <w:pBdr>
              <w:top w:val="none" w:sz="0" w:space="0" w:color="auto"/>
            </w:pBdr>
          </w:pPr>
        </w:p>
      </w:tc>
      <w:tc>
        <w:tcPr>
          <w:tcW w:w="3285" w:type="dxa"/>
        </w:tcPr>
        <w:p w:rsidR="00200847" w:rsidRDefault="00200847">
          <w:pPr>
            <w:pStyle w:val="Footer"/>
            <w:pBdr>
              <w:top w:val="none" w:sz="0" w:space="0" w:color="auto"/>
            </w:pBdr>
          </w:pPr>
        </w:p>
      </w:tc>
      <w:tc>
        <w:tcPr>
          <w:tcW w:w="3285" w:type="dxa"/>
        </w:tcPr>
        <w:p w:rsidR="00200847" w:rsidRDefault="00200847" w:rsidP="008A4CB0">
          <w:pPr>
            <w:pStyle w:val="Footer"/>
            <w:pBdr>
              <w:top w:val="none" w:sz="0" w:space="0" w:color="auto"/>
            </w:pBdr>
            <w:jc w:val="right"/>
          </w:pPr>
        </w:p>
      </w:tc>
    </w:tr>
  </w:tbl>
  <w:p w:rsidR="00200847" w:rsidRDefault="00200847"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200847" w:rsidRDefault="0092057A"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47" w:rsidRDefault="00200847" w:rsidP="008F4CA6">
      <w:pPr>
        <w:spacing w:before="0" w:after="0"/>
      </w:pPr>
      <w:r>
        <w:separator/>
      </w:r>
    </w:p>
  </w:footnote>
  <w:footnote w:type="continuationSeparator" w:id="0">
    <w:p w:rsidR="00200847" w:rsidRDefault="00200847"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494" w:rsidRDefault="00E35494" w:rsidP="00E35494">
    <w:pPr>
      <w:pStyle w:val="Header"/>
      <w:pBdr>
        <w:bottom w:val="none" w:sz="0" w:space="0" w:color="auto"/>
      </w:pBdr>
    </w:pPr>
  </w:p>
  <w:p w:rsidR="00E35494" w:rsidRDefault="00E354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47" w:rsidRDefault="00200847"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162689"/>
    <w:multiLevelType w:val="hybridMultilevel"/>
    <w:tmpl w:val="0BA4D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D4333E"/>
    <w:multiLevelType w:val="hybridMultilevel"/>
    <w:tmpl w:val="0D3E6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8"/>
  </w:num>
  <w:num w:numId="10">
    <w:abstractNumId w:val="14"/>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9"/>
  </w:num>
  <w:num w:numId="21">
    <w:abstractNumId w:val="6"/>
  </w:num>
  <w:num w:numId="22">
    <w:abstractNumId w:val="4"/>
  </w:num>
  <w:num w:numId="23">
    <w:abstractNumId w:val="9"/>
  </w:num>
  <w:num w:numId="24">
    <w:abstractNumId w:val="36"/>
  </w:num>
  <w:num w:numId="25">
    <w:abstractNumId w:val="34"/>
  </w:num>
  <w:num w:numId="26">
    <w:abstractNumId w:val="23"/>
  </w:num>
  <w:num w:numId="27">
    <w:abstractNumId w:val="12"/>
  </w:num>
  <w:num w:numId="28">
    <w:abstractNumId w:val="5"/>
  </w:num>
  <w:num w:numId="29">
    <w:abstractNumId w:val="26"/>
  </w:num>
  <w:num w:numId="30">
    <w:abstractNumId w:val="15"/>
  </w:num>
  <w:num w:numId="31">
    <w:abstractNumId w:val="28"/>
  </w:num>
  <w:num w:numId="32">
    <w:abstractNumId w:val="24"/>
  </w:num>
  <w:num w:numId="33">
    <w:abstractNumId w:val="18"/>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7"/>
  </w:num>
  <w:num w:numId="42">
    <w:abstractNumId w:val="27"/>
  </w:num>
  <w:num w:numId="43">
    <w:abstractNumId w:val="19"/>
  </w:num>
  <w:num w:numId="44">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1598"/>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0847"/>
    <w:rsid w:val="002053BC"/>
    <w:rsid w:val="00205E98"/>
    <w:rsid w:val="00206380"/>
    <w:rsid w:val="00210272"/>
    <w:rsid w:val="00210882"/>
    <w:rsid w:val="00211FD9"/>
    <w:rsid w:val="00212CFD"/>
    <w:rsid w:val="002153DC"/>
    <w:rsid w:val="00220BA9"/>
    <w:rsid w:val="0022708B"/>
    <w:rsid w:val="00230E60"/>
    <w:rsid w:val="00235701"/>
    <w:rsid w:val="0023617F"/>
    <w:rsid w:val="0024311E"/>
    <w:rsid w:val="00244A1C"/>
    <w:rsid w:val="00245FBD"/>
    <w:rsid w:val="002464B3"/>
    <w:rsid w:val="00246789"/>
    <w:rsid w:val="00250CCE"/>
    <w:rsid w:val="00252F49"/>
    <w:rsid w:val="00265E6B"/>
    <w:rsid w:val="002678A5"/>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4CE2"/>
    <w:rsid w:val="002E65B5"/>
    <w:rsid w:val="002F39BE"/>
    <w:rsid w:val="002F4A84"/>
    <w:rsid w:val="00302FED"/>
    <w:rsid w:val="00303DC7"/>
    <w:rsid w:val="003050B7"/>
    <w:rsid w:val="003067E0"/>
    <w:rsid w:val="00316066"/>
    <w:rsid w:val="00321B43"/>
    <w:rsid w:val="00325ABF"/>
    <w:rsid w:val="00330082"/>
    <w:rsid w:val="00332ED0"/>
    <w:rsid w:val="00333045"/>
    <w:rsid w:val="00333689"/>
    <w:rsid w:val="00333914"/>
    <w:rsid w:val="00361A86"/>
    <w:rsid w:val="00364BE7"/>
    <w:rsid w:val="00381F88"/>
    <w:rsid w:val="00387802"/>
    <w:rsid w:val="003913A2"/>
    <w:rsid w:val="00393D08"/>
    <w:rsid w:val="003A5553"/>
    <w:rsid w:val="003A5E98"/>
    <w:rsid w:val="003A711C"/>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252"/>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410D"/>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592A"/>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057A"/>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A52F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34722"/>
    <w:rsid w:val="00B576CC"/>
    <w:rsid w:val="00B62A45"/>
    <w:rsid w:val="00B63D61"/>
    <w:rsid w:val="00B653B4"/>
    <w:rsid w:val="00B65FA8"/>
    <w:rsid w:val="00B669B8"/>
    <w:rsid w:val="00B67203"/>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24E5D"/>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28BF"/>
    <w:rsid w:val="00D4608E"/>
    <w:rsid w:val="00D55A1D"/>
    <w:rsid w:val="00D632DF"/>
    <w:rsid w:val="00D67562"/>
    <w:rsid w:val="00D75EEA"/>
    <w:rsid w:val="00D768D2"/>
    <w:rsid w:val="00D81568"/>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494"/>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719A3"/>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DB5C061-F153-4B77-BD14-B9B90F41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97979-18E7-48AA-8603-8C350234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23</TotalTime>
  <Pages>4</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Stock Replenishment</dc:title>
  <dc:subject>Job dictionary</dc:subject>
  <dc:creator>Business SA</dc:creator>
  <cp:keywords>Housekeeping; sweeping; vacuuming; safety equipment; lifting; pallets; gardening </cp:keywords>
  <dc:description>Early intervention; early medical assessment; work capacity; job analysis; job summary</dc:description>
  <cp:lastModifiedBy>Timoteo, Rudy</cp:lastModifiedBy>
  <cp:revision>6</cp:revision>
  <cp:lastPrinted>2015-03-27T05:16:00Z</cp:lastPrinted>
  <dcterms:created xsi:type="dcterms:W3CDTF">2015-05-26T04:31:00Z</dcterms:created>
  <dcterms:modified xsi:type="dcterms:W3CDTF">2016-04-13T05:31:00Z</dcterms:modified>
  <cp:category>Wholesale and retail</cp:category>
</cp:coreProperties>
</file>