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8CF" w:rsidRDefault="00A508CF" w:rsidP="003F3581">
      <w:pPr>
        <w:pStyle w:val="Title1"/>
        <w:jc w:val="center"/>
        <w:rPr>
          <w:sz w:val="20"/>
        </w:rPr>
      </w:pPr>
      <w:r>
        <w:rPr>
          <w:szCs w:val="120"/>
        </w:rPr>
        <w:t>Early Medical Assessment</w:t>
      </w:r>
    </w:p>
    <w:p w:rsidR="00BF720F" w:rsidRPr="00BF720F" w:rsidRDefault="00BF720F" w:rsidP="003F3581">
      <w:pPr>
        <w:pStyle w:val="Title1"/>
        <w:jc w:val="center"/>
        <w:rPr>
          <w:sz w:val="20"/>
        </w:rPr>
      </w:pPr>
    </w:p>
    <w:p w:rsidR="00A508CF" w:rsidRPr="003F3581" w:rsidRDefault="00075E30" w:rsidP="003F3581">
      <w:pPr>
        <w:pStyle w:val="Title1"/>
        <w:jc w:val="center"/>
        <w:rPr>
          <w:sz w:val="18"/>
          <w:szCs w:val="18"/>
        </w:rPr>
      </w:pPr>
      <w:r w:rsidRPr="003F3581">
        <w:rPr>
          <w:noProof/>
          <w:sz w:val="18"/>
          <w:szCs w:val="18"/>
          <w:lang w:eastAsia="en-AU"/>
        </w:rPr>
        <w:drawing>
          <wp:inline distT="0" distB="0" distL="0" distR="0">
            <wp:extent cx="2143125" cy="2857500"/>
            <wp:effectExtent l="0" t="0" r="9525" b="0"/>
            <wp:docPr id="1" name="Picture 1" descr="IMG_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inline>
        </w:drawing>
      </w:r>
    </w:p>
    <w:p w:rsidR="00A508CF" w:rsidRPr="003F3581" w:rsidRDefault="00A508CF" w:rsidP="0093609F">
      <w:pPr>
        <w:pStyle w:val="Title1"/>
        <w:rPr>
          <w:sz w:val="24"/>
          <w:szCs w:val="24"/>
        </w:rPr>
      </w:pPr>
    </w:p>
    <w:p w:rsidR="00A508CF" w:rsidRDefault="00A508CF" w:rsidP="0093609F">
      <w:pPr>
        <w:pStyle w:val="Title1"/>
        <w:rPr>
          <w:sz w:val="72"/>
          <w:szCs w:val="120"/>
        </w:rPr>
      </w:pPr>
      <w:r>
        <w:rPr>
          <w:sz w:val="72"/>
          <w:szCs w:val="120"/>
        </w:rPr>
        <w:t>Domestic Appliance Retailing</w:t>
      </w:r>
    </w:p>
    <w:p w:rsidR="00A508CF" w:rsidRPr="00E926F6" w:rsidRDefault="009E7634" w:rsidP="0093609F">
      <w:pPr>
        <w:pStyle w:val="Title1"/>
        <w:rPr>
          <w:sz w:val="50"/>
          <w:szCs w:val="50"/>
        </w:rPr>
      </w:pPr>
      <w:r>
        <w:rPr>
          <w:sz w:val="50"/>
          <w:szCs w:val="50"/>
        </w:rPr>
        <w:t xml:space="preserve">Customer Service </w:t>
      </w:r>
      <w:r w:rsidR="007F6976">
        <w:rPr>
          <w:sz w:val="50"/>
          <w:szCs w:val="50"/>
        </w:rPr>
        <w:t xml:space="preserve">- </w:t>
      </w:r>
      <w:r>
        <w:rPr>
          <w:sz w:val="50"/>
          <w:szCs w:val="50"/>
        </w:rPr>
        <w:t>Tools and Power Tools</w:t>
      </w:r>
    </w:p>
    <w:p w:rsidR="00A508CF" w:rsidRDefault="00A508CF" w:rsidP="00766A89"/>
    <w:p w:rsidR="00A508CF" w:rsidRPr="009F1B29" w:rsidRDefault="00A508CF" w:rsidP="00766A89">
      <w:pPr>
        <w:sectPr w:rsidR="00A508CF" w:rsidRPr="009F1B29" w:rsidSect="002C074E">
          <w:footerReference w:type="default" r:id="rId8"/>
          <w:pgSz w:w="11907" w:h="16840" w:code="9"/>
          <w:pgMar w:top="1418" w:right="1134" w:bottom="1134" w:left="1134" w:header="709" w:footer="709" w:gutter="0"/>
          <w:cols w:space="708"/>
          <w:docGrid w:linePitch="360"/>
        </w:sectPr>
      </w:pPr>
    </w:p>
    <w:p w:rsidR="00A508CF" w:rsidRDefault="00A508CF" w:rsidP="0056372D">
      <w:pPr>
        <w:pStyle w:val="Title3"/>
        <w:spacing w:before="0"/>
        <w:ind w:left="357" w:hanging="357"/>
      </w:pPr>
      <w:r>
        <w:lastRenderedPageBreak/>
        <w:t>Domestic Appliance Retailing</w:t>
      </w:r>
    </w:p>
    <w:p w:rsidR="00A508CF" w:rsidRDefault="009E7634" w:rsidP="0056372D">
      <w:pPr>
        <w:pStyle w:val="Title3"/>
        <w:spacing w:before="0"/>
        <w:ind w:left="357" w:hanging="357"/>
      </w:pPr>
      <w:r>
        <w:t>Customer Service Tools and Power Tools</w:t>
      </w:r>
    </w:p>
    <w:p w:rsidR="00A508CF" w:rsidRDefault="00A508CF" w:rsidP="00470FB6">
      <w:pPr>
        <w:pStyle w:val="Text1000"/>
      </w:pPr>
      <w:r>
        <w:t xml:space="preserve">Dear Doctor: This form will take up to 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919"/>
        <w:gridCol w:w="2857"/>
        <w:gridCol w:w="2857"/>
      </w:tblGrid>
      <w:tr w:rsidR="00A508CF" w:rsidTr="003F3581">
        <w:trPr>
          <w:cantSplit/>
          <w:trHeight w:hRule="exact" w:val="8037"/>
        </w:trPr>
        <w:tc>
          <w:tcPr>
            <w:tcW w:w="2034" w:type="pct"/>
          </w:tcPr>
          <w:p w:rsidR="00163EBC" w:rsidRDefault="00075E30" w:rsidP="003F3581">
            <w:pPr>
              <w:pStyle w:val="tNormal"/>
              <w:jc w:val="center"/>
              <w:rPr>
                <w:noProof/>
              </w:rPr>
            </w:pPr>
            <w:r>
              <w:rPr>
                <w:b/>
                <w:noProof/>
              </w:rPr>
              <mc:AlternateContent>
                <mc:Choice Requires="wps">
                  <w:drawing>
                    <wp:anchor distT="0" distB="0" distL="114300" distR="114300" simplePos="0" relativeHeight="251657216" behindDoc="0" locked="0" layoutInCell="1" allowOverlap="1">
                      <wp:simplePos x="0" y="0"/>
                      <wp:positionH relativeFrom="column">
                        <wp:posOffset>1556385</wp:posOffset>
                      </wp:positionH>
                      <wp:positionV relativeFrom="paragraph">
                        <wp:posOffset>140335</wp:posOffset>
                      </wp:positionV>
                      <wp:extent cx="361950" cy="333375"/>
                      <wp:effectExtent l="9525" t="9525" r="9525" b="9525"/>
                      <wp:wrapNone/>
                      <wp:docPr id="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33375"/>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D636B4" id="Oval 3" o:spid="_x0000_s1026" style="position:absolute;margin-left:122.55pt;margin-top:11.05pt;width:28.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lhewIAAFkFAAAOAAAAZHJzL2Uyb0RvYy54bWysVE1v1DAQvSPxHyzfaXa3m5ZGzVZVSysk&#10;oJUK4jzrOImF4zG2d7Pl1zO202UL6gXwwbIzX2/evPj8YjdotpXOKzQ1nx/NOJNGYKNMV/Mvn2/e&#10;vOXMBzANaDSy5o/S84vV61fno63kAnvUjXSMkhhfjbbmfQi2KgovejmAP0IrDRlbdAMEurquaByM&#10;lH3QxWI2OylGdI11KKT39PU6G/kq5W9bKcJd23oZmK45YQtpd2lfx71YnUPVObC9EhMM+AsUAyhD&#10;RfepriEA2zj1R6pBCYce23AkcCiwbZWQqQfqZj77rZuHHqxMvRA53u5p8v8vrfi0vXdMNTU/5czA&#10;QCO624Jmx5GZ0fqKHB7svYu9efsBxTfPDF71YDp56RyOvYSG8Myjf/EsIF48hbL1+BEbSgybgImk&#10;XeuGmJDaZ7s0i8f9LOQuMEEfj0/mZyVNTJDpmNZpmSpA9RRsnQ+3EgcWDzWXWivrI1tQwfaDDxEP&#10;VE9e02yaG6U1cxi+qtAneiP0ZPQUkw/MInU0S5+969ZX2jHipOY3aWV3GAZI4vE9NDLblyeLDBMq&#10;Zba3kwuhmLIkRJ0/rFLOaL1YKffwPGIeI14OScn/CRzh7Z7I0MowGnXNy2Uuy7wALUkueeBJ8InU&#10;WFcbNtb8rFyUuSPUam97RmTKlX6+SM6hm8ONaRKvUVjvpnMApfOZ/LWZlBbFlUW6xuaRhEZzTWqi&#10;94gOPbofnI30b9fcf9+Ak5zp94ZGezZfLuNjkC7L8nRBF3doWR9awAhKVfPAiYp4vAr5AdlYp7qe&#10;KmUFGbwkgbcqKS+KP6OawNL/m8ef35r4QBzek9evF3H1EwAA//8DAFBLAwQUAAYACAAAACEAHRkD&#10;594AAAAJAQAADwAAAGRycy9kb3ducmV2LnhtbEyPzU7DMBCE70i8g7VIXCrqNP2LQpwKISGuUODA&#10;zY2XJIq9DrGbhj492xOcdlY7mv2m2E3OihGH0HpSsJgnIJAqb1qqFby/Pd1lIELUZLT1hAp+MMCu&#10;vL4qdG78iV5x3MdacAiFXCtoYuxzKUPVoNNh7nskvn35wenI61BLM+gThzsr0yTZSKdb4g+N7vGx&#10;warbH52CbpuhW+OzWZ672ez8PX5kL59Wqdub6eEeRMQp/pnhgs/oUDLTwR/JBGEVpKv1gq0sUp5s&#10;WCYXcVCwXW1AloX836D8BQAA//8DAFBLAQItABQABgAIAAAAIQC2gziS/gAAAOEBAAATAAAAAAAA&#10;AAAAAAAAAAAAAABbQ29udGVudF9UeXBlc10ueG1sUEsBAi0AFAAGAAgAAAAhADj9If/WAAAAlAEA&#10;AAsAAAAAAAAAAAAAAAAALwEAAF9yZWxzLy5yZWxzUEsBAi0AFAAGAAgAAAAhAG4D+WF7AgAAWQUA&#10;AA4AAAAAAAAAAAAAAAAALgIAAGRycy9lMm9Eb2MueG1sUEsBAi0AFAAGAAgAAAAhAB0ZA+feAAAA&#10;CQEAAA8AAAAAAAAAAAAAAAAA1QQAAGRycy9kb3ducmV2LnhtbFBLBQYAAAAABAAEAPMAAADgBQAA&#10;AAA=&#10;" fillcolor="#767676">
                      <v:fill rotate="t" focus="50%" type="gradient"/>
                    </v:oval>
                  </w:pict>
                </mc:Fallback>
              </mc:AlternateContent>
            </w:r>
            <w:r w:rsidRPr="005B5628">
              <w:rPr>
                <w:noProof/>
              </w:rPr>
              <w:drawing>
                <wp:inline distT="0" distB="0" distL="0" distR="0">
                  <wp:extent cx="1209675" cy="1619250"/>
                  <wp:effectExtent l="0" t="0" r="9525" b="0"/>
                  <wp:docPr id="2" name="Picture 1" descr="L:\RTW Fund Project\Stage Three SAWIC Codes 472801, 473601 &amp; 485601\Domestic Appliance Retailing\Banner Mitre 10 Norwood\IMG_2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Domestic Appliance Retailing\Banner Mitre 10 Norwood\IMG_204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3F3581" w:rsidRDefault="00075E30" w:rsidP="003F3581">
            <w:pPr>
              <w:pStyle w:val="tNormal"/>
              <w:jc w:val="center"/>
              <w:rPr>
                <w:noProof/>
              </w:rPr>
            </w:pPr>
            <w:r>
              <w:rPr>
                <w:b/>
                <w:noProof/>
              </w:rPr>
              <mc:AlternateContent>
                <mc:Choice Requires="wps">
                  <w:drawing>
                    <wp:anchor distT="0" distB="0" distL="114300" distR="114300" simplePos="0" relativeHeight="251658240" behindDoc="0" locked="0" layoutInCell="1" allowOverlap="1">
                      <wp:simplePos x="0" y="0"/>
                      <wp:positionH relativeFrom="column">
                        <wp:posOffset>1118235</wp:posOffset>
                      </wp:positionH>
                      <wp:positionV relativeFrom="paragraph">
                        <wp:posOffset>313690</wp:posOffset>
                      </wp:positionV>
                      <wp:extent cx="219075" cy="219075"/>
                      <wp:effectExtent l="9525" t="9525" r="9525" b="9525"/>
                      <wp:wrapNone/>
                      <wp:docPr id="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2072DA" id="Oval 4" o:spid="_x0000_s1026" style="position:absolute;margin-left:88.05pt;margin-top:24.7pt;width:17.2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69sdwIAAFkFAAAOAAAAZHJzL2Uyb0RvYy54bWysVN9v0zAQfkfif7D8zpJW7caipdO0sQlp&#10;sEkD8Xx1nMTC8RnbbTr+es521nWgvQB5iM6+3999vrPz3aDZVjqv0NR8dlRyJo3ARpmu5l+/XL97&#10;z5kPYBrQaGTNH6Xn56u3b85GW8k59qgb6RgFMb4abc37EGxVFF70cgB/hFYaUrboBgh0dF3ROBgp&#10;+qCLeVkeFyO6xjoU0nu6vcpKvkrx21aKcNe2Xgama061hfR36b+O/2J1BlXnwPZKTGXAX1QxgDKU&#10;dB/qCgKwjVN/hBqUcOixDUcChwLbVgmZeqBuZuVv3Tz0YGXqhcDxdg+T/39hxeftvWOqqfkxZwYG&#10;GtHdFjRbRGRG6ysyeLD3Lvbm7S2K754ZvOzBdPLCORx7CQ3VM4v2xQuHePDkytbjJ2woMGwCJpB2&#10;rRtiQGqf7dIsHvezkLvABF3OZ6flyZIzQapJjhmgenK2zocbiQOLQs2l1sr6iBZUsL31IVs/WU2z&#10;aa6V1sxh+KZCn+CNpSelJ58sMIvUUZmuvevWl9oxwqTm1+nL5jAMQCkIlR4amfWL4zmVnG6V2d5M&#10;JlTzFCXV3/nDLMuSvlcz5R5eesyix+suKfg/FUf1dk9gaGUYjbrmy0VOy7wALYkueeCJ8AnUmFcb&#10;Ntb8dDlf5o5Qq73uBZApVnp8EZxDM4cb0yQEI7E+THIApbNM9tpMTIvkyiRdY/NIRKO5JjbRPiKh&#10;R/eTs5Heds39jw04yZn+aGi0p7PFIi6DdFgsT+Z0cIea9aEGjKBQNQ+coIjiZcgLZGOd6nrKlBlk&#10;8III3qrEvEj+XNVULL3fPP68a+KCODwnq+eNuPoFAAD//wMAUEsDBBQABgAIAAAAIQCj8Tkz3wAA&#10;AAkBAAAPAAAAZHJzL2Rvd25yZXYueG1sTI9BT4NAEIXvJv6HzZh4aexCWylFlsaYGK9a7aG3LTsC&#10;gZ1Fdkuxv97xpMeX+fLeN/l2sp0YcfCNIwXxPAKBVDrTUKXg4/35LgXhgyajO0eo4Bs9bIvrq1xn&#10;xp3pDcddqASXkM+0gjqEPpPSlzVa7eeuR+LbpxusDhyHSppBn7ncdnIRRYm0uiFeqHWPTzWW7e5k&#10;FbTrFO09vpjlpZ3NLl/jPn09dErd3kyPDyACTuEPhl99VoeCnY7uRMaLjvM6iRlVsNqsQDCwiKME&#10;xFFButyALHL5/4PiBwAA//8DAFBLAQItABQABgAIAAAAIQC2gziS/gAAAOEBAAATAAAAAAAAAAAA&#10;AAAAAAAAAABbQ29udGVudF9UeXBlc10ueG1sUEsBAi0AFAAGAAgAAAAhADj9If/WAAAAlAEAAAsA&#10;AAAAAAAAAAAAAAAALwEAAF9yZWxzLy5yZWxzUEsBAi0AFAAGAAgAAAAhACYHr2x3AgAAWQUAAA4A&#10;AAAAAAAAAAAAAAAALgIAAGRycy9lMm9Eb2MueG1sUEsBAi0AFAAGAAgAAAAhAKPxOTPfAAAACQEA&#10;AA8AAAAAAAAAAAAAAAAA0QQAAGRycy9kb3ducmV2LnhtbFBLBQYAAAAABAAEAPMAAADdBQAAAAA=&#10;" fillcolor="#767676">
                      <v:fill rotate="t" focus="50%" type="gradient"/>
                    </v:oval>
                  </w:pict>
                </mc:Fallback>
              </mc:AlternateContent>
            </w:r>
            <w:r w:rsidRPr="005B5628">
              <w:rPr>
                <w:noProof/>
              </w:rPr>
              <w:drawing>
                <wp:inline distT="0" distB="0" distL="0" distR="0">
                  <wp:extent cx="1209675" cy="1619250"/>
                  <wp:effectExtent l="0" t="0" r="9525" b="0"/>
                  <wp:docPr id="3" name="Picture 2" descr="L:\RTW Fund Project\Stage Three SAWIC Codes 472801, 473601 &amp; 485601\Domestic Appliance Retailing\Banner Mitre 10 Norwood\IMG_2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hree SAWIC Codes 472801, 473601 &amp; 485601\Domestic Appliance Retailing\Banner Mitre 10 Norwood\IMG_204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3F3581" w:rsidRPr="003F3581" w:rsidRDefault="00075E30" w:rsidP="003F3581">
            <w:pPr>
              <w:pStyle w:val="tNormal"/>
              <w:jc w:val="center"/>
              <w:rPr>
                <w:b/>
              </w:rPr>
            </w:pPr>
            <w:r w:rsidRPr="003F3581">
              <w:rPr>
                <w:b/>
                <w:noProof/>
              </w:rPr>
              <w:drawing>
                <wp:inline distT="0" distB="0" distL="0" distR="0">
                  <wp:extent cx="1209675" cy="1619250"/>
                  <wp:effectExtent l="0" t="0" r="9525" b="0"/>
                  <wp:docPr id="4" name="Picture 3" descr="L:\RTW Fund Project\Stage Three SAWIC Codes 472801, 473601 &amp; 485601\Domestic Appliance Retailing\Banner Mitre 10 Norwood\IMG_2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Three SAWIC Codes 472801, 473601 &amp; 485601\Domestic Appliance Retailing\Banner Mitre 10 Norwood\IMG_204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tc>
        <w:tc>
          <w:tcPr>
            <w:tcW w:w="1483" w:type="pct"/>
          </w:tcPr>
          <w:p w:rsidR="00A508CF" w:rsidRDefault="009E455F" w:rsidP="00543C53">
            <w:pPr>
              <w:pStyle w:val="tBullet1000"/>
              <w:numPr>
                <w:ilvl w:val="0"/>
                <w:numId w:val="0"/>
              </w:numPr>
              <w:ind w:left="284" w:hanging="284"/>
              <w:rPr>
                <w:b/>
              </w:rPr>
            </w:pPr>
            <w:r w:rsidRPr="009E455F">
              <w:rPr>
                <w:b/>
              </w:rPr>
              <w:t>Customer Service</w:t>
            </w:r>
          </w:p>
          <w:p w:rsidR="00EB6217" w:rsidRDefault="009E455F" w:rsidP="00EB6217">
            <w:pPr>
              <w:pStyle w:val="tBullet1000"/>
              <w:numPr>
                <w:ilvl w:val="0"/>
                <w:numId w:val="45"/>
              </w:numPr>
              <w:ind w:left="363"/>
              <w:rPr>
                <w:b/>
              </w:rPr>
            </w:pPr>
            <w:r>
              <w:t>Constant standing and walking whilst assisting customers.</w:t>
            </w:r>
          </w:p>
          <w:p w:rsidR="00EB6217" w:rsidRDefault="009E455F" w:rsidP="00EB6217">
            <w:pPr>
              <w:pStyle w:val="tBullet1000"/>
              <w:numPr>
                <w:ilvl w:val="0"/>
                <w:numId w:val="45"/>
              </w:numPr>
              <w:ind w:left="363"/>
              <w:rPr>
                <w:b/>
              </w:rPr>
            </w:pPr>
            <w:r w:rsidRPr="009E455F">
              <w:t>Shelving</w:t>
            </w:r>
            <w:r>
              <w:t xml:space="preserve"> is between </w:t>
            </w:r>
            <w:proofErr w:type="gramStart"/>
            <w:r>
              <w:t>floor</w:t>
            </w:r>
            <w:proofErr w:type="gramEnd"/>
            <w:r>
              <w:t xml:space="preserve"> to overhead height. Customers are able to help themselves but some may require assistance to locate items.</w:t>
            </w:r>
            <w:r w:rsidR="00802EAF">
              <w:t xml:space="preserve"> Low level postures </w:t>
            </w:r>
            <w:r w:rsidR="00201D7F">
              <w:t>to</w:t>
            </w:r>
            <w:r w:rsidR="00802EAF">
              <w:t xml:space="preserve"> high reaching may be required to access items.</w:t>
            </w:r>
          </w:p>
          <w:p w:rsidR="00447AED" w:rsidRPr="00EB6217" w:rsidRDefault="009E455F" w:rsidP="00EB6217">
            <w:pPr>
              <w:pStyle w:val="tBullet1000"/>
              <w:numPr>
                <w:ilvl w:val="0"/>
                <w:numId w:val="45"/>
              </w:numPr>
              <w:ind w:left="363"/>
              <w:rPr>
                <w:b/>
              </w:rPr>
            </w:pPr>
            <w:r>
              <w:t>Demonstration of power tools eithe</w:t>
            </w:r>
            <w:r w:rsidR="008361C7">
              <w:t xml:space="preserve">r attached to wall or on </w:t>
            </w:r>
            <w:r>
              <w:t xml:space="preserve">bench. </w:t>
            </w:r>
            <w:r w:rsidR="00447AED">
              <w:t>Reaching and gripping / holding for demonstration.</w:t>
            </w:r>
            <w:r>
              <w:t xml:space="preserve"> </w:t>
            </w:r>
          </w:p>
          <w:p w:rsidR="00163EBC" w:rsidRPr="009E455F" w:rsidRDefault="00163EBC" w:rsidP="00802EAF">
            <w:pPr>
              <w:pStyle w:val="tBullet1000"/>
              <w:numPr>
                <w:ilvl w:val="0"/>
                <w:numId w:val="0"/>
              </w:numPr>
              <w:ind w:left="363"/>
            </w:pPr>
            <w:bookmarkStart w:id="0" w:name="_GoBack"/>
            <w:bookmarkEnd w:id="0"/>
          </w:p>
        </w:tc>
        <w:tc>
          <w:tcPr>
            <w:tcW w:w="1483" w:type="pct"/>
          </w:tcPr>
          <w:p w:rsidR="00A508CF" w:rsidRDefault="00A508CF" w:rsidP="0069267D">
            <w:pPr>
              <w:pStyle w:val="tHeading"/>
            </w:pPr>
            <w:r>
              <w:t>Doctor Approval</w:t>
            </w:r>
          </w:p>
          <w:bookmarkStart w:id="1" w:name="Check1"/>
          <w:p w:rsidR="00A508CF" w:rsidRPr="00543C53" w:rsidRDefault="00A508CF" w:rsidP="00543C53">
            <w:pPr>
              <w:pStyle w:val="tHeading"/>
              <w:tabs>
                <w:tab w:val="left" w:pos="1006"/>
              </w:tabs>
              <w:rPr>
                <w:b w:val="0"/>
              </w:rPr>
            </w:pPr>
            <w:r w:rsidRPr="00543C53">
              <w:rPr>
                <w:b w:val="0"/>
              </w:rPr>
              <w:fldChar w:fldCharType="begin">
                <w:ffData>
                  <w:name w:val="Check1"/>
                  <w:enabled/>
                  <w:calcOnExit w:val="0"/>
                  <w:checkBox>
                    <w:sizeAuto/>
                    <w:default w:val="0"/>
                  </w:checkBox>
                </w:ffData>
              </w:fldChar>
            </w:r>
            <w:r w:rsidRPr="00543C53">
              <w:rPr>
                <w:b w:val="0"/>
              </w:rPr>
              <w:instrText xml:space="preserve"> FORMCHECKBOX </w:instrText>
            </w:r>
            <w:r w:rsidR="00B20857">
              <w:rPr>
                <w:b w:val="0"/>
              </w:rPr>
            </w:r>
            <w:r w:rsidR="00B20857">
              <w:rPr>
                <w:b w:val="0"/>
              </w:rPr>
              <w:fldChar w:fldCharType="separate"/>
            </w:r>
            <w:r w:rsidRPr="00543C53">
              <w:rPr>
                <w:b w:val="0"/>
              </w:rPr>
              <w:fldChar w:fldCharType="end"/>
            </w:r>
            <w:bookmarkEnd w:id="1"/>
            <w:r w:rsidRPr="00543C53">
              <w:rPr>
                <w:b w:val="0"/>
              </w:rPr>
              <w:t xml:space="preserve"> Yes</w:t>
            </w:r>
            <w:r w:rsidRPr="00543C53">
              <w:rPr>
                <w:b w:val="0"/>
              </w:rPr>
              <w:tab/>
            </w:r>
            <w:bookmarkStart w:id="2" w:name="Check2"/>
            <w:r w:rsidRPr="00543C53">
              <w:rPr>
                <w:b w:val="0"/>
              </w:rPr>
              <w:fldChar w:fldCharType="begin">
                <w:ffData>
                  <w:name w:val="Check2"/>
                  <w:enabled/>
                  <w:calcOnExit w:val="0"/>
                  <w:checkBox>
                    <w:sizeAuto/>
                    <w:default w:val="0"/>
                  </w:checkBox>
                </w:ffData>
              </w:fldChar>
            </w:r>
            <w:r w:rsidRPr="00543C53">
              <w:rPr>
                <w:b w:val="0"/>
              </w:rPr>
              <w:instrText xml:space="preserve"> FORMCHECKBOX </w:instrText>
            </w:r>
            <w:r w:rsidR="00B20857">
              <w:rPr>
                <w:b w:val="0"/>
              </w:rPr>
            </w:r>
            <w:r w:rsidR="00B20857">
              <w:rPr>
                <w:b w:val="0"/>
              </w:rPr>
              <w:fldChar w:fldCharType="separate"/>
            </w:r>
            <w:r w:rsidRPr="00543C53">
              <w:rPr>
                <w:b w:val="0"/>
              </w:rPr>
              <w:fldChar w:fldCharType="end"/>
            </w:r>
            <w:bookmarkEnd w:id="2"/>
            <w:r w:rsidRPr="00543C53">
              <w:rPr>
                <w:b w:val="0"/>
              </w:rPr>
              <w:t xml:space="preserve"> No</w:t>
            </w:r>
          </w:p>
          <w:p w:rsidR="00A508CF" w:rsidRPr="000B0521" w:rsidRDefault="00A508CF" w:rsidP="00470FB6">
            <w:pPr>
              <w:pStyle w:val="tHeading"/>
            </w:pPr>
            <w:r w:rsidRPr="00543C53">
              <w:rPr>
                <w:b w:val="0"/>
              </w:rPr>
              <w:t>Comments:</w:t>
            </w:r>
          </w:p>
        </w:tc>
      </w:tr>
      <w:tr w:rsidR="00A508CF" w:rsidTr="00EB6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241"/>
        </w:trPr>
        <w:tc>
          <w:tcPr>
            <w:tcW w:w="2034" w:type="pct"/>
          </w:tcPr>
          <w:p w:rsidR="00686E5B" w:rsidRDefault="00075E30" w:rsidP="00543C53">
            <w:pPr>
              <w:pStyle w:val="tNormal"/>
              <w:jc w:val="center"/>
            </w:pPr>
            <w:r w:rsidRPr="005B5628">
              <w:rPr>
                <w:noProof/>
              </w:rPr>
              <w:lastRenderedPageBreak/>
              <w:drawing>
                <wp:inline distT="0" distB="0" distL="0" distR="0">
                  <wp:extent cx="1209675" cy="1619250"/>
                  <wp:effectExtent l="0" t="0" r="9525" b="0"/>
                  <wp:docPr id="5" name="Picture 4" descr="L:\RTW Fund Project\Stage Three SAWIC Codes 472801, 473601 &amp; 485601\Domestic Appliance Retailing\Banner Mitre 10 Norwood\IMG_2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Three SAWIC Codes 472801, 473601 &amp; 485601\Domestic Appliance Retailing\Banner Mitre 10 Norwood\IMG_205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tc>
        <w:tc>
          <w:tcPr>
            <w:tcW w:w="1483" w:type="pct"/>
          </w:tcPr>
          <w:p w:rsidR="00A508CF" w:rsidRDefault="00447AED" w:rsidP="00543C53">
            <w:pPr>
              <w:pStyle w:val="tBullet1000"/>
              <w:numPr>
                <w:ilvl w:val="0"/>
                <w:numId w:val="0"/>
              </w:numPr>
              <w:ind w:left="284" w:hanging="284"/>
              <w:rPr>
                <w:b/>
              </w:rPr>
            </w:pPr>
            <w:r w:rsidRPr="00447AED">
              <w:rPr>
                <w:b/>
              </w:rPr>
              <w:t>Stocking Shelves</w:t>
            </w:r>
          </w:p>
          <w:p w:rsidR="00EB6217" w:rsidRDefault="00447AED" w:rsidP="00EB6217">
            <w:pPr>
              <w:pStyle w:val="tBullet1000"/>
              <w:numPr>
                <w:ilvl w:val="0"/>
                <w:numId w:val="46"/>
              </w:numPr>
              <w:ind w:left="363"/>
            </w:pPr>
            <w:r>
              <w:t>Two workers lift saws from</w:t>
            </w:r>
            <w:r w:rsidR="008361C7">
              <w:t xml:space="preserve"> trolley when placing on </w:t>
            </w:r>
            <w:r>
              <w:t>bench.</w:t>
            </w:r>
          </w:p>
          <w:p w:rsidR="00EB6217" w:rsidRDefault="00686E5B" w:rsidP="00EB6217">
            <w:pPr>
              <w:pStyle w:val="tBullet1000"/>
              <w:numPr>
                <w:ilvl w:val="0"/>
                <w:numId w:val="46"/>
              </w:numPr>
              <w:ind w:left="363"/>
            </w:pPr>
            <w:r w:rsidRPr="00802EAF">
              <w:t>Lawn</w:t>
            </w:r>
            <w:r w:rsidR="00802EAF">
              <w:t xml:space="preserve"> mowers are kept on raised platform. Two people lift these up / down as required. </w:t>
            </w:r>
          </w:p>
          <w:p w:rsidR="00EB6217" w:rsidRDefault="00802EAF" w:rsidP="00EB6217">
            <w:pPr>
              <w:pStyle w:val="tBullet1000"/>
              <w:numPr>
                <w:ilvl w:val="0"/>
                <w:numId w:val="46"/>
              </w:numPr>
              <w:ind w:left="363"/>
            </w:pPr>
            <w:r>
              <w:t xml:space="preserve">Larger items such as whipper snippers and chain saws are hung vertically on racking. </w:t>
            </w:r>
          </w:p>
          <w:p w:rsidR="00EB6217" w:rsidRDefault="00802EAF" w:rsidP="00EB6217">
            <w:pPr>
              <w:pStyle w:val="tBullet1000"/>
              <w:numPr>
                <w:ilvl w:val="0"/>
                <w:numId w:val="46"/>
              </w:numPr>
              <w:ind w:left="363"/>
            </w:pPr>
            <w:r>
              <w:t>Fuels are in 5L tins.</w:t>
            </w:r>
          </w:p>
          <w:p w:rsidR="00EB6217" w:rsidRDefault="00802EAF" w:rsidP="00EB6217">
            <w:pPr>
              <w:pStyle w:val="tBullet1000"/>
              <w:numPr>
                <w:ilvl w:val="0"/>
                <w:numId w:val="46"/>
              </w:numPr>
              <w:ind w:left="363"/>
            </w:pPr>
            <w:r>
              <w:t>Heavier items are stocked on lower shelves.</w:t>
            </w:r>
          </w:p>
          <w:p w:rsidR="00EB6217" w:rsidRDefault="00201D7F" w:rsidP="00EB6217">
            <w:pPr>
              <w:pStyle w:val="tBullet1000"/>
              <w:numPr>
                <w:ilvl w:val="0"/>
                <w:numId w:val="46"/>
              </w:numPr>
              <w:ind w:left="363"/>
            </w:pPr>
            <w:proofErr w:type="spellStart"/>
            <w:r>
              <w:t>Flat bed</w:t>
            </w:r>
            <w:proofErr w:type="spellEnd"/>
            <w:r>
              <w:t xml:space="preserve"> trolley and sack truck available for mov</w:t>
            </w:r>
            <w:r w:rsidR="00EB6217">
              <w:t xml:space="preserve">ing stock from Goods Inwards to </w:t>
            </w:r>
            <w:r>
              <w:t>shelving.</w:t>
            </w:r>
          </w:p>
          <w:p w:rsidR="00ED7E1F" w:rsidRPr="00802EAF" w:rsidRDefault="00ED7E1F" w:rsidP="00EB6217">
            <w:pPr>
              <w:pStyle w:val="tBullet1000"/>
              <w:numPr>
                <w:ilvl w:val="0"/>
                <w:numId w:val="46"/>
              </w:numPr>
              <w:ind w:left="363"/>
            </w:pPr>
            <w:r>
              <w:t>Repetitive reaching at all heights required when restocking shelves.</w:t>
            </w:r>
          </w:p>
        </w:tc>
        <w:tc>
          <w:tcPr>
            <w:tcW w:w="1483" w:type="pct"/>
          </w:tcPr>
          <w:p w:rsidR="00A508CF" w:rsidRDefault="00A508CF" w:rsidP="00674722">
            <w:pPr>
              <w:pStyle w:val="tHeading"/>
            </w:pPr>
            <w:r>
              <w:t>Doctor Approval</w:t>
            </w:r>
          </w:p>
          <w:p w:rsidR="00A508CF" w:rsidRPr="00543C53" w:rsidRDefault="00A508CF" w:rsidP="00543C53">
            <w:pPr>
              <w:pStyle w:val="tHeading"/>
              <w:tabs>
                <w:tab w:val="left" w:pos="1006"/>
              </w:tabs>
              <w:rPr>
                <w:b w:val="0"/>
              </w:rPr>
            </w:pPr>
            <w:r w:rsidRPr="00543C53">
              <w:rPr>
                <w:b w:val="0"/>
              </w:rPr>
              <w:fldChar w:fldCharType="begin">
                <w:ffData>
                  <w:name w:val="Check1"/>
                  <w:enabled/>
                  <w:calcOnExit w:val="0"/>
                  <w:checkBox>
                    <w:sizeAuto/>
                    <w:default w:val="0"/>
                  </w:checkBox>
                </w:ffData>
              </w:fldChar>
            </w:r>
            <w:r w:rsidRPr="00543C53">
              <w:rPr>
                <w:b w:val="0"/>
              </w:rPr>
              <w:instrText xml:space="preserve"> FORMCHECKBOX </w:instrText>
            </w:r>
            <w:r w:rsidR="00B20857">
              <w:rPr>
                <w:b w:val="0"/>
              </w:rPr>
            </w:r>
            <w:r w:rsidR="00B20857">
              <w:rPr>
                <w:b w:val="0"/>
              </w:rPr>
              <w:fldChar w:fldCharType="separate"/>
            </w:r>
            <w:r w:rsidRPr="00543C53">
              <w:rPr>
                <w:b w:val="0"/>
              </w:rPr>
              <w:fldChar w:fldCharType="end"/>
            </w:r>
            <w:r w:rsidRPr="00543C53">
              <w:rPr>
                <w:b w:val="0"/>
              </w:rPr>
              <w:t xml:space="preserve"> Yes</w:t>
            </w:r>
            <w:r w:rsidRPr="00543C53">
              <w:rPr>
                <w:b w:val="0"/>
              </w:rPr>
              <w:tab/>
            </w:r>
            <w:r w:rsidRPr="00543C53">
              <w:rPr>
                <w:b w:val="0"/>
              </w:rPr>
              <w:fldChar w:fldCharType="begin">
                <w:ffData>
                  <w:name w:val="Check2"/>
                  <w:enabled/>
                  <w:calcOnExit w:val="0"/>
                  <w:checkBox>
                    <w:sizeAuto/>
                    <w:default w:val="0"/>
                  </w:checkBox>
                </w:ffData>
              </w:fldChar>
            </w:r>
            <w:r w:rsidRPr="00543C53">
              <w:rPr>
                <w:b w:val="0"/>
              </w:rPr>
              <w:instrText xml:space="preserve"> FORMCHECKBOX </w:instrText>
            </w:r>
            <w:r w:rsidR="00B20857">
              <w:rPr>
                <w:b w:val="0"/>
              </w:rPr>
            </w:r>
            <w:r w:rsidR="00B20857">
              <w:rPr>
                <w:b w:val="0"/>
              </w:rPr>
              <w:fldChar w:fldCharType="separate"/>
            </w:r>
            <w:r w:rsidRPr="00543C53">
              <w:rPr>
                <w:b w:val="0"/>
              </w:rPr>
              <w:fldChar w:fldCharType="end"/>
            </w:r>
            <w:r w:rsidRPr="00543C53">
              <w:rPr>
                <w:b w:val="0"/>
              </w:rPr>
              <w:t xml:space="preserve"> No</w:t>
            </w:r>
          </w:p>
          <w:p w:rsidR="00A508CF" w:rsidRPr="000B0521" w:rsidRDefault="00A508CF" w:rsidP="00674722">
            <w:pPr>
              <w:pStyle w:val="tHeading"/>
            </w:pPr>
            <w:r w:rsidRPr="00543C53">
              <w:rPr>
                <w:b w:val="0"/>
              </w:rPr>
              <w:t>Comments:</w:t>
            </w:r>
          </w:p>
        </w:tc>
      </w:tr>
    </w:tbl>
    <w:p w:rsidR="00A508CF" w:rsidRDefault="00A508CF" w:rsidP="00470FB6">
      <w:pPr>
        <w:pStyle w:val="Title3"/>
        <w:pageBreakBefore/>
        <w:spacing w:before="0"/>
        <w:ind w:left="357" w:hanging="357"/>
      </w:pPr>
      <w:r>
        <w:lastRenderedPageBreak/>
        <w:t>Work Capacity Form</w:t>
      </w:r>
    </w:p>
    <w:p w:rsidR="00A508CF" w:rsidRPr="00F83C62" w:rsidRDefault="00A508CF" w:rsidP="0093609F">
      <w:pPr>
        <w:pStyle w:val="Text1000"/>
        <w:rPr>
          <w:b/>
        </w:rPr>
      </w:pPr>
      <w:r w:rsidRPr="00F83C62">
        <w:rPr>
          <w:b/>
        </w:rPr>
        <w:t>Doctor Review (include final comments)</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39"/>
      </w:tblGrid>
      <w:tr w:rsidR="00A508CF">
        <w:tc>
          <w:tcPr>
            <w:tcW w:w="5000" w:type="pct"/>
          </w:tcPr>
          <w:p w:rsidR="00A508CF" w:rsidRDefault="00A508CF" w:rsidP="00C56C55">
            <w:pPr>
              <w:pStyle w:val="tNormal"/>
            </w:pPr>
          </w:p>
        </w:tc>
      </w:tr>
      <w:tr w:rsidR="00A508CF">
        <w:tc>
          <w:tcPr>
            <w:tcW w:w="5000" w:type="pct"/>
          </w:tcPr>
          <w:p w:rsidR="00A508CF" w:rsidRDefault="00A508CF" w:rsidP="00C56C55">
            <w:pPr>
              <w:pStyle w:val="tNormal"/>
            </w:pPr>
          </w:p>
        </w:tc>
      </w:tr>
      <w:tr w:rsidR="00A508CF">
        <w:tc>
          <w:tcPr>
            <w:tcW w:w="5000" w:type="pct"/>
          </w:tcPr>
          <w:p w:rsidR="00A508CF" w:rsidRDefault="00A508CF" w:rsidP="00C56C55">
            <w:pPr>
              <w:pStyle w:val="tNormal"/>
            </w:pPr>
          </w:p>
        </w:tc>
      </w:tr>
      <w:tr w:rsidR="00A508CF">
        <w:tc>
          <w:tcPr>
            <w:tcW w:w="5000" w:type="pct"/>
          </w:tcPr>
          <w:p w:rsidR="00A508CF" w:rsidRDefault="00A508CF" w:rsidP="00C56C55">
            <w:pPr>
              <w:pStyle w:val="tNormal"/>
            </w:pPr>
          </w:p>
        </w:tc>
      </w:tr>
      <w:tr w:rsidR="00A508CF">
        <w:tc>
          <w:tcPr>
            <w:tcW w:w="5000" w:type="pct"/>
          </w:tcPr>
          <w:p w:rsidR="00A508CF" w:rsidRDefault="00A508CF" w:rsidP="00C56C55">
            <w:pPr>
              <w:pStyle w:val="tNormal"/>
            </w:pPr>
          </w:p>
        </w:tc>
      </w:tr>
      <w:tr w:rsidR="00A508CF">
        <w:tblPrEx>
          <w:tblBorders>
            <w:left w:val="single" w:sz="4" w:space="0" w:color="auto"/>
            <w:right w:val="single" w:sz="4" w:space="0" w:color="auto"/>
          </w:tblBorders>
        </w:tblPrEx>
        <w:tc>
          <w:tcPr>
            <w:tcW w:w="5000" w:type="pct"/>
            <w:tcBorders>
              <w:left w:val="nil"/>
              <w:right w:val="nil"/>
            </w:tcBorders>
          </w:tcPr>
          <w:p w:rsidR="00A508CF" w:rsidRDefault="00A508CF" w:rsidP="00C56C55">
            <w:pPr>
              <w:pStyle w:val="tNormal"/>
            </w:pPr>
          </w:p>
        </w:tc>
      </w:tr>
      <w:tr w:rsidR="00A508CF">
        <w:tblPrEx>
          <w:tblBorders>
            <w:left w:val="single" w:sz="4" w:space="0" w:color="auto"/>
            <w:right w:val="single" w:sz="4" w:space="0" w:color="auto"/>
          </w:tblBorders>
        </w:tblPrEx>
        <w:tc>
          <w:tcPr>
            <w:tcW w:w="5000" w:type="pct"/>
            <w:tcBorders>
              <w:left w:val="nil"/>
              <w:right w:val="nil"/>
            </w:tcBorders>
          </w:tcPr>
          <w:p w:rsidR="00A508CF" w:rsidRDefault="00A508CF" w:rsidP="00C56C55">
            <w:pPr>
              <w:pStyle w:val="tNormal"/>
            </w:pPr>
          </w:p>
        </w:tc>
      </w:tr>
      <w:tr w:rsidR="00A508CF">
        <w:tblPrEx>
          <w:tblBorders>
            <w:left w:val="single" w:sz="4" w:space="0" w:color="auto"/>
            <w:right w:val="single" w:sz="4" w:space="0" w:color="auto"/>
          </w:tblBorders>
        </w:tblPrEx>
        <w:tc>
          <w:tcPr>
            <w:tcW w:w="5000" w:type="pct"/>
            <w:tcBorders>
              <w:left w:val="nil"/>
              <w:right w:val="nil"/>
            </w:tcBorders>
          </w:tcPr>
          <w:p w:rsidR="00A508CF" w:rsidRDefault="00A508CF" w:rsidP="00C56C55">
            <w:pPr>
              <w:pStyle w:val="tNormal"/>
            </w:pPr>
          </w:p>
        </w:tc>
      </w:tr>
      <w:tr w:rsidR="00A508CF">
        <w:tblPrEx>
          <w:tblBorders>
            <w:left w:val="single" w:sz="4" w:space="0" w:color="auto"/>
            <w:right w:val="single" w:sz="4" w:space="0" w:color="auto"/>
          </w:tblBorders>
        </w:tblPrEx>
        <w:tc>
          <w:tcPr>
            <w:tcW w:w="5000" w:type="pct"/>
            <w:tcBorders>
              <w:left w:val="nil"/>
              <w:right w:val="nil"/>
            </w:tcBorders>
          </w:tcPr>
          <w:p w:rsidR="00A508CF" w:rsidRDefault="00A508CF" w:rsidP="00C56C55">
            <w:pPr>
              <w:pStyle w:val="tNormal"/>
            </w:pPr>
          </w:p>
        </w:tc>
      </w:tr>
      <w:tr w:rsidR="00A508CF">
        <w:tblPrEx>
          <w:tblBorders>
            <w:left w:val="single" w:sz="4" w:space="0" w:color="auto"/>
            <w:right w:val="single" w:sz="4" w:space="0" w:color="auto"/>
          </w:tblBorders>
        </w:tblPrEx>
        <w:tc>
          <w:tcPr>
            <w:tcW w:w="5000" w:type="pct"/>
            <w:tcBorders>
              <w:left w:val="nil"/>
              <w:right w:val="nil"/>
            </w:tcBorders>
          </w:tcPr>
          <w:p w:rsidR="00A508CF" w:rsidRDefault="00A508CF" w:rsidP="00C56C55">
            <w:pPr>
              <w:pStyle w:val="tNormal"/>
            </w:pPr>
          </w:p>
        </w:tc>
      </w:tr>
    </w:tbl>
    <w:p w:rsidR="00A508CF" w:rsidRDefault="00A508CF" w:rsidP="00470FB6"/>
    <w:p w:rsidR="00A508CF" w:rsidRDefault="00A508C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6867"/>
        <w:gridCol w:w="553"/>
        <w:gridCol w:w="2219"/>
      </w:tblGrid>
      <w:tr w:rsidR="00A508CF">
        <w:tc>
          <w:tcPr>
            <w:tcW w:w="3562" w:type="pct"/>
            <w:tcBorders>
              <w:bottom w:val="nil"/>
            </w:tcBorders>
          </w:tcPr>
          <w:p w:rsidR="00A508CF" w:rsidRDefault="00A508CF" w:rsidP="00C56C55">
            <w:pPr>
              <w:pStyle w:val="tNormal"/>
            </w:pPr>
            <w:r w:rsidRPr="00B067E8">
              <w:t>These duties should be reassessed on</w:t>
            </w:r>
            <w:r>
              <w:t>:</w:t>
            </w:r>
          </w:p>
        </w:tc>
        <w:tc>
          <w:tcPr>
            <w:tcW w:w="287" w:type="pct"/>
            <w:tcBorders>
              <w:bottom w:val="nil"/>
            </w:tcBorders>
          </w:tcPr>
          <w:p w:rsidR="00A508CF" w:rsidRDefault="00A508CF" w:rsidP="00C56C55">
            <w:pPr>
              <w:pStyle w:val="tNormal"/>
            </w:pPr>
          </w:p>
        </w:tc>
        <w:tc>
          <w:tcPr>
            <w:tcW w:w="1151" w:type="pct"/>
            <w:tcBorders>
              <w:bottom w:val="single" w:sz="2" w:space="0" w:color="auto"/>
            </w:tcBorders>
          </w:tcPr>
          <w:p w:rsidR="00A508CF" w:rsidRDefault="00A508CF" w:rsidP="00C56C55">
            <w:pPr>
              <w:pStyle w:val="tNormal"/>
            </w:pPr>
            <w:r>
              <w:t>Date:</w:t>
            </w:r>
          </w:p>
        </w:tc>
      </w:tr>
    </w:tbl>
    <w:p w:rsidR="00A508CF" w:rsidRDefault="00A508CF" w:rsidP="00470FB6"/>
    <w:tbl>
      <w:tblPr>
        <w:tblW w:w="4998" w:type="pct"/>
        <w:tblBorders>
          <w:bottom w:val="single" w:sz="2" w:space="0" w:color="auto"/>
        </w:tblBorders>
        <w:tblLook w:val="04A0" w:firstRow="1" w:lastRow="0" w:firstColumn="1" w:lastColumn="0" w:noHBand="0" w:noVBand="1"/>
      </w:tblPr>
      <w:tblGrid>
        <w:gridCol w:w="6864"/>
        <w:gridCol w:w="553"/>
        <w:gridCol w:w="2218"/>
      </w:tblGrid>
      <w:tr w:rsidR="00A508CF">
        <w:tc>
          <w:tcPr>
            <w:tcW w:w="3562" w:type="pct"/>
            <w:tcBorders>
              <w:bottom w:val="single" w:sz="2" w:space="0" w:color="auto"/>
            </w:tcBorders>
          </w:tcPr>
          <w:p w:rsidR="00A508CF" w:rsidRDefault="00A508CF" w:rsidP="00C56C55">
            <w:pPr>
              <w:pStyle w:val="tNormal"/>
            </w:pPr>
            <w:r>
              <w:t>Signature :</w:t>
            </w:r>
          </w:p>
        </w:tc>
        <w:tc>
          <w:tcPr>
            <w:tcW w:w="287" w:type="pct"/>
            <w:tcBorders>
              <w:bottom w:val="nil"/>
            </w:tcBorders>
          </w:tcPr>
          <w:p w:rsidR="00A508CF" w:rsidRDefault="00A508CF" w:rsidP="00C56C55">
            <w:pPr>
              <w:pStyle w:val="tNormal"/>
            </w:pPr>
          </w:p>
        </w:tc>
        <w:tc>
          <w:tcPr>
            <w:tcW w:w="1151" w:type="pct"/>
            <w:tcBorders>
              <w:bottom w:val="single" w:sz="2" w:space="0" w:color="auto"/>
            </w:tcBorders>
          </w:tcPr>
          <w:p w:rsidR="00A508CF" w:rsidRDefault="00A508CF" w:rsidP="00C56C55">
            <w:pPr>
              <w:pStyle w:val="tNormal"/>
            </w:pPr>
            <w:r>
              <w:t>Date:</w:t>
            </w:r>
          </w:p>
        </w:tc>
      </w:tr>
    </w:tbl>
    <w:p w:rsidR="00A508CF" w:rsidRDefault="00A508CF" w:rsidP="00470FB6"/>
    <w:p w:rsidR="00A508CF" w:rsidRPr="00F83C62" w:rsidRDefault="00A508CF" w:rsidP="0093609F">
      <w:pPr>
        <w:pStyle w:val="Text1000"/>
        <w:rPr>
          <w:b/>
        </w:rPr>
      </w:pPr>
      <w:r w:rsidRPr="00F83C62">
        <w:rPr>
          <w:b/>
        </w:rPr>
        <w:t>Employers Declaration:</w:t>
      </w:r>
    </w:p>
    <w:p w:rsidR="00A508CF" w:rsidRDefault="00A508CF"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6864"/>
        <w:gridCol w:w="553"/>
        <w:gridCol w:w="2218"/>
      </w:tblGrid>
      <w:tr w:rsidR="00A508CF">
        <w:tc>
          <w:tcPr>
            <w:tcW w:w="3562" w:type="pct"/>
            <w:tcBorders>
              <w:bottom w:val="single" w:sz="2" w:space="0" w:color="auto"/>
            </w:tcBorders>
          </w:tcPr>
          <w:p w:rsidR="00A508CF" w:rsidRDefault="00A508CF" w:rsidP="005F29B6">
            <w:pPr>
              <w:pStyle w:val="tNormal"/>
            </w:pPr>
            <w:r>
              <w:t>Signature :</w:t>
            </w:r>
          </w:p>
        </w:tc>
        <w:tc>
          <w:tcPr>
            <w:tcW w:w="287" w:type="pct"/>
            <w:tcBorders>
              <w:bottom w:val="nil"/>
            </w:tcBorders>
          </w:tcPr>
          <w:p w:rsidR="00A508CF" w:rsidRDefault="00A508CF" w:rsidP="005F29B6">
            <w:pPr>
              <w:pStyle w:val="tNormal"/>
            </w:pPr>
          </w:p>
        </w:tc>
        <w:tc>
          <w:tcPr>
            <w:tcW w:w="1151" w:type="pct"/>
            <w:tcBorders>
              <w:bottom w:val="single" w:sz="2" w:space="0" w:color="auto"/>
            </w:tcBorders>
          </w:tcPr>
          <w:p w:rsidR="00A508CF" w:rsidRDefault="00A508CF" w:rsidP="005F29B6">
            <w:pPr>
              <w:pStyle w:val="tNormal"/>
            </w:pPr>
            <w:r>
              <w:t>Date:</w:t>
            </w:r>
          </w:p>
        </w:tc>
      </w:tr>
    </w:tbl>
    <w:p w:rsidR="00A508CF" w:rsidRDefault="00A508CF" w:rsidP="00470FB6"/>
    <w:p w:rsidR="00A508CF" w:rsidRPr="00F83C62" w:rsidRDefault="00A508CF" w:rsidP="0093609F">
      <w:pPr>
        <w:pStyle w:val="Text1000"/>
        <w:rPr>
          <w:b/>
        </w:rPr>
      </w:pPr>
      <w:r w:rsidRPr="00F83C62">
        <w:rPr>
          <w:b/>
        </w:rPr>
        <w:t xml:space="preserve">Employees </w:t>
      </w:r>
      <w:r>
        <w:rPr>
          <w:b/>
        </w:rPr>
        <w:t>Declaration</w:t>
      </w:r>
    </w:p>
    <w:p w:rsidR="00A508CF" w:rsidRDefault="00A508CF"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6864"/>
        <w:gridCol w:w="553"/>
        <w:gridCol w:w="2218"/>
      </w:tblGrid>
      <w:tr w:rsidR="00A508CF">
        <w:tc>
          <w:tcPr>
            <w:tcW w:w="3562" w:type="pct"/>
            <w:tcBorders>
              <w:bottom w:val="single" w:sz="2" w:space="0" w:color="auto"/>
            </w:tcBorders>
          </w:tcPr>
          <w:p w:rsidR="00A508CF" w:rsidRDefault="00A508CF" w:rsidP="00F83C62">
            <w:pPr>
              <w:pStyle w:val="tNormal"/>
            </w:pPr>
            <w:r>
              <w:t>Signature :</w:t>
            </w:r>
          </w:p>
        </w:tc>
        <w:tc>
          <w:tcPr>
            <w:tcW w:w="287" w:type="pct"/>
            <w:tcBorders>
              <w:bottom w:val="nil"/>
            </w:tcBorders>
          </w:tcPr>
          <w:p w:rsidR="00A508CF" w:rsidRDefault="00A508CF" w:rsidP="00F83C62">
            <w:pPr>
              <w:pStyle w:val="tNormal"/>
            </w:pPr>
          </w:p>
        </w:tc>
        <w:tc>
          <w:tcPr>
            <w:tcW w:w="1151" w:type="pct"/>
            <w:tcBorders>
              <w:bottom w:val="single" w:sz="2" w:space="0" w:color="auto"/>
            </w:tcBorders>
          </w:tcPr>
          <w:p w:rsidR="00A508CF" w:rsidRDefault="00A508CF" w:rsidP="00F83C62">
            <w:pPr>
              <w:pStyle w:val="tNormal"/>
            </w:pPr>
            <w:r>
              <w:t>Date:</w:t>
            </w:r>
          </w:p>
        </w:tc>
      </w:tr>
    </w:tbl>
    <w:p w:rsidR="00A508CF" w:rsidRDefault="00A508CF" w:rsidP="0093609F">
      <w:pPr>
        <w:pStyle w:val="Text1000"/>
      </w:pPr>
      <w:r>
        <w:t>For information on completing this form, please contact Business SA on 08 8300 0000.</w:t>
      </w:r>
    </w:p>
    <w:p w:rsidR="00A508CF" w:rsidRPr="00EF1DC1" w:rsidRDefault="00EF1DC1" w:rsidP="00EF1DC1">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 xml:space="preserve">This document is published by Business SA with funding from </w:t>
      </w:r>
      <w:proofErr w:type="spellStart"/>
      <w:r w:rsidRPr="0052001A">
        <w:rPr>
          <w:rFonts w:cs="Arial"/>
          <w:bCs/>
          <w:i/>
          <w:sz w:val="16"/>
          <w:szCs w:val="16"/>
        </w:rPr>
        <w:t>ReturnToWorkSA</w:t>
      </w:r>
      <w:proofErr w:type="spellEnd"/>
      <w:r w:rsidRPr="0052001A">
        <w:rPr>
          <w:rFonts w:cs="Arial"/>
          <w:bCs/>
          <w:i/>
          <w:sz w:val="16"/>
          <w:szCs w:val="16"/>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w:t>
      </w:r>
      <w:proofErr w:type="spellStart"/>
      <w:r w:rsidRPr="0052001A">
        <w:rPr>
          <w:rFonts w:cs="Arial"/>
          <w:bCs/>
          <w:i/>
          <w:sz w:val="16"/>
          <w:szCs w:val="16"/>
        </w:rPr>
        <w:t>ReturnToWorkSA</w:t>
      </w:r>
      <w:proofErr w:type="spellEnd"/>
      <w:r w:rsidRPr="0052001A">
        <w:rPr>
          <w:rFonts w:cs="Arial"/>
          <w:bCs/>
          <w:i/>
          <w:sz w:val="16"/>
          <w:szCs w:val="16"/>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xml:space="preserve">. (C) 2016 </w:t>
      </w:r>
      <w:proofErr w:type="spellStart"/>
      <w:r w:rsidRPr="0052001A">
        <w:rPr>
          <w:rFonts w:cs="Arial"/>
          <w:bCs/>
          <w:sz w:val="16"/>
          <w:szCs w:val="16"/>
        </w:rPr>
        <w:t>ReturnToWorkSA</w:t>
      </w:r>
      <w:proofErr w:type="spellEnd"/>
    </w:p>
    <w:sectPr w:rsidR="00A508CF" w:rsidRPr="00EF1DC1" w:rsidSect="002C074E">
      <w:headerReference w:type="default" r:id="rId13"/>
      <w:footerReference w:type="default" r:id="rId14"/>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8BC" w:rsidRDefault="003468BC" w:rsidP="008F4CA6">
      <w:pPr>
        <w:spacing w:before="0" w:after="0"/>
      </w:pPr>
      <w:r>
        <w:separator/>
      </w:r>
    </w:p>
  </w:endnote>
  <w:endnote w:type="continuationSeparator" w:id="0">
    <w:p w:rsidR="003468BC" w:rsidRDefault="003468BC"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213"/>
      <w:gridCol w:w="3213"/>
      <w:gridCol w:w="3213"/>
    </w:tblGrid>
    <w:tr w:rsidR="009E7E9F">
      <w:tc>
        <w:tcPr>
          <w:tcW w:w="3285" w:type="dxa"/>
        </w:tcPr>
        <w:p w:rsidR="009E7E9F" w:rsidRDefault="009E7E9F" w:rsidP="00543C53">
          <w:pPr>
            <w:pStyle w:val="Footer"/>
            <w:pBdr>
              <w:top w:val="none" w:sz="0" w:space="0" w:color="auto"/>
            </w:pBdr>
          </w:pPr>
        </w:p>
      </w:tc>
      <w:tc>
        <w:tcPr>
          <w:tcW w:w="3285" w:type="dxa"/>
        </w:tcPr>
        <w:p w:rsidR="009E7E9F" w:rsidRDefault="009E7E9F" w:rsidP="00543C53">
          <w:pPr>
            <w:pStyle w:val="Footer"/>
            <w:pBdr>
              <w:top w:val="none" w:sz="0" w:space="0" w:color="auto"/>
            </w:pBdr>
          </w:pPr>
        </w:p>
      </w:tc>
      <w:tc>
        <w:tcPr>
          <w:tcW w:w="3285" w:type="dxa"/>
        </w:tcPr>
        <w:p w:rsidR="009E7E9F" w:rsidRDefault="009E7E9F" w:rsidP="00543C53">
          <w:pPr>
            <w:pStyle w:val="Footer"/>
            <w:pBdr>
              <w:top w:val="none" w:sz="0" w:space="0" w:color="auto"/>
            </w:pBdr>
            <w:jc w:val="right"/>
          </w:pPr>
        </w:p>
      </w:tc>
    </w:tr>
  </w:tbl>
  <w:p w:rsidR="009E7E9F" w:rsidRDefault="009E7E9F"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9F" w:rsidRDefault="009E7E9F" w:rsidP="00BD76C2">
    <w:pPr>
      <w:pStyle w:val="Footer"/>
      <w:jc w:val="right"/>
    </w:pPr>
    <w:r>
      <w:fldChar w:fldCharType="begin"/>
    </w:r>
    <w:r>
      <w:instrText xml:space="preserve"> PAGE   \* MERGEFORMAT </w:instrText>
    </w:r>
    <w:r>
      <w:fldChar w:fldCharType="separate"/>
    </w:r>
    <w:r w:rsidR="00B20857">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8BC" w:rsidRDefault="003468BC" w:rsidP="008F4CA6">
      <w:pPr>
        <w:spacing w:before="0" w:after="0"/>
      </w:pPr>
      <w:r>
        <w:separator/>
      </w:r>
    </w:p>
  </w:footnote>
  <w:footnote w:type="continuationSeparator" w:id="0">
    <w:p w:rsidR="003468BC" w:rsidRDefault="003468BC"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9F" w:rsidRDefault="009E7E9F"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80316F"/>
    <w:multiLevelType w:val="hybridMultilevel"/>
    <w:tmpl w:val="7CF09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210380"/>
    <w:multiLevelType w:val="multilevel"/>
    <w:tmpl w:val="02163D9A"/>
    <w:lvl w:ilvl="0">
      <w:start w:val="1"/>
      <w:numFmt w:val="decimal"/>
      <w:lvlText w:val="%1"/>
      <w:lvlJc w:val="left"/>
      <w:pPr>
        <w:ind w:left="567" w:hanging="567"/>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 w15:restartNumberingAfterBreak="0">
    <w:nsid w:val="217842A8"/>
    <w:multiLevelType w:val="hybridMultilevel"/>
    <w:tmpl w:val="AF8E565A"/>
    <w:lvl w:ilvl="0" w:tplc="EEA0264C">
      <w:start w:val="1"/>
      <w:numFmt w:val="bullet"/>
      <w:lvlText w:val=""/>
      <w:lvlJc w:val="left"/>
      <w:pPr>
        <w:tabs>
          <w:tab w:val="num" w:pos="720"/>
        </w:tabs>
        <w:ind w:left="363"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1"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A2F0ED1"/>
    <w:multiLevelType w:val="hybridMultilevel"/>
    <w:tmpl w:val="D13A4508"/>
    <w:lvl w:ilvl="0" w:tplc="8FECB80C">
      <w:start w:val="1"/>
      <w:numFmt w:val="decimal"/>
      <w:lvlText w:val="%1."/>
      <w:lvlJc w:val="left"/>
      <w:pPr>
        <w:ind w:left="1437" w:hanging="87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3" w15:restartNumberingAfterBreak="0">
    <w:nsid w:val="2DC17E9A"/>
    <w:multiLevelType w:val="multilevel"/>
    <w:tmpl w:val="EB40758E"/>
    <w:lvl w:ilvl="0">
      <w:start w:val="1"/>
      <w:numFmt w:val="none"/>
      <w:suff w:val="nothing"/>
      <w:lvlText w:val="%1"/>
      <w:lvlJc w:val="left"/>
      <w:rPr>
        <w:rFonts w:cs="Times New Roman" w:hint="default"/>
        <w:sz w:val="20"/>
      </w:rPr>
    </w:lvl>
    <w:lvl w:ilvl="1">
      <w:start w:val="1"/>
      <w:numFmt w:val="lowerLetter"/>
      <w:lvlText w:val="%2)"/>
      <w:lvlJc w:val="left"/>
      <w:pPr>
        <w:ind w:left="425" w:hanging="425"/>
      </w:pPr>
      <w:rPr>
        <w:rFonts w:cs="Times New Roman" w:hint="default"/>
      </w:rPr>
    </w:lvl>
    <w:lvl w:ilvl="2">
      <w:start w:val="1"/>
      <w:numFmt w:val="none"/>
      <w:suff w:val="nothing"/>
      <w:lvlText w:val="%3"/>
      <w:lvlJc w:val="right"/>
      <w:rPr>
        <w:rFonts w:cs="Times New Roman" w:hint="default"/>
      </w:rPr>
    </w:lvl>
    <w:lvl w:ilvl="3">
      <w:start w:val="1"/>
      <w:numFmt w:val="decimal"/>
      <w:lvlText w:val="%4."/>
      <w:lvlJc w:val="left"/>
      <w:pPr>
        <w:ind w:left="425" w:hanging="425"/>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4"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6"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0A5EFA"/>
    <w:multiLevelType w:val="hybridMultilevel"/>
    <w:tmpl w:val="E4D08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63019E"/>
    <w:multiLevelType w:val="hybridMultilevel"/>
    <w:tmpl w:val="4C640DBC"/>
    <w:lvl w:ilvl="0" w:tplc="EEA0264C">
      <w:start w:val="1"/>
      <w:numFmt w:val="bullet"/>
      <w:lvlText w:val=""/>
      <w:lvlJc w:val="left"/>
      <w:pPr>
        <w:tabs>
          <w:tab w:val="num" w:pos="720"/>
        </w:tabs>
        <w:ind w:left="363"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B4D3081"/>
    <w:multiLevelType w:val="multilevel"/>
    <w:tmpl w:val="D5EEB3D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1" w15:restartNumberingAfterBreak="0">
    <w:nsid w:val="3BA26767"/>
    <w:multiLevelType w:val="hybridMultilevel"/>
    <w:tmpl w:val="5A3E4EC2"/>
    <w:lvl w:ilvl="0" w:tplc="F8FC8E88">
      <w:start w:val="1"/>
      <w:numFmt w:val="lowerLetter"/>
      <w:lvlText w:val="(%1)"/>
      <w:lvlJc w:val="left"/>
      <w:pPr>
        <w:ind w:left="1353" w:hanging="360"/>
      </w:pPr>
      <w:rPr>
        <w:rFonts w:cs="Times New Roman" w:hint="default"/>
      </w:rPr>
    </w:lvl>
    <w:lvl w:ilvl="1" w:tplc="0C090019" w:tentative="1">
      <w:start w:val="1"/>
      <w:numFmt w:val="lowerLetter"/>
      <w:lvlText w:val="%2."/>
      <w:lvlJc w:val="left"/>
      <w:pPr>
        <w:ind w:left="2073" w:hanging="360"/>
      </w:pPr>
      <w:rPr>
        <w:rFonts w:cs="Times New Roman"/>
      </w:rPr>
    </w:lvl>
    <w:lvl w:ilvl="2" w:tplc="0C09001B" w:tentative="1">
      <w:start w:val="1"/>
      <w:numFmt w:val="lowerRoman"/>
      <w:lvlText w:val="%3."/>
      <w:lvlJc w:val="right"/>
      <w:pPr>
        <w:ind w:left="2793" w:hanging="180"/>
      </w:pPr>
      <w:rPr>
        <w:rFonts w:cs="Times New Roman"/>
      </w:rPr>
    </w:lvl>
    <w:lvl w:ilvl="3" w:tplc="0C09000F" w:tentative="1">
      <w:start w:val="1"/>
      <w:numFmt w:val="decimal"/>
      <w:lvlText w:val="%4."/>
      <w:lvlJc w:val="left"/>
      <w:pPr>
        <w:ind w:left="3513" w:hanging="360"/>
      </w:pPr>
      <w:rPr>
        <w:rFonts w:cs="Times New Roman"/>
      </w:rPr>
    </w:lvl>
    <w:lvl w:ilvl="4" w:tplc="0C090019" w:tentative="1">
      <w:start w:val="1"/>
      <w:numFmt w:val="lowerLetter"/>
      <w:lvlText w:val="%5."/>
      <w:lvlJc w:val="left"/>
      <w:pPr>
        <w:ind w:left="4233" w:hanging="360"/>
      </w:pPr>
      <w:rPr>
        <w:rFonts w:cs="Times New Roman"/>
      </w:rPr>
    </w:lvl>
    <w:lvl w:ilvl="5" w:tplc="0C09001B" w:tentative="1">
      <w:start w:val="1"/>
      <w:numFmt w:val="lowerRoman"/>
      <w:lvlText w:val="%6."/>
      <w:lvlJc w:val="right"/>
      <w:pPr>
        <w:ind w:left="4953" w:hanging="180"/>
      </w:pPr>
      <w:rPr>
        <w:rFonts w:cs="Times New Roman"/>
      </w:rPr>
    </w:lvl>
    <w:lvl w:ilvl="6" w:tplc="0C09000F" w:tentative="1">
      <w:start w:val="1"/>
      <w:numFmt w:val="decimal"/>
      <w:lvlText w:val="%7."/>
      <w:lvlJc w:val="left"/>
      <w:pPr>
        <w:ind w:left="5673" w:hanging="360"/>
      </w:pPr>
      <w:rPr>
        <w:rFonts w:cs="Times New Roman"/>
      </w:rPr>
    </w:lvl>
    <w:lvl w:ilvl="7" w:tplc="0C090019" w:tentative="1">
      <w:start w:val="1"/>
      <w:numFmt w:val="lowerLetter"/>
      <w:lvlText w:val="%8."/>
      <w:lvlJc w:val="left"/>
      <w:pPr>
        <w:ind w:left="6393" w:hanging="360"/>
      </w:pPr>
      <w:rPr>
        <w:rFonts w:cs="Times New Roman"/>
      </w:rPr>
    </w:lvl>
    <w:lvl w:ilvl="8" w:tplc="0C09001B" w:tentative="1">
      <w:start w:val="1"/>
      <w:numFmt w:val="lowerRoman"/>
      <w:lvlText w:val="%9."/>
      <w:lvlJc w:val="right"/>
      <w:pPr>
        <w:ind w:left="7113" w:hanging="180"/>
      </w:pPr>
      <w:rPr>
        <w:rFonts w:cs="Times New Roman"/>
      </w:rPr>
    </w:lvl>
  </w:abstractNum>
  <w:abstractNum w:abstractNumId="22"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5B73D69"/>
    <w:multiLevelType w:val="multilevel"/>
    <w:tmpl w:val="29B68FEE"/>
    <w:lvl w:ilvl="0">
      <w:start w:val="1"/>
      <w:numFmt w:val="decimal"/>
      <w:lvlText w:val="%1"/>
      <w:lvlJc w:val="left"/>
      <w:pPr>
        <w:ind w:left="567" w:hanging="567"/>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4" w15:restartNumberingAfterBreak="0">
    <w:nsid w:val="4965627F"/>
    <w:multiLevelType w:val="multilevel"/>
    <w:tmpl w:val="58623BDC"/>
    <w:lvl w:ilvl="0">
      <w:start w:val="1"/>
      <w:numFmt w:val="decimal"/>
      <w:lvlText w:val="%1"/>
      <w:lvlJc w:val="left"/>
      <w:pPr>
        <w:ind w:left="567" w:hanging="567"/>
      </w:pPr>
      <w:rPr>
        <w:rFonts w:cs="Times New Roman" w:hint="default"/>
      </w:rPr>
    </w:lvl>
    <w:lvl w:ilvl="1">
      <w:start w:val="1"/>
      <w:numFmt w:val="decimal"/>
      <w:lvlText w:val="%1.%2"/>
      <w:lvlJc w:val="left"/>
      <w:pPr>
        <w:ind w:left="567" w:hanging="567"/>
      </w:pPr>
      <w:rPr>
        <w:rFonts w:cs="Times New Roman" w:hint="default"/>
      </w:rPr>
    </w:lvl>
    <w:lvl w:ilvl="2">
      <w:start w:val="1"/>
      <w:numFmt w:val="decimal"/>
      <w:pStyle w:val="Heading3"/>
      <w:lvlText w:val="%1.%2.%3"/>
      <w:lvlJc w:val="left"/>
      <w:pPr>
        <w:ind w:left="709" w:hanging="142"/>
      </w:pPr>
      <w:rPr>
        <w:rFonts w:cs="Times New Roman" w:hint="default"/>
      </w:rPr>
    </w:lvl>
    <w:lvl w:ilvl="3">
      <w:start w:val="1"/>
      <w:numFmt w:val="decimal"/>
      <w:lvlText w:val="%4"/>
      <w:lvlJc w:val="left"/>
      <w:pPr>
        <w:ind w:left="992" w:hanging="425"/>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5"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50038C9"/>
    <w:multiLevelType w:val="multilevel"/>
    <w:tmpl w:val="05084CE2"/>
    <w:lvl w:ilvl="0">
      <w:start w:val="1"/>
      <w:numFmt w:val="decimal"/>
      <w:lvlText w:val="%1."/>
      <w:lvlJc w:val="left"/>
      <w:pPr>
        <w:ind w:left="360" w:hanging="36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9"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68F75CB"/>
    <w:multiLevelType w:val="multilevel"/>
    <w:tmpl w:val="6A7EE126"/>
    <w:lvl w:ilvl="0">
      <w:start w:val="1"/>
      <w:numFmt w:val="none"/>
      <w:pStyle w:val="Title3"/>
      <w:suff w:val="nothing"/>
      <w:lvlText w:val=""/>
      <w:lvlJc w:val="left"/>
      <w:pPr>
        <w:ind w:left="360" w:hanging="360"/>
      </w:pPr>
      <w:rPr>
        <w:rFonts w:cs="Times New Roman" w:hint="default"/>
      </w:rPr>
    </w:lvl>
    <w:lvl w:ilvl="1">
      <w:start w:val="1"/>
      <w:numFmt w:val="decimal"/>
      <w:pStyle w:val="Heading1"/>
      <w:lvlText w:val="%2."/>
      <w:lvlJc w:val="left"/>
      <w:pPr>
        <w:ind w:left="567" w:hanging="567"/>
      </w:pPr>
      <w:rPr>
        <w:rFonts w:cs="Times New Roman" w:hint="default"/>
      </w:rPr>
    </w:lvl>
    <w:lvl w:ilvl="2">
      <w:start w:val="1"/>
      <w:numFmt w:val="decimal"/>
      <w:pStyle w:val="Heading2"/>
      <w:lvlText w:val="%2.%3"/>
      <w:lvlJc w:val="left"/>
      <w:pPr>
        <w:ind w:left="992" w:hanging="425"/>
      </w:pPr>
      <w:rPr>
        <w:rFonts w:cs="Times New Roman" w:hint="default"/>
      </w:rPr>
    </w:lvl>
    <w:lvl w:ilvl="3">
      <w:start w:val="1"/>
      <w:numFmt w:val="decimal"/>
      <w:pStyle w:val="NumList1100"/>
      <w:lvlText w:val="%4."/>
      <w:lvlJc w:val="left"/>
      <w:pPr>
        <w:ind w:left="992" w:hanging="425"/>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B521192"/>
    <w:multiLevelType w:val="hybridMultilevel"/>
    <w:tmpl w:val="1F96FD26"/>
    <w:lvl w:ilvl="0" w:tplc="2336346A">
      <w:start w:val="28"/>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EB25C0"/>
    <w:multiLevelType w:val="multilevel"/>
    <w:tmpl w:val="5038DCAA"/>
    <w:lvl w:ilvl="0">
      <w:start w:val="1"/>
      <w:numFmt w:val="none"/>
      <w:suff w:val="nothing"/>
      <w:lvlText w:val="%1"/>
      <w:lvlJc w:val="left"/>
      <w:rPr>
        <w:rFonts w:cs="Times New Roman" w:hint="default"/>
        <w:sz w:val="20"/>
      </w:rPr>
    </w:lvl>
    <w:lvl w:ilvl="1">
      <w:start w:val="1"/>
      <w:numFmt w:val="lowerLetter"/>
      <w:lvlText w:val="%2)"/>
      <w:lvlJc w:val="left"/>
      <w:pPr>
        <w:ind w:left="425" w:hanging="425"/>
      </w:pPr>
      <w:rPr>
        <w:rFonts w:cs="Times New Roman" w:hint="default"/>
      </w:rPr>
    </w:lvl>
    <w:lvl w:ilvl="2">
      <w:start w:val="1"/>
      <w:numFmt w:val="none"/>
      <w:suff w:val="nothing"/>
      <w:lvlText w:val="%3"/>
      <w:lvlJc w:val="right"/>
      <w:rPr>
        <w:rFonts w:cs="Times New Roman" w:hint="default"/>
      </w:rPr>
    </w:lvl>
    <w:lvl w:ilvl="3">
      <w:start w:val="1"/>
      <w:numFmt w:val="decimal"/>
      <w:lvlText w:val="%4."/>
      <w:lvlJc w:val="left"/>
      <w:pPr>
        <w:ind w:left="425" w:hanging="425"/>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4" w15:restartNumberingAfterBreak="0">
    <w:nsid w:val="662B4C05"/>
    <w:multiLevelType w:val="hybridMultilevel"/>
    <w:tmpl w:val="8792549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29B6BA7"/>
    <w:multiLevelType w:val="multilevel"/>
    <w:tmpl w:val="FEFA650A"/>
    <w:lvl w:ilvl="0">
      <w:start w:val="1"/>
      <w:numFmt w:val="none"/>
      <w:suff w:val="nothing"/>
      <w:lvlText w:val="%1"/>
      <w:lvlJc w:val="left"/>
      <w:rPr>
        <w:rFonts w:cs="Times New Roman" w:hint="default"/>
        <w:sz w:val="20"/>
      </w:rPr>
    </w:lvl>
    <w:lvl w:ilvl="1">
      <w:start w:val="1"/>
      <w:numFmt w:val="lowerLetter"/>
      <w:pStyle w:val="NumLista000"/>
      <w:lvlText w:val="%2)"/>
      <w:lvlJc w:val="left"/>
      <w:pPr>
        <w:ind w:left="425" w:hanging="425"/>
      </w:pPr>
      <w:rPr>
        <w:rFonts w:cs="Times New Roman" w:hint="default"/>
      </w:rPr>
    </w:lvl>
    <w:lvl w:ilvl="2">
      <w:start w:val="1"/>
      <w:numFmt w:val="none"/>
      <w:suff w:val="nothing"/>
      <w:lvlText w:val="%3"/>
      <w:lvlJc w:val="right"/>
      <w:rPr>
        <w:rFonts w:cs="Times New Roman" w:hint="default"/>
      </w:rPr>
    </w:lvl>
    <w:lvl w:ilvl="3">
      <w:start w:val="1"/>
      <w:numFmt w:val="decimal"/>
      <w:lvlText w:val="%4."/>
      <w:lvlJc w:val="left"/>
      <w:pPr>
        <w:ind w:left="425" w:hanging="425"/>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40" w15:restartNumberingAfterBreak="0">
    <w:nsid w:val="74D43CD1"/>
    <w:multiLevelType w:val="hybridMultilevel"/>
    <w:tmpl w:val="D220B552"/>
    <w:lvl w:ilvl="0" w:tplc="207CBA4E">
      <w:start w:val="1"/>
      <w:numFmt w:val="lowerLetter"/>
      <w:lvlText w:val="(%1)"/>
      <w:lvlJc w:val="left"/>
      <w:pPr>
        <w:ind w:left="1494" w:hanging="360"/>
      </w:pPr>
      <w:rPr>
        <w:rFonts w:cs="Times New Roman" w:hint="default"/>
      </w:rPr>
    </w:lvl>
    <w:lvl w:ilvl="1" w:tplc="D64CB50E" w:tentative="1">
      <w:start w:val="1"/>
      <w:numFmt w:val="lowerLetter"/>
      <w:lvlText w:val="%2."/>
      <w:lvlJc w:val="left"/>
      <w:pPr>
        <w:ind w:left="2214" w:hanging="360"/>
      </w:pPr>
      <w:rPr>
        <w:rFonts w:cs="Times New Roman"/>
      </w:rPr>
    </w:lvl>
    <w:lvl w:ilvl="2" w:tplc="859403E8" w:tentative="1">
      <w:start w:val="1"/>
      <w:numFmt w:val="lowerRoman"/>
      <w:lvlText w:val="%3."/>
      <w:lvlJc w:val="right"/>
      <w:pPr>
        <w:ind w:left="2934" w:hanging="180"/>
      </w:pPr>
      <w:rPr>
        <w:rFonts w:cs="Times New Roman"/>
      </w:rPr>
    </w:lvl>
    <w:lvl w:ilvl="3" w:tplc="4D28670E" w:tentative="1">
      <w:start w:val="1"/>
      <w:numFmt w:val="decimal"/>
      <w:lvlText w:val="%4."/>
      <w:lvlJc w:val="left"/>
      <w:pPr>
        <w:ind w:left="3654" w:hanging="360"/>
      </w:pPr>
      <w:rPr>
        <w:rFonts w:cs="Times New Roman"/>
      </w:rPr>
    </w:lvl>
    <w:lvl w:ilvl="4" w:tplc="189ECC6E" w:tentative="1">
      <w:start w:val="1"/>
      <w:numFmt w:val="lowerLetter"/>
      <w:lvlText w:val="%5."/>
      <w:lvlJc w:val="left"/>
      <w:pPr>
        <w:ind w:left="4374" w:hanging="360"/>
      </w:pPr>
      <w:rPr>
        <w:rFonts w:cs="Times New Roman"/>
      </w:rPr>
    </w:lvl>
    <w:lvl w:ilvl="5" w:tplc="3064C830" w:tentative="1">
      <w:start w:val="1"/>
      <w:numFmt w:val="lowerRoman"/>
      <w:lvlText w:val="%6."/>
      <w:lvlJc w:val="right"/>
      <w:pPr>
        <w:ind w:left="5094" w:hanging="180"/>
      </w:pPr>
      <w:rPr>
        <w:rFonts w:cs="Times New Roman"/>
      </w:rPr>
    </w:lvl>
    <w:lvl w:ilvl="6" w:tplc="5D200E66" w:tentative="1">
      <w:start w:val="1"/>
      <w:numFmt w:val="decimal"/>
      <w:lvlText w:val="%7."/>
      <w:lvlJc w:val="left"/>
      <w:pPr>
        <w:ind w:left="5814" w:hanging="360"/>
      </w:pPr>
      <w:rPr>
        <w:rFonts w:cs="Times New Roman"/>
      </w:rPr>
    </w:lvl>
    <w:lvl w:ilvl="7" w:tplc="C3A4136C" w:tentative="1">
      <w:start w:val="1"/>
      <w:numFmt w:val="lowerLetter"/>
      <w:lvlText w:val="%8."/>
      <w:lvlJc w:val="left"/>
      <w:pPr>
        <w:ind w:left="6534" w:hanging="360"/>
      </w:pPr>
      <w:rPr>
        <w:rFonts w:cs="Times New Roman"/>
      </w:rPr>
    </w:lvl>
    <w:lvl w:ilvl="8" w:tplc="7180D7E6" w:tentative="1">
      <w:start w:val="1"/>
      <w:numFmt w:val="lowerRoman"/>
      <w:lvlText w:val="%9."/>
      <w:lvlJc w:val="right"/>
      <w:pPr>
        <w:ind w:left="7254" w:hanging="180"/>
      </w:pPr>
      <w:rPr>
        <w:rFonts w:cs="Times New Roman"/>
      </w:rPr>
    </w:lvl>
  </w:abstractNum>
  <w:abstractNum w:abstractNumId="41" w15:restartNumberingAfterBreak="0">
    <w:nsid w:val="78A24363"/>
    <w:multiLevelType w:val="hybridMultilevel"/>
    <w:tmpl w:val="2634F29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2" w15:restartNumberingAfterBreak="0">
    <w:nsid w:val="7CB322F5"/>
    <w:multiLevelType w:val="multilevel"/>
    <w:tmpl w:val="1CE87758"/>
    <w:lvl w:ilvl="0">
      <w:start w:val="1"/>
      <w:numFmt w:val="decimal"/>
      <w:lvlText w:val="%1."/>
      <w:lvlJc w:val="left"/>
      <w:pPr>
        <w:ind w:left="567" w:hanging="567"/>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3" w15:restartNumberingAfterBreak="0">
    <w:nsid w:val="7D3365A7"/>
    <w:multiLevelType w:val="multilevel"/>
    <w:tmpl w:val="393072F8"/>
    <w:lvl w:ilvl="0">
      <w:start w:val="1"/>
      <w:numFmt w:val="decimal"/>
      <w:suff w:val="nothing"/>
      <w:lvlText w:val="WHS %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15"/>
  </w:num>
  <w:num w:numId="2">
    <w:abstractNumId w:val="12"/>
  </w:num>
  <w:num w:numId="3">
    <w:abstractNumId w:val="20"/>
  </w:num>
  <w:num w:numId="4">
    <w:abstractNumId w:val="10"/>
  </w:num>
  <w:num w:numId="5">
    <w:abstractNumId w:val="13"/>
  </w:num>
  <w:num w:numId="6">
    <w:abstractNumId w:val="0"/>
  </w:num>
  <w:num w:numId="7">
    <w:abstractNumId w:val="21"/>
  </w:num>
  <w:num w:numId="8">
    <w:abstractNumId w:val="43"/>
  </w:num>
  <w:num w:numId="9">
    <w:abstractNumId w:val="40"/>
  </w:num>
  <w:num w:numId="10">
    <w:abstractNumId w:val="16"/>
  </w:num>
  <w:num w:numId="11">
    <w:abstractNumId w:val="24"/>
  </w:num>
  <w:num w:numId="12">
    <w:abstractNumId w:val="8"/>
  </w:num>
  <w:num w:numId="13">
    <w:abstractNumId w:val="28"/>
  </w:num>
  <w:num w:numId="14">
    <w:abstractNumId w:val="28"/>
    <w:lvlOverride w:ilvl="0">
      <w:lvl w:ilvl="0">
        <w:start w:val="1"/>
        <w:numFmt w:val="none"/>
        <w:lvlText w:val="%1"/>
        <w:lvlJc w:val="left"/>
        <w:pPr>
          <w:ind w:left="567" w:hanging="567"/>
        </w:pPr>
        <w:rPr>
          <w:rFonts w:cs="Times New Roman" w:hint="default"/>
        </w:rPr>
      </w:lvl>
    </w:lvlOverride>
    <w:lvlOverride w:ilvl="1">
      <w:lvl w:ilvl="1">
        <w:start w:val="1"/>
        <w:numFmt w:val="decimal"/>
        <w:lvlText w:val="%1.%2"/>
        <w:lvlJc w:val="left"/>
        <w:pPr>
          <w:ind w:left="576" w:hanging="576"/>
        </w:pPr>
        <w:rPr>
          <w:rFonts w:cs="Times New Roman" w:hint="default"/>
        </w:rPr>
      </w:lvl>
    </w:lvlOverride>
    <w:lvlOverride w:ilvl="2">
      <w:lvl w:ilvl="2">
        <w:start w:val="1"/>
        <w:numFmt w:val="decimal"/>
        <w:lvlText w:val="%1.%2.%3"/>
        <w:lvlJc w:val="left"/>
        <w:pPr>
          <w:ind w:left="720" w:hanging="720"/>
        </w:pPr>
        <w:rPr>
          <w:rFonts w:cs="Times New Roman" w:hint="default"/>
        </w:rPr>
      </w:lvl>
    </w:lvlOverride>
    <w:lvlOverride w:ilvl="3">
      <w:lvl w:ilvl="3">
        <w:start w:val="1"/>
        <w:numFmt w:val="decimal"/>
        <w:lvlText w:val="%1.%2.%3.%4"/>
        <w:lvlJc w:val="left"/>
        <w:pPr>
          <w:ind w:left="864" w:hanging="864"/>
        </w:pPr>
        <w:rPr>
          <w:rFonts w:cs="Times New Roman" w:hint="default"/>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129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15">
    <w:abstractNumId w:val="23"/>
  </w:num>
  <w:num w:numId="16">
    <w:abstractNumId w:val="42"/>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4"/>
  </w:num>
  <w:num w:numId="20">
    <w:abstractNumId w:val="41"/>
  </w:num>
  <w:num w:numId="21">
    <w:abstractNumId w:val="7"/>
  </w:num>
  <w:num w:numId="22">
    <w:abstractNumId w:val="5"/>
  </w:num>
  <w:num w:numId="23">
    <w:abstractNumId w:val="11"/>
  </w:num>
  <w:num w:numId="24">
    <w:abstractNumId w:val="38"/>
  </w:num>
  <w:num w:numId="25">
    <w:abstractNumId w:val="37"/>
  </w:num>
  <w:num w:numId="26">
    <w:abstractNumId w:val="26"/>
  </w:num>
  <w:num w:numId="27">
    <w:abstractNumId w:val="14"/>
  </w:num>
  <w:num w:numId="28">
    <w:abstractNumId w:val="6"/>
  </w:num>
  <w:num w:numId="29">
    <w:abstractNumId w:val="29"/>
  </w:num>
  <w:num w:numId="30">
    <w:abstractNumId w:val="19"/>
  </w:num>
  <w:num w:numId="31">
    <w:abstractNumId w:val="31"/>
  </w:num>
  <w:num w:numId="32">
    <w:abstractNumId w:val="27"/>
  </w:num>
  <w:num w:numId="33">
    <w:abstractNumId w:val="22"/>
  </w:num>
  <w:num w:numId="34">
    <w:abstractNumId w:val="25"/>
  </w:num>
  <w:num w:numId="35">
    <w:abstractNumId w:val="2"/>
  </w:num>
  <w:num w:numId="36">
    <w:abstractNumId w:val="35"/>
  </w:num>
  <w:num w:numId="37">
    <w:abstractNumId w:val="1"/>
  </w:num>
  <w:num w:numId="38">
    <w:abstractNumId w:val="3"/>
  </w:num>
  <w:num w:numId="39">
    <w:abstractNumId w:val="36"/>
  </w:num>
  <w:num w:numId="40">
    <w:abstractNumId w:val="33"/>
  </w:num>
  <w:num w:numId="41">
    <w:abstractNumId w:val="39"/>
  </w:num>
  <w:num w:numId="42">
    <w:abstractNumId w:val="30"/>
  </w:num>
  <w:num w:numId="43">
    <w:abstractNumId w:val="9"/>
  </w:num>
  <w:num w:numId="44">
    <w:abstractNumId w:val="18"/>
  </w:num>
  <w:num w:numId="45">
    <w:abstractNumId w:val="4"/>
  </w:num>
  <w:num w:numId="46">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613"/>
    <w:rsid w:val="00012E57"/>
    <w:rsid w:val="00015E12"/>
    <w:rsid w:val="00021CDA"/>
    <w:rsid w:val="0003042E"/>
    <w:rsid w:val="000350A0"/>
    <w:rsid w:val="00036299"/>
    <w:rsid w:val="00041BB2"/>
    <w:rsid w:val="00042435"/>
    <w:rsid w:val="00047BD4"/>
    <w:rsid w:val="00056A18"/>
    <w:rsid w:val="00061783"/>
    <w:rsid w:val="00063AAA"/>
    <w:rsid w:val="000738D3"/>
    <w:rsid w:val="00075E30"/>
    <w:rsid w:val="00081F8A"/>
    <w:rsid w:val="00082561"/>
    <w:rsid w:val="00086468"/>
    <w:rsid w:val="00095703"/>
    <w:rsid w:val="00096293"/>
    <w:rsid w:val="000A5A9D"/>
    <w:rsid w:val="000A761B"/>
    <w:rsid w:val="000A7AE9"/>
    <w:rsid w:val="000B0521"/>
    <w:rsid w:val="000B4D17"/>
    <w:rsid w:val="000C03FD"/>
    <w:rsid w:val="000C20B6"/>
    <w:rsid w:val="000C2C7D"/>
    <w:rsid w:val="000C459C"/>
    <w:rsid w:val="000D112F"/>
    <w:rsid w:val="000F5696"/>
    <w:rsid w:val="000F56CC"/>
    <w:rsid w:val="00102B0F"/>
    <w:rsid w:val="00111B17"/>
    <w:rsid w:val="0012205F"/>
    <w:rsid w:val="00140700"/>
    <w:rsid w:val="00141123"/>
    <w:rsid w:val="00141500"/>
    <w:rsid w:val="001423D9"/>
    <w:rsid w:val="00143CED"/>
    <w:rsid w:val="00152469"/>
    <w:rsid w:val="00152682"/>
    <w:rsid w:val="0015666E"/>
    <w:rsid w:val="0016287C"/>
    <w:rsid w:val="00163321"/>
    <w:rsid w:val="00163DF9"/>
    <w:rsid w:val="00163EBC"/>
    <w:rsid w:val="0016555A"/>
    <w:rsid w:val="00166F6E"/>
    <w:rsid w:val="00172561"/>
    <w:rsid w:val="00192DC8"/>
    <w:rsid w:val="001A0E0A"/>
    <w:rsid w:val="001A3E7D"/>
    <w:rsid w:val="001A4BED"/>
    <w:rsid w:val="001C0C54"/>
    <w:rsid w:val="001D0569"/>
    <w:rsid w:val="001D1766"/>
    <w:rsid w:val="001E0179"/>
    <w:rsid w:val="001E387B"/>
    <w:rsid w:val="001E401D"/>
    <w:rsid w:val="001F33EF"/>
    <w:rsid w:val="0020014E"/>
    <w:rsid w:val="00201D7F"/>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3167"/>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468BC"/>
    <w:rsid w:val="00364BE7"/>
    <w:rsid w:val="00381F88"/>
    <w:rsid w:val="00387802"/>
    <w:rsid w:val="003913A2"/>
    <w:rsid w:val="00393D08"/>
    <w:rsid w:val="003A5553"/>
    <w:rsid w:val="003A5E98"/>
    <w:rsid w:val="003A7C71"/>
    <w:rsid w:val="003B698D"/>
    <w:rsid w:val="003C1331"/>
    <w:rsid w:val="003C5170"/>
    <w:rsid w:val="003D4E01"/>
    <w:rsid w:val="003E05EE"/>
    <w:rsid w:val="003E0F44"/>
    <w:rsid w:val="003E119E"/>
    <w:rsid w:val="003E13B6"/>
    <w:rsid w:val="003E3726"/>
    <w:rsid w:val="003E7E47"/>
    <w:rsid w:val="003E7EB4"/>
    <w:rsid w:val="003F12FB"/>
    <w:rsid w:val="003F3581"/>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47AED"/>
    <w:rsid w:val="004560CA"/>
    <w:rsid w:val="00460B99"/>
    <w:rsid w:val="00461ED0"/>
    <w:rsid w:val="00463217"/>
    <w:rsid w:val="004639F0"/>
    <w:rsid w:val="00470FB6"/>
    <w:rsid w:val="00477EC8"/>
    <w:rsid w:val="00480E8B"/>
    <w:rsid w:val="00485FF8"/>
    <w:rsid w:val="0048626B"/>
    <w:rsid w:val="004865ED"/>
    <w:rsid w:val="0049077C"/>
    <w:rsid w:val="004920C0"/>
    <w:rsid w:val="0049434C"/>
    <w:rsid w:val="004961AB"/>
    <w:rsid w:val="004A1C27"/>
    <w:rsid w:val="004B0C9C"/>
    <w:rsid w:val="004B1AB4"/>
    <w:rsid w:val="004B5CC1"/>
    <w:rsid w:val="004C3E52"/>
    <w:rsid w:val="004D3C9D"/>
    <w:rsid w:val="004E443F"/>
    <w:rsid w:val="004F1F26"/>
    <w:rsid w:val="004F6022"/>
    <w:rsid w:val="004F6217"/>
    <w:rsid w:val="00505928"/>
    <w:rsid w:val="00515173"/>
    <w:rsid w:val="0051634D"/>
    <w:rsid w:val="0052255D"/>
    <w:rsid w:val="005318DE"/>
    <w:rsid w:val="005339F6"/>
    <w:rsid w:val="0053618F"/>
    <w:rsid w:val="0054069D"/>
    <w:rsid w:val="00540FBC"/>
    <w:rsid w:val="0054129D"/>
    <w:rsid w:val="00541742"/>
    <w:rsid w:val="00543C53"/>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7E10"/>
    <w:rsid w:val="006510EA"/>
    <w:rsid w:val="00660110"/>
    <w:rsid w:val="00661529"/>
    <w:rsid w:val="00661832"/>
    <w:rsid w:val="00664EA4"/>
    <w:rsid w:val="006657D3"/>
    <w:rsid w:val="00674722"/>
    <w:rsid w:val="00677269"/>
    <w:rsid w:val="0068327D"/>
    <w:rsid w:val="00684080"/>
    <w:rsid w:val="00686688"/>
    <w:rsid w:val="00686C64"/>
    <w:rsid w:val="00686E5B"/>
    <w:rsid w:val="0069260B"/>
    <w:rsid w:val="0069267D"/>
    <w:rsid w:val="006A184D"/>
    <w:rsid w:val="006A2DB8"/>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F6976"/>
    <w:rsid w:val="007F7B77"/>
    <w:rsid w:val="00802465"/>
    <w:rsid w:val="00802EAF"/>
    <w:rsid w:val="00824023"/>
    <w:rsid w:val="008312FA"/>
    <w:rsid w:val="008325DC"/>
    <w:rsid w:val="0083327D"/>
    <w:rsid w:val="008361C7"/>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1E6"/>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B1B12"/>
    <w:rsid w:val="009C1840"/>
    <w:rsid w:val="009C3FDF"/>
    <w:rsid w:val="009C4FBA"/>
    <w:rsid w:val="009C6A8C"/>
    <w:rsid w:val="009C6ABB"/>
    <w:rsid w:val="009E455F"/>
    <w:rsid w:val="009E48B7"/>
    <w:rsid w:val="009E56CE"/>
    <w:rsid w:val="009E59FE"/>
    <w:rsid w:val="009E7634"/>
    <w:rsid w:val="009E7E9F"/>
    <w:rsid w:val="009F1B29"/>
    <w:rsid w:val="009F41E9"/>
    <w:rsid w:val="00A02A20"/>
    <w:rsid w:val="00A114F9"/>
    <w:rsid w:val="00A12F2C"/>
    <w:rsid w:val="00A21E6D"/>
    <w:rsid w:val="00A22460"/>
    <w:rsid w:val="00A26254"/>
    <w:rsid w:val="00A337D6"/>
    <w:rsid w:val="00A42785"/>
    <w:rsid w:val="00A456E1"/>
    <w:rsid w:val="00A508CF"/>
    <w:rsid w:val="00A52D9A"/>
    <w:rsid w:val="00A62292"/>
    <w:rsid w:val="00A86D75"/>
    <w:rsid w:val="00A870A7"/>
    <w:rsid w:val="00A96093"/>
    <w:rsid w:val="00AA0299"/>
    <w:rsid w:val="00AB54AC"/>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20857"/>
    <w:rsid w:val="00B33753"/>
    <w:rsid w:val="00B375E2"/>
    <w:rsid w:val="00B576CC"/>
    <w:rsid w:val="00B63D61"/>
    <w:rsid w:val="00B653B4"/>
    <w:rsid w:val="00B65FA8"/>
    <w:rsid w:val="00B669B8"/>
    <w:rsid w:val="00B718C4"/>
    <w:rsid w:val="00B75873"/>
    <w:rsid w:val="00B850F3"/>
    <w:rsid w:val="00B96161"/>
    <w:rsid w:val="00B962AE"/>
    <w:rsid w:val="00B96310"/>
    <w:rsid w:val="00BA1F89"/>
    <w:rsid w:val="00BA34B0"/>
    <w:rsid w:val="00BB5AAF"/>
    <w:rsid w:val="00BC48C3"/>
    <w:rsid w:val="00BD5C83"/>
    <w:rsid w:val="00BD76C2"/>
    <w:rsid w:val="00BE010B"/>
    <w:rsid w:val="00BE29DB"/>
    <w:rsid w:val="00BE6FE1"/>
    <w:rsid w:val="00BF273D"/>
    <w:rsid w:val="00BF720F"/>
    <w:rsid w:val="00C024A9"/>
    <w:rsid w:val="00C156B8"/>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2697B"/>
    <w:rsid w:val="00D40567"/>
    <w:rsid w:val="00D4608E"/>
    <w:rsid w:val="00D55A1D"/>
    <w:rsid w:val="00D632DF"/>
    <w:rsid w:val="00D67562"/>
    <w:rsid w:val="00D75EEA"/>
    <w:rsid w:val="00D768D2"/>
    <w:rsid w:val="00D821B9"/>
    <w:rsid w:val="00D86CE5"/>
    <w:rsid w:val="00D9110D"/>
    <w:rsid w:val="00DA5267"/>
    <w:rsid w:val="00DA7911"/>
    <w:rsid w:val="00DB2780"/>
    <w:rsid w:val="00DC7EDE"/>
    <w:rsid w:val="00DE03AB"/>
    <w:rsid w:val="00DE2705"/>
    <w:rsid w:val="00DF35BA"/>
    <w:rsid w:val="00DF3E38"/>
    <w:rsid w:val="00DF6DDA"/>
    <w:rsid w:val="00E030E9"/>
    <w:rsid w:val="00E0351A"/>
    <w:rsid w:val="00E07F2B"/>
    <w:rsid w:val="00E21958"/>
    <w:rsid w:val="00E228D7"/>
    <w:rsid w:val="00E30AB1"/>
    <w:rsid w:val="00E31D88"/>
    <w:rsid w:val="00E31FA8"/>
    <w:rsid w:val="00E35E1A"/>
    <w:rsid w:val="00E41C9E"/>
    <w:rsid w:val="00E4452F"/>
    <w:rsid w:val="00E4567F"/>
    <w:rsid w:val="00E45CBB"/>
    <w:rsid w:val="00E56D1D"/>
    <w:rsid w:val="00E671CF"/>
    <w:rsid w:val="00E70C13"/>
    <w:rsid w:val="00E70D92"/>
    <w:rsid w:val="00E72826"/>
    <w:rsid w:val="00E77AE4"/>
    <w:rsid w:val="00E86E15"/>
    <w:rsid w:val="00E926F6"/>
    <w:rsid w:val="00E93491"/>
    <w:rsid w:val="00E93D5D"/>
    <w:rsid w:val="00E945CB"/>
    <w:rsid w:val="00E960F3"/>
    <w:rsid w:val="00EA271B"/>
    <w:rsid w:val="00EA57CB"/>
    <w:rsid w:val="00EA7733"/>
    <w:rsid w:val="00EB3718"/>
    <w:rsid w:val="00EB6190"/>
    <w:rsid w:val="00EB6217"/>
    <w:rsid w:val="00EB702A"/>
    <w:rsid w:val="00EC7EEC"/>
    <w:rsid w:val="00ED3610"/>
    <w:rsid w:val="00ED7E1F"/>
    <w:rsid w:val="00EE423E"/>
    <w:rsid w:val="00EE700A"/>
    <w:rsid w:val="00EF1DC1"/>
    <w:rsid w:val="00EF5000"/>
    <w:rsid w:val="00EF6CEC"/>
    <w:rsid w:val="00F01707"/>
    <w:rsid w:val="00F01FBF"/>
    <w:rsid w:val="00F073EF"/>
    <w:rsid w:val="00F143A4"/>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33A0E2-43E7-40AF-8159-29B0457E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after="200" w:line="264" w:lineRule="auto"/>
    </w:pPr>
    <w:rPr>
      <w:rFonts w:ascii="Arial" w:hAnsi="Arial"/>
      <w:sz w:val="18"/>
      <w:szCs w:val="24"/>
    </w:rPr>
  </w:style>
  <w:style w:type="paragraph" w:styleId="Heading1">
    <w:name w:val="heading 1"/>
    <w:basedOn w:val="Normal"/>
    <w:next w:val="Text1100"/>
    <w:link w:val="Heading1Char"/>
    <w:uiPriority w:val="9"/>
    <w:qFormat/>
    <w:rsid w:val="005E6D03"/>
    <w:pPr>
      <w:keepNext/>
      <w:keepLines/>
      <w:numPr>
        <w:ilvl w:val="1"/>
        <w:numId w:val="42"/>
      </w:numPr>
      <w:spacing w:before="440" w:after="220"/>
      <w:outlineLvl w:val="0"/>
    </w:pPr>
    <w:rPr>
      <w:b/>
      <w:bCs/>
      <w:sz w:val="20"/>
      <w:szCs w:val="28"/>
    </w:rPr>
  </w:style>
  <w:style w:type="paragraph" w:styleId="Heading2">
    <w:name w:val="heading 2"/>
    <w:basedOn w:val="Normal"/>
    <w:next w:val="Normal"/>
    <w:link w:val="Heading2Char"/>
    <w:uiPriority w:val="9"/>
    <w:qFormat/>
    <w:rsid w:val="005E6D03"/>
    <w:pPr>
      <w:keepNext/>
      <w:keepLines/>
      <w:numPr>
        <w:ilvl w:val="2"/>
        <w:numId w:val="42"/>
      </w:numPr>
      <w:spacing w:before="280" w:after="280"/>
      <w:outlineLvl w:val="1"/>
    </w:pPr>
    <w:rPr>
      <w:b/>
      <w:bCs/>
      <w:color w:val="000000"/>
      <w:sz w:val="20"/>
      <w:szCs w:val="26"/>
    </w:rPr>
  </w:style>
  <w:style w:type="paragraph" w:styleId="Heading3">
    <w:name w:val="heading 3"/>
    <w:basedOn w:val="Normal"/>
    <w:next w:val="Normal"/>
    <w:link w:val="Heading3Char"/>
    <w:uiPriority w:val="9"/>
    <w:qFormat/>
    <w:rsid w:val="00EA7733"/>
    <w:pPr>
      <w:keepNext/>
      <w:keepLines/>
      <w:numPr>
        <w:ilvl w:val="2"/>
        <w:numId w:val="11"/>
      </w:numPr>
      <w:spacing w:after="0"/>
      <w:outlineLvl w:val="2"/>
    </w:pPr>
    <w:rPr>
      <w:rFonts w:ascii="Cambria" w:hAnsi="Cambria"/>
      <w:b/>
      <w:bCs/>
      <w:color w:val="4F81BD"/>
    </w:rPr>
  </w:style>
  <w:style w:type="paragraph" w:styleId="Heading4">
    <w:name w:val="heading 4"/>
    <w:basedOn w:val="Normal"/>
    <w:next w:val="Normal"/>
    <w:link w:val="Heading4Char"/>
    <w:uiPriority w:val="9"/>
    <w:qFormat/>
    <w:rsid w:val="00EA7733"/>
    <w:pPr>
      <w:keepNext/>
      <w:keepLines/>
      <w:numPr>
        <w:ilvl w:val="3"/>
        <w:numId w:val="15"/>
      </w:numPr>
      <w:spacing w:after="0"/>
      <w:outlineLvl w:val="3"/>
    </w:pPr>
    <w:rPr>
      <w:rFonts w:ascii="Cambria" w:hAnsi="Cambria"/>
      <w:b/>
      <w:bCs/>
      <w:i/>
      <w:iCs/>
      <w:color w:val="4F81BD"/>
    </w:rPr>
  </w:style>
  <w:style w:type="paragraph" w:styleId="Heading5">
    <w:name w:val="heading 5"/>
    <w:basedOn w:val="Normal"/>
    <w:next w:val="Normal"/>
    <w:link w:val="Heading5Char"/>
    <w:uiPriority w:val="9"/>
    <w:qFormat/>
    <w:rsid w:val="00EA7733"/>
    <w:pPr>
      <w:keepNext/>
      <w:keepLines/>
      <w:numPr>
        <w:ilvl w:val="4"/>
        <w:numId w:val="15"/>
      </w:numPr>
      <w:spacing w:after="0"/>
      <w:outlineLvl w:val="4"/>
    </w:pPr>
    <w:rPr>
      <w:rFonts w:ascii="Cambria" w:hAnsi="Cambria"/>
      <w:color w:val="243F60"/>
    </w:rPr>
  </w:style>
  <w:style w:type="paragraph" w:styleId="Heading6">
    <w:name w:val="heading 6"/>
    <w:basedOn w:val="Normal"/>
    <w:next w:val="Normal"/>
    <w:link w:val="Heading6Char"/>
    <w:uiPriority w:val="9"/>
    <w:qFormat/>
    <w:rsid w:val="00EA7733"/>
    <w:pPr>
      <w:keepNext/>
      <w:keepLines/>
      <w:numPr>
        <w:ilvl w:val="5"/>
        <w:numId w:val="15"/>
      </w:numPr>
      <w:spacing w:after="0"/>
      <w:outlineLvl w:val="5"/>
    </w:pPr>
    <w:rPr>
      <w:rFonts w:ascii="Cambria" w:hAnsi="Cambria"/>
      <w:i/>
      <w:iCs/>
      <w:color w:val="243F60"/>
    </w:rPr>
  </w:style>
  <w:style w:type="paragraph" w:styleId="Heading7">
    <w:name w:val="heading 7"/>
    <w:basedOn w:val="Normal"/>
    <w:next w:val="Normal"/>
    <w:link w:val="Heading7Char"/>
    <w:uiPriority w:val="9"/>
    <w:qFormat/>
    <w:rsid w:val="00EA7733"/>
    <w:pPr>
      <w:keepNext/>
      <w:keepLines/>
      <w:numPr>
        <w:ilvl w:val="6"/>
        <w:numId w:val="15"/>
      </w:numPr>
      <w:spacing w:after="0"/>
      <w:outlineLvl w:val="6"/>
    </w:pPr>
    <w:rPr>
      <w:rFonts w:ascii="Cambria" w:hAnsi="Cambria"/>
      <w:i/>
      <w:iCs/>
      <w:color w:val="404040"/>
    </w:rPr>
  </w:style>
  <w:style w:type="paragraph" w:styleId="Heading8">
    <w:name w:val="heading 8"/>
    <w:basedOn w:val="Normal"/>
    <w:next w:val="Normal"/>
    <w:link w:val="Heading8Char"/>
    <w:uiPriority w:val="9"/>
    <w:qFormat/>
    <w:rsid w:val="00EA7733"/>
    <w:pPr>
      <w:keepNext/>
      <w:keepLines/>
      <w:numPr>
        <w:ilvl w:val="7"/>
        <w:numId w:val="15"/>
      </w:numPr>
      <w:spacing w:after="0"/>
      <w:outlineLvl w:val="7"/>
    </w:pPr>
    <w:rPr>
      <w:rFonts w:ascii="Cambria" w:hAnsi="Cambria"/>
      <w:color w:val="404040"/>
      <w:szCs w:val="20"/>
    </w:rPr>
  </w:style>
  <w:style w:type="paragraph" w:styleId="Heading9">
    <w:name w:val="heading 9"/>
    <w:basedOn w:val="Normal"/>
    <w:next w:val="Normal"/>
    <w:link w:val="Heading9Char"/>
    <w:uiPriority w:val="9"/>
    <w:qFormat/>
    <w:rsid w:val="00EA7733"/>
    <w:pPr>
      <w:keepNext/>
      <w:keepLines/>
      <w:numPr>
        <w:ilvl w:val="8"/>
        <w:numId w:val="15"/>
      </w:numPr>
      <w:spacing w:after="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E6D03"/>
    <w:rPr>
      <w:rFonts w:ascii="Arial" w:hAnsi="Arial" w:cs="Times New Roman"/>
      <w:b/>
      <w:bCs/>
      <w:sz w:val="28"/>
      <w:szCs w:val="28"/>
      <w:lang w:val="en-AU" w:eastAsia="en-AU"/>
    </w:rPr>
  </w:style>
  <w:style w:type="character" w:customStyle="1" w:styleId="Heading2Char">
    <w:name w:val="Heading 2 Char"/>
    <w:basedOn w:val="DefaultParagraphFont"/>
    <w:link w:val="Heading2"/>
    <w:uiPriority w:val="9"/>
    <w:locked/>
    <w:rsid w:val="005E6D03"/>
    <w:rPr>
      <w:rFonts w:ascii="Arial" w:hAnsi="Arial" w:cs="Times New Roman"/>
      <w:b/>
      <w:bCs/>
      <w:color w:val="000000"/>
      <w:sz w:val="26"/>
      <w:szCs w:val="26"/>
      <w:lang w:val="en-AU" w:eastAsia="en-AU"/>
    </w:rPr>
  </w:style>
  <w:style w:type="character" w:customStyle="1" w:styleId="Heading3Char">
    <w:name w:val="Heading 3 Char"/>
    <w:basedOn w:val="DefaultParagraphFont"/>
    <w:link w:val="Heading3"/>
    <w:uiPriority w:val="9"/>
    <w:locked/>
    <w:rsid w:val="00EA7733"/>
    <w:rPr>
      <w:rFonts w:ascii="Cambria" w:hAnsi="Cambria" w:cs="Times New Roman"/>
      <w:b/>
      <w:bCs/>
      <w:color w:val="4F81BD"/>
      <w:sz w:val="24"/>
      <w:szCs w:val="24"/>
      <w:lang w:val="en-AU" w:eastAsia="en-AU"/>
    </w:rPr>
  </w:style>
  <w:style w:type="character" w:customStyle="1" w:styleId="Heading4Char">
    <w:name w:val="Heading 4 Char"/>
    <w:basedOn w:val="DefaultParagraphFont"/>
    <w:link w:val="Heading4"/>
    <w:uiPriority w:val="9"/>
    <w:locked/>
    <w:rsid w:val="00EA7733"/>
    <w:rPr>
      <w:rFonts w:ascii="Cambria" w:hAnsi="Cambria" w:cs="Times New Roman"/>
      <w:b/>
      <w:bCs/>
      <w:i/>
      <w:iCs/>
      <w:color w:val="4F81BD"/>
      <w:sz w:val="24"/>
      <w:szCs w:val="24"/>
      <w:lang w:val="en-AU" w:eastAsia="en-AU"/>
    </w:rPr>
  </w:style>
  <w:style w:type="character" w:customStyle="1" w:styleId="Heading5Char">
    <w:name w:val="Heading 5 Char"/>
    <w:basedOn w:val="DefaultParagraphFont"/>
    <w:link w:val="Heading5"/>
    <w:uiPriority w:val="9"/>
    <w:locked/>
    <w:rsid w:val="00EA7733"/>
    <w:rPr>
      <w:rFonts w:ascii="Cambria" w:hAnsi="Cambria" w:cs="Times New Roman"/>
      <w:color w:val="243F60"/>
      <w:sz w:val="24"/>
      <w:szCs w:val="24"/>
      <w:lang w:val="en-AU" w:eastAsia="en-AU"/>
    </w:rPr>
  </w:style>
  <w:style w:type="character" w:customStyle="1" w:styleId="Heading6Char">
    <w:name w:val="Heading 6 Char"/>
    <w:basedOn w:val="DefaultParagraphFont"/>
    <w:link w:val="Heading6"/>
    <w:uiPriority w:val="9"/>
    <w:locked/>
    <w:rsid w:val="00EA7733"/>
    <w:rPr>
      <w:rFonts w:ascii="Cambria" w:hAnsi="Cambria" w:cs="Times New Roman"/>
      <w:i/>
      <w:iCs/>
      <w:color w:val="243F60"/>
      <w:sz w:val="24"/>
      <w:szCs w:val="24"/>
      <w:lang w:val="en-AU" w:eastAsia="en-AU"/>
    </w:rPr>
  </w:style>
  <w:style w:type="character" w:customStyle="1" w:styleId="Heading7Char">
    <w:name w:val="Heading 7 Char"/>
    <w:basedOn w:val="DefaultParagraphFont"/>
    <w:link w:val="Heading7"/>
    <w:uiPriority w:val="9"/>
    <w:locked/>
    <w:rsid w:val="00EA7733"/>
    <w:rPr>
      <w:rFonts w:ascii="Cambria" w:hAnsi="Cambria" w:cs="Times New Roman"/>
      <w:i/>
      <w:iCs/>
      <w:color w:val="404040"/>
      <w:sz w:val="24"/>
      <w:szCs w:val="24"/>
      <w:lang w:val="en-AU" w:eastAsia="en-AU"/>
    </w:rPr>
  </w:style>
  <w:style w:type="character" w:customStyle="1" w:styleId="Heading8Char">
    <w:name w:val="Heading 8 Char"/>
    <w:basedOn w:val="DefaultParagraphFont"/>
    <w:link w:val="Heading8"/>
    <w:uiPriority w:val="9"/>
    <w:locked/>
    <w:rsid w:val="00EA7733"/>
    <w:rPr>
      <w:rFonts w:ascii="Cambria" w:hAnsi="Cambria" w:cs="Times New Roman"/>
      <w:color w:val="404040"/>
      <w:sz w:val="20"/>
      <w:szCs w:val="20"/>
      <w:lang w:val="en-AU" w:eastAsia="en-AU"/>
    </w:rPr>
  </w:style>
  <w:style w:type="character" w:customStyle="1" w:styleId="Heading9Char">
    <w:name w:val="Heading 9 Char"/>
    <w:basedOn w:val="DefaultParagraphFont"/>
    <w:link w:val="Heading9"/>
    <w:uiPriority w:val="9"/>
    <w:locked/>
    <w:rsid w:val="00EA7733"/>
    <w:rPr>
      <w:rFonts w:ascii="Cambria" w:hAnsi="Cambria" w:cs="Times New Roman"/>
      <w:i/>
      <w:iCs/>
      <w:color w:val="404040"/>
      <w:sz w:val="20"/>
      <w:szCs w:val="20"/>
      <w:lang w:val="en-AU" w:eastAsia="en-AU"/>
    </w:rPr>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33EF"/>
    <w:rPr>
      <w:rFonts w:ascii="Tahoma"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rFonts w:cs="Times New Roman"/>
      <w:color w:val="0000FF"/>
      <w:u w:val="single"/>
    </w:rPr>
  </w:style>
  <w:style w:type="paragraph" w:styleId="Header">
    <w:name w:val="header"/>
    <w:aliases w:val="toc,9"/>
    <w:basedOn w:val="Normal"/>
    <w:link w:val="HeaderChar"/>
    <w:uiPriority w:val="99"/>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uiPriority w:val="99"/>
    <w:locked/>
    <w:rsid w:val="008F4CA6"/>
    <w:rPr>
      <w:rFonts w:ascii="Arial" w:hAnsi="Arial" w:cs="Times New Roman"/>
      <w:sz w:val="24"/>
      <w:szCs w:val="24"/>
      <w:lang w:val="en-AU" w:eastAsia="en-AU"/>
    </w:rPr>
  </w:style>
  <w:style w:type="paragraph" w:styleId="Footer">
    <w:name w:val="footer"/>
    <w:basedOn w:val="Normal"/>
    <w:link w:val="FooterChar"/>
    <w:uiPriority w:val="99"/>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uiPriority w:val="99"/>
    <w:locked/>
    <w:rsid w:val="008F4CA6"/>
    <w:rPr>
      <w:rFonts w:ascii="Arial" w:hAnsi="Arial" w:cs="Times New Roman"/>
      <w:sz w:val="24"/>
      <w:szCs w:val="24"/>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rFonts w:cs="Times New Roman"/>
      <w:b/>
      <w:i/>
    </w:rPr>
  </w:style>
  <w:style w:type="character" w:customStyle="1" w:styleId="CharItalic">
    <w:name w:val="Char_Italic"/>
    <w:basedOn w:val="DefaultParagraphFont"/>
    <w:uiPriority w:val="1"/>
    <w:qFormat/>
    <w:rsid w:val="0071727F"/>
    <w:rPr>
      <w:rFonts w:cs="Times New Roman"/>
      <w:i/>
    </w:rPr>
  </w:style>
  <w:style w:type="character" w:customStyle="1" w:styleId="CharBold">
    <w:name w:val="Char_Bold"/>
    <w:basedOn w:val="DefaultParagraphFont"/>
    <w:uiPriority w:val="1"/>
    <w:qFormat/>
    <w:rsid w:val="0071727F"/>
    <w:rPr>
      <w:rFonts w:cs="Times New Roman"/>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paragraph" w:styleId="TOAHeading">
    <w:name w:val="toa heading"/>
    <w:basedOn w:val="Normal"/>
    <w:next w:val="Normal"/>
    <w:uiPriority w:val="99"/>
    <w:semiHidden/>
    <w:rsid w:val="00405613"/>
    <w:pPr>
      <w:widowControl w:val="0"/>
      <w:tabs>
        <w:tab w:val="right" w:pos="9360"/>
      </w:tabs>
      <w:spacing w:before="0" w:after="0"/>
    </w:pPr>
    <w:rPr>
      <w:rFonts w:ascii="Courier New" w:hAnsi="Courier New"/>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rFonts w:cs="Times New Roman"/>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color w:val="000000"/>
      <w:szCs w:val="22"/>
      <w:lang w:eastAsia="en-US"/>
    </w:rPr>
  </w:style>
  <w:style w:type="character" w:customStyle="1" w:styleId="ParaStd">
    <w:name w:val="Para Std"/>
    <w:rsid w:val="008C4FE7"/>
    <w:rPr>
      <w:rFonts w:ascii="Arial" w:hAnsi="Arial"/>
      <w:color w:val="231F20"/>
      <w:sz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661033">
      <w:marLeft w:val="0"/>
      <w:marRight w:val="0"/>
      <w:marTop w:val="0"/>
      <w:marBottom w:val="0"/>
      <w:divBdr>
        <w:top w:val="none" w:sz="0" w:space="0" w:color="auto"/>
        <w:left w:val="none" w:sz="0" w:space="0" w:color="auto"/>
        <w:bottom w:val="none" w:sz="0" w:space="0" w:color="auto"/>
        <w:right w:val="none" w:sz="0" w:space="0" w:color="auto"/>
      </w:divBdr>
      <w:divsChild>
        <w:div w:id="1051661038">
          <w:marLeft w:val="0"/>
          <w:marRight w:val="0"/>
          <w:marTop w:val="0"/>
          <w:marBottom w:val="0"/>
          <w:divBdr>
            <w:top w:val="none" w:sz="0" w:space="0" w:color="auto"/>
            <w:left w:val="none" w:sz="0" w:space="0" w:color="auto"/>
            <w:bottom w:val="none" w:sz="0" w:space="0" w:color="auto"/>
            <w:right w:val="none" w:sz="0" w:space="0" w:color="auto"/>
          </w:divBdr>
          <w:divsChild>
            <w:div w:id="1051661043">
              <w:marLeft w:val="0"/>
              <w:marRight w:val="0"/>
              <w:marTop w:val="0"/>
              <w:marBottom w:val="0"/>
              <w:divBdr>
                <w:top w:val="none" w:sz="0" w:space="0" w:color="auto"/>
                <w:left w:val="none" w:sz="0" w:space="0" w:color="auto"/>
                <w:bottom w:val="none" w:sz="0" w:space="0" w:color="auto"/>
                <w:right w:val="none" w:sz="0" w:space="0" w:color="auto"/>
              </w:divBdr>
              <w:divsChild>
                <w:div w:id="1051661049">
                  <w:marLeft w:val="0"/>
                  <w:marRight w:val="0"/>
                  <w:marTop w:val="0"/>
                  <w:marBottom w:val="0"/>
                  <w:divBdr>
                    <w:top w:val="none" w:sz="0" w:space="0" w:color="auto"/>
                    <w:left w:val="none" w:sz="0" w:space="0" w:color="auto"/>
                    <w:bottom w:val="none" w:sz="0" w:space="0" w:color="auto"/>
                    <w:right w:val="none" w:sz="0" w:space="0" w:color="auto"/>
                  </w:divBdr>
                  <w:divsChild>
                    <w:div w:id="1051661051">
                      <w:marLeft w:val="0"/>
                      <w:marRight w:val="0"/>
                      <w:marTop w:val="0"/>
                      <w:marBottom w:val="0"/>
                      <w:divBdr>
                        <w:top w:val="none" w:sz="0" w:space="0" w:color="auto"/>
                        <w:left w:val="none" w:sz="0" w:space="0" w:color="auto"/>
                        <w:bottom w:val="none" w:sz="0" w:space="0" w:color="auto"/>
                        <w:right w:val="none" w:sz="0" w:space="0" w:color="auto"/>
                      </w:divBdr>
                      <w:divsChild>
                        <w:div w:id="1051661047">
                          <w:marLeft w:val="0"/>
                          <w:marRight w:val="0"/>
                          <w:marTop w:val="0"/>
                          <w:marBottom w:val="0"/>
                          <w:divBdr>
                            <w:top w:val="none" w:sz="0" w:space="0" w:color="auto"/>
                            <w:left w:val="none" w:sz="0" w:space="0" w:color="auto"/>
                            <w:bottom w:val="none" w:sz="0" w:space="0" w:color="auto"/>
                            <w:right w:val="none" w:sz="0" w:space="0" w:color="auto"/>
                          </w:divBdr>
                          <w:divsChild>
                            <w:div w:id="10516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61036">
      <w:marLeft w:val="0"/>
      <w:marRight w:val="0"/>
      <w:marTop w:val="0"/>
      <w:marBottom w:val="0"/>
      <w:divBdr>
        <w:top w:val="none" w:sz="0" w:space="0" w:color="auto"/>
        <w:left w:val="none" w:sz="0" w:space="0" w:color="auto"/>
        <w:bottom w:val="none" w:sz="0" w:space="0" w:color="auto"/>
        <w:right w:val="none" w:sz="0" w:space="0" w:color="auto"/>
      </w:divBdr>
    </w:div>
    <w:div w:id="1051661042">
      <w:marLeft w:val="0"/>
      <w:marRight w:val="0"/>
      <w:marTop w:val="0"/>
      <w:marBottom w:val="0"/>
      <w:divBdr>
        <w:top w:val="none" w:sz="0" w:space="0" w:color="auto"/>
        <w:left w:val="none" w:sz="0" w:space="0" w:color="auto"/>
        <w:bottom w:val="none" w:sz="0" w:space="0" w:color="auto"/>
        <w:right w:val="none" w:sz="0" w:space="0" w:color="auto"/>
      </w:divBdr>
      <w:divsChild>
        <w:div w:id="1051661057">
          <w:marLeft w:val="0"/>
          <w:marRight w:val="0"/>
          <w:marTop w:val="0"/>
          <w:marBottom w:val="0"/>
          <w:divBdr>
            <w:top w:val="none" w:sz="0" w:space="0" w:color="auto"/>
            <w:left w:val="none" w:sz="0" w:space="0" w:color="auto"/>
            <w:bottom w:val="none" w:sz="0" w:space="0" w:color="auto"/>
            <w:right w:val="none" w:sz="0" w:space="0" w:color="auto"/>
          </w:divBdr>
          <w:divsChild>
            <w:div w:id="1051661062">
              <w:marLeft w:val="0"/>
              <w:marRight w:val="0"/>
              <w:marTop w:val="0"/>
              <w:marBottom w:val="0"/>
              <w:divBdr>
                <w:top w:val="none" w:sz="0" w:space="0" w:color="auto"/>
                <w:left w:val="none" w:sz="0" w:space="0" w:color="auto"/>
                <w:bottom w:val="none" w:sz="0" w:space="0" w:color="auto"/>
                <w:right w:val="none" w:sz="0" w:space="0" w:color="auto"/>
              </w:divBdr>
              <w:divsChild>
                <w:div w:id="1051661028">
                  <w:marLeft w:val="0"/>
                  <w:marRight w:val="0"/>
                  <w:marTop w:val="0"/>
                  <w:marBottom w:val="0"/>
                  <w:divBdr>
                    <w:top w:val="none" w:sz="0" w:space="0" w:color="auto"/>
                    <w:left w:val="none" w:sz="0" w:space="0" w:color="auto"/>
                    <w:bottom w:val="none" w:sz="0" w:space="0" w:color="auto"/>
                    <w:right w:val="none" w:sz="0" w:space="0" w:color="auto"/>
                  </w:divBdr>
                  <w:divsChild>
                    <w:div w:id="1051661053">
                      <w:marLeft w:val="0"/>
                      <w:marRight w:val="0"/>
                      <w:marTop w:val="0"/>
                      <w:marBottom w:val="0"/>
                      <w:divBdr>
                        <w:top w:val="none" w:sz="0" w:space="0" w:color="auto"/>
                        <w:left w:val="none" w:sz="0" w:space="0" w:color="auto"/>
                        <w:bottom w:val="none" w:sz="0" w:space="0" w:color="auto"/>
                        <w:right w:val="none" w:sz="0" w:space="0" w:color="auto"/>
                      </w:divBdr>
                      <w:divsChild>
                        <w:div w:id="1051661027">
                          <w:marLeft w:val="0"/>
                          <w:marRight w:val="0"/>
                          <w:marTop w:val="0"/>
                          <w:marBottom w:val="0"/>
                          <w:divBdr>
                            <w:top w:val="none" w:sz="0" w:space="0" w:color="auto"/>
                            <w:left w:val="none" w:sz="0" w:space="0" w:color="auto"/>
                            <w:bottom w:val="none" w:sz="0" w:space="0" w:color="auto"/>
                            <w:right w:val="none" w:sz="0" w:space="0" w:color="auto"/>
                          </w:divBdr>
                          <w:divsChild>
                            <w:div w:id="10516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61048">
      <w:marLeft w:val="0"/>
      <w:marRight w:val="0"/>
      <w:marTop w:val="0"/>
      <w:marBottom w:val="0"/>
      <w:divBdr>
        <w:top w:val="none" w:sz="0" w:space="0" w:color="auto"/>
        <w:left w:val="none" w:sz="0" w:space="0" w:color="auto"/>
        <w:bottom w:val="none" w:sz="0" w:space="0" w:color="auto"/>
        <w:right w:val="none" w:sz="0" w:space="0" w:color="auto"/>
      </w:divBdr>
      <w:divsChild>
        <w:div w:id="1051661060">
          <w:marLeft w:val="0"/>
          <w:marRight w:val="0"/>
          <w:marTop w:val="0"/>
          <w:marBottom w:val="0"/>
          <w:divBdr>
            <w:top w:val="none" w:sz="0" w:space="0" w:color="auto"/>
            <w:left w:val="none" w:sz="0" w:space="0" w:color="auto"/>
            <w:bottom w:val="none" w:sz="0" w:space="0" w:color="auto"/>
            <w:right w:val="none" w:sz="0" w:space="0" w:color="auto"/>
          </w:divBdr>
          <w:divsChild>
            <w:div w:id="1051661046">
              <w:marLeft w:val="0"/>
              <w:marRight w:val="0"/>
              <w:marTop w:val="0"/>
              <w:marBottom w:val="0"/>
              <w:divBdr>
                <w:top w:val="none" w:sz="0" w:space="0" w:color="auto"/>
                <w:left w:val="none" w:sz="0" w:space="0" w:color="auto"/>
                <w:bottom w:val="none" w:sz="0" w:space="0" w:color="auto"/>
                <w:right w:val="none" w:sz="0" w:space="0" w:color="auto"/>
              </w:divBdr>
              <w:divsChild>
                <w:div w:id="1051661029">
                  <w:marLeft w:val="0"/>
                  <w:marRight w:val="0"/>
                  <w:marTop w:val="0"/>
                  <w:marBottom w:val="0"/>
                  <w:divBdr>
                    <w:top w:val="none" w:sz="0" w:space="0" w:color="auto"/>
                    <w:left w:val="none" w:sz="0" w:space="0" w:color="auto"/>
                    <w:bottom w:val="none" w:sz="0" w:space="0" w:color="auto"/>
                    <w:right w:val="none" w:sz="0" w:space="0" w:color="auto"/>
                  </w:divBdr>
                  <w:divsChild>
                    <w:div w:id="1051661050">
                      <w:marLeft w:val="0"/>
                      <w:marRight w:val="0"/>
                      <w:marTop w:val="0"/>
                      <w:marBottom w:val="0"/>
                      <w:divBdr>
                        <w:top w:val="none" w:sz="0" w:space="0" w:color="auto"/>
                        <w:left w:val="none" w:sz="0" w:space="0" w:color="auto"/>
                        <w:bottom w:val="none" w:sz="0" w:space="0" w:color="auto"/>
                        <w:right w:val="none" w:sz="0" w:space="0" w:color="auto"/>
                      </w:divBdr>
                      <w:divsChild>
                        <w:div w:id="1051661056">
                          <w:marLeft w:val="0"/>
                          <w:marRight w:val="0"/>
                          <w:marTop w:val="0"/>
                          <w:marBottom w:val="0"/>
                          <w:divBdr>
                            <w:top w:val="none" w:sz="0" w:space="0" w:color="auto"/>
                            <w:left w:val="none" w:sz="0" w:space="0" w:color="auto"/>
                            <w:bottom w:val="none" w:sz="0" w:space="0" w:color="auto"/>
                            <w:right w:val="none" w:sz="0" w:space="0" w:color="auto"/>
                          </w:divBdr>
                          <w:divsChild>
                            <w:div w:id="105166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61054">
      <w:marLeft w:val="0"/>
      <w:marRight w:val="0"/>
      <w:marTop w:val="0"/>
      <w:marBottom w:val="0"/>
      <w:divBdr>
        <w:top w:val="none" w:sz="0" w:space="0" w:color="auto"/>
        <w:left w:val="none" w:sz="0" w:space="0" w:color="auto"/>
        <w:bottom w:val="none" w:sz="0" w:space="0" w:color="auto"/>
        <w:right w:val="none" w:sz="0" w:space="0" w:color="auto"/>
      </w:divBdr>
      <w:divsChild>
        <w:div w:id="1051661044">
          <w:marLeft w:val="0"/>
          <w:marRight w:val="0"/>
          <w:marTop w:val="0"/>
          <w:marBottom w:val="0"/>
          <w:divBdr>
            <w:top w:val="none" w:sz="0" w:space="0" w:color="auto"/>
            <w:left w:val="none" w:sz="0" w:space="0" w:color="auto"/>
            <w:bottom w:val="none" w:sz="0" w:space="0" w:color="auto"/>
            <w:right w:val="none" w:sz="0" w:space="0" w:color="auto"/>
          </w:divBdr>
          <w:divsChild>
            <w:div w:id="1051661034">
              <w:marLeft w:val="0"/>
              <w:marRight w:val="0"/>
              <w:marTop w:val="0"/>
              <w:marBottom w:val="0"/>
              <w:divBdr>
                <w:top w:val="none" w:sz="0" w:space="0" w:color="auto"/>
                <w:left w:val="none" w:sz="0" w:space="0" w:color="auto"/>
                <w:bottom w:val="none" w:sz="0" w:space="0" w:color="auto"/>
                <w:right w:val="none" w:sz="0" w:space="0" w:color="auto"/>
              </w:divBdr>
              <w:divsChild>
                <w:div w:id="1051661032">
                  <w:marLeft w:val="0"/>
                  <w:marRight w:val="0"/>
                  <w:marTop w:val="0"/>
                  <w:marBottom w:val="0"/>
                  <w:divBdr>
                    <w:top w:val="none" w:sz="0" w:space="0" w:color="auto"/>
                    <w:left w:val="none" w:sz="0" w:space="0" w:color="auto"/>
                    <w:bottom w:val="none" w:sz="0" w:space="0" w:color="auto"/>
                    <w:right w:val="none" w:sz="0" w:space="0" w:color="auto"/>
                  </w:divBdr>
                  <w:divsChild>
                    <w:div w:id="1051661040">
                      <w:marLeft w:val="0"/>
                      <w:marRight w:val="0"/>
                      <w:marTop w:val="0"/>
                      <w:marBottom w:val="0"/>
                      <w:divBdr>
                        <w:top w:val="none" w:sz="0" w:space="0" w:color="auto"/>
                        <w:left w:val="none" w:sz="0" w:space="0" w:color="auto"/>
                        <w:bottom w:val="none" w:sz="0" w:space="0" w:color="auto"/>
                        <w:right w:val="none" w:sz="0" w:space="0" w:color="auto"/>
                      </w:divBdr>
                      <w:divsChild>
                        <w:div w:id="1051661031">
                          <w:marLeft w:val="0"/>
                          <w:marRight w:val="0"/>
                          <w:marTop w:val="0"/>
                          <w:marBottom w:val="0"/>
                          <w:divBdr>
                            <w:top w:val="none" w:sz="0" w:space="0" w:color="auto"/>
                            <w:left w:val="none" w:sz="0" w:space="0" w:color="auto"/>
                            <w:bottom w:val="none" w:sz="0" w:space="0" w:color="auto"/>
                            <w:right w:val="none" w:sz="0" w:space="0" w:color="auto"/>
                          </w:divBdr>
                          <w:divsChild>
                            <w:div w:id="105166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61059">
      <w:marLeft w:val="0"/>
      <w:marRight w:val="0"/>
      <w:marTop w:val="0"/>
      <w:marBottom w:val="0"/>
      <w:divBdr>
        <w:top w:val="none" w:sz="0" w:space="0" w:color="auto"/>
        <w:left w:val="none" w:sz="0" w:space="0" w:color="auto"/>
        <w:bottom w:val="none" w:sz="0" w:space="0" w:color="auto"/>
        <w:right w:val="none" w:sz="0" w:space="0" w:color="auto"/>
      </w:divBdr>
      <w:divsChild>
        <w:div w:id="1051661037">
          <w:marLeft w:val="0"/>
          <w:marRight w:val="0"/>
          <w:marTop w:val="0"/>
          <w:marBottom w:val="0"/>
          <w:divBdr>
            <w:top w:val="none" w:sz="0" w:space="0" w:color="auto"/>
            <w:left w:val="none" w:sz="0" w:space="0" w:color="auto"/>
            <w:bottom w:val="none" w:sz="0" w:space="0" w:color="auto"/>
            <w:right w:val="none" w:sz="0" w:space="0" w:color="auto"/>
          </w:divBdr>
          <w:divsChild>
            <w:div w:id="1051661052">
              <w:marLeft w:val="0"/>
              <w:marRight w:val="0"/>
              <w:marTop w:val="0"/>
              <w:marBottom w:val="0"/>
              <w:divBdr>
                <w:top w:val="none" w:sz="0" w:space="0" w:color="auto"/>
                <w:left w:val="none" w:sz="0" w:space="0" w:color="auto"/>
                <w:bottom w:val="none" w:sz="0" w:space="0" w:color="auto"/>
                <w:right w:val="none" w:sz="0" w:space="0" w:color="auto"/>
              </w:divBdr>
              <w:divsChild>
                <w:div w:id="1051661058">
                  <w:marLeft w:val="0"/>
                  <w:marRight w:val="0"/>
                  <w:marTop w:val="0"/>
                  <w:marBottom w:val="0"/>
                  <w:divBdr>
                    <w:top w:val="none" w:sz="0" w:space="0" w:color="auto"/>
                    <w:left w:val="none" w:sz="0" w:space="0" w:color="auto"/>
                    <w:bottom w:val="none" w:sz="0" w:space="0" w:color="auto"/>
                    <w:right w:val="none" w:sz="0" w:space="0" w:color="auto"/>
                  </w:divBdr>
                  <w:divsChild>
                    <w:div w:id="1051661030">
                      <w:marLeft w:val="0"/>
                      <w:marRight w:val="0"/>
                      <w:marTop w:val="0"/>
                      <w:marBottom w:val="0"/>
                      <w:divBdr>
                        <w:top w:val="none" w:sz="0" w:space="0" w:color="auto"/>
                        <w:left w:val="none" w:sz="0" w:space="0" w:color="auto"/>
                        <w:bottom w:val="none" w:sz="0" w:space="0" w:color="auto"/>
                        <w:right w:val="none" w:sz="0" w:space="0" w:color="auto"/>
                      </w:divBdr>
                      <w:divsChild>
                        <w:div w:id="1051661041">
                          <w:marLeft w:val="0"/>
                          <w:marRight w:val="0"/>
                          <w:marTop w:val="0"/>
                          <w:marBottom w:val="0"/>
                          <w:divBdr>
                            <w:top w:val="none" w:sz="0" w:space="0" w:color="auto"/>
                            <w:left w:val="none" w:sz="0" w:space="0" w:color="auto"/>
                            <w:bottom w:val="none" w:sz="0" w:space="0" w:color="auto"/>
                            <w:right w:val="none" w:sz="0" w:space="0" w:color="auto"/>
                          </w:divBdr>
                          <w:divsChild>
                            <w:div w:id="10516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OHS master document</Template>
  <TotalTime>8</TotalTime>
  <Pages>4</Pages>
  <Words>448</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Early Medical Assessment</vt:lpstr>
    </vt:vector>
  </TitlesOfParts>
  <Company>Business SA</Company>
  <LinksUpToDate>false</LinksUpToDate>
  <CharactersWithSpaces>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Appliance Retailing - Customer Service  - Power Tools</dc:title>
  <dc:subject>Job dictionary</dc:subject>
  <dc:creator>Business SA</dc:creator>
  <cp:keywords>Customer service; standing; walking; low level posture; reaching; gripping; lift; sack truck; repetitive </cp:keywords>
  <dc:description>Early intervention; early medical assessment; work capacity; job analysis; job summary</dc:description>
  <cp:lastModifiedBy>Timoteo, Rudy</cp:lastModifiedBy>
  <cp:revision>4</cp:revision>
  <cp:lastPrinted>2014-05-14T00:51:00Z</cp:lastPrinted>
  <dcterms:created xsi:type="dcterms:W3CDTF">2015-12-23T03:57:00Z</dcterms:created>
  <dcterms:modified xsi:type="dcterms:W3CDTF">2016-03-31T04:42:00Z</dcterms:modified>
  <cp:category>Wholesale and retail</cp:category>
</cp:coreProperties>
</file>