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423D6F">
      <w:pPr>
        <w:pStyle w:val="Title1"/>
        <w:jc w:val="center"/>
        <w:rPr>
          <w:sz w:val="20"/>
        </w:rPr>
      </w:pPr>
      <w:r>
        <w:rPr>
          <w:szCs w:val="120"/>
        </w:rPr>
        <w:t>Early Medical Assessmen</w:t>
      </w:r>
      <w:r w:rsidR="0093609F">
        <w:rPr>
          <w:szCs w:val="120"/>
        </w:rPr>
        <w:t>t</w:t>
      </w:r>
    </w:p>
    <w:p w:rsidR="00423D6F" w:rsidRDefault="00423D6F" w:rsidP="0093609F">
      <w:pPr>
        <w:pStyle w:val="Title1"/>
        <w:rPr>
          <w:sz w:val="20"/>
        </w:rPr>
      </w:pPr>
    </w:p>
    <w:p w:rsidR="00423D6F" w:rsidRPr="00423D6F" w:rsidRDefault="00423D6F" w:rsidP="0093609F">
      <w:pPr>
        <w:pStyle w:val="Title1"/>
        <w:rPr>
          <w:sz w:val="20"/>
        </w:rPr>
      </w:pPr>
    </w:p>
    <w:p w:rsidR="009F1B29" w:rsidRDefault="00423D6F" w:rsidP="00423D6F">
      <w:pPr>
        <w:pStyle w:val="Title1"/>
        <w:jc w:val="center"/>
        <w:rPr>
          <w:szCs w:val="120"/>
        </w:rPr>
      </w:pPr>
      <w:r>
        <w:rPr>
          <w:noProof/>
          <w:szCs w:val="120"/>
          <w:lang w:eastAsia="en-AU"/>
        </w:rPr>
        <w:drawing>
          <wp:inline distT="0" distB="0" distL="0" distR="0">
            <wp:extent cx="3676650" cy="1782066"/>
            <wp:effectExtent l="19050" t="0" r="0" b="0"/>
            <wp:docPr id="1" name="Picture 1" descr="L:\RTW Fund Project\Stage Three SAWIC Codes 472801, 473601 &amp; 485601 - 55 templates\Domestic Appliance Retailing\Radio Rental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Radio Rentals\images (3).jpg"/>
                    <pic:cNvPicPr>
                      <a:picLocks noChangeAspect="1" noChangeArrowheads="1"/>
                    </pic:cNvPicPr>
                  </pic:nvPicPr>
                  <pic:blipFill>
                    <a:blip r:embed="rId8" cstate="print"/>
                    <a:srcRect/>
                    <a:stretch>
                      <a:fillRect/>
                    </a:stretch>
                  </pic:blipFill>
                  <pic:spPr bwMode="auto">
                    <a:xfrm>
                      <a:off x="0" y="0"/>
                      <a:ext cx="3676178" cy="1781837"/>
                    </a:xfrm>
                    <a:prstGeom prst="rect">
                      <a:avLst/>
                    </a:prstGeom>
                    <a:noFill/>
                    <a:ln w="9525">
                      <a:noFill/>
                      <a:miter lim="800000"/>
                      <a:headEnd/>
                      <a:tailEnd/>
                    </a:ln>
                  </pic:spPr>
                </pic:pic>
              </a:graphicData>
            </a:graphic>
          </wp:inline>
        </w:drawing>
      </w:r>
    </w:p>
    <w:p w:rsidR="00423D6F" w:rsidRDefault="00423D6F" w:rsidP="0093609F">
      <w:pPr>
        <w:pStyle w:val="Title1"/>
        <w:rPr>
          <w:sz w:val="20"/>
        </w:rPr>
      </w:pPr>
    </w:p>
    <w:p w:rsidR="00423D6F" w:rsidRDefault="00423D6F" w:rsidP="0093609F">
      <w:pPr>
        <w:pStyle w:val="Title1"/>
        <w:rPr>
          <w:sz w:val="20"/>
        </w:rPr>
      </w:pPr>
    </w:p>
    <w:p w:rsidR="009F1B29" w:rsidRDefault="000F3706" w:rsidP="0093609F">
      <w:pPr>
        <w:pStyle w:val="Title1"/>
        <w:rPr>
          <w:sz w:val="72"/>
          <w:szCs w:val="120"/>
        </w:rPr>
      </w:pPr>
      <w:r>
        <w:rPr>
          <w:sz w:val="72"/>
          <w:szCs w:val="120"/>
        </w:rPr>
        <w:t>Domestic Appliance Retailing</w:t>
      </w:r>
    </w:p>
    <w:p w:rsidR="000F3706" w:rsidRPr="000F3706" w:rsidRDefault="00FE7EAC" w:rsidP="0093609F">
      <w:pPr>
        <w:pStyle w:val="Title1"/>
        <w:rPr>
          <w:sz w:val="50"/>
          <w:szCs w:val="50"/>
        </w:rPr>
      </w:pPr>
      <w:r>
        <w:rPr>
          <w:sz w:val="50"/>
          <w:szCs w:val="50"/>
        </w:rPr>
        <w:t>Cashier</w:t>
      </w:r>
      <w:r w:rsidR="000F3706">
        <w:rPr>
          <w:sz w:val="50"/>
          <w:szCs w:val="50"/>
        </w:rPr>
        <w:t xml:space="preserv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0F3706" w:rsidP="0056372D">
      <w:pPr>
        <w:pStyle w:val="Title3"/>
        <w:spacing w:before="0"/>
        <w:ind w:left="357" w:hanging="357"/>
      </w:pPr>
      <w:r>
        <w:t>C</w:t>
      </w:r>
      <w:r w:rsidR="00FE7EAC">
        <w:t>ashier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725579">
        <w:trPr>
          <w:cantSplit/>
          <w:trHeight w:hRule="exact" w:val="7470"/>
        </w:trPr>
        <w:tc>
          <w:tcPr>
            <w:tcW w:w="1853" w:type="pct"/>
          </w:tcPr>
          <w:p w:rsidR="00B3424F" w:rsidRDefault="00E274B8" w:rsidP="0094345E">
            <w:pPr>
              <w:pStyle w:val="tNormal"/>
              <w:jc w:val="center"/>
            </w:pPr>
            <w:r>
              <w:rPr>
                <w:b/>
                <w:noProof/>
              </w:rPr>
              <w:pict>
                <v:oval id="_x0000_s1029" style="position:absolute;left:0;text-align:left;margin-left:60.3pt;margin-top:26.05pt;width:15.75pt;height:14.95pt;z-index:251665408">
                  <v:fill color2="fill darken(118)" rotate="t" method="linear sigma" focus="-50%" type="gradient"/>
                </v:oval>
              </w:pict>
            </w:r>
            <w:r>
              <w:rPr>
                <w:b/>
                <w:noProof/>
              </w:rPr>
              <w:pict>
                <v:oval id="_x0000_s1026" style="position:absolute;left:0;text-align:left;margin-left:87.3pt;margin-top:26.05pt;width:23.25pt;height:21.75pt;z-index:251662336">
                  <v:fill color2="fill darken(118)" rotate="t" method="linear sigma" focus="-50%" type="gradient"/>
                </v:oval>
              </w:pict>
            </w:r>
            <w:r w:rsidR="00B3424F" w:rsidRPr="00B3424F">
              <w:rPr>
                <w:noProof/>
              </w:rPr>
              <w:drawing>
                <wp:inline distT="0" distB="0" distL="0" distR="0">
                  <wp:extent cx="1215000" cy="1620000"/>
                  <wp:effectExtent l="19050" t="0" r="4200" b="0"/>
                  <wp:docPr id="4" name="Picture 3" descr="L:\RTW Fund Project\Stage Three SAWIC Codes 472801, 473601 &amp; 485601\Domestic Appliance Retailing\Banner Mitre 10 Norwood\cashi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Banner Mitre 10 Norwood\cashier (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94345E" w:rsidRDefault="0094345E" w:rsidP="0094345E">
            <w:pPr>
              <w:pStyle w:val="tNormal"/>
              <w:jc w:val="center"/>
            </w:pPr>
            <w:r w:rsidRPr="0094345E">
              <w:rPr>
                <w:noProof/>
              </w:rPr>
              <w:drawing>
                <wp:inline distT="0" distB="0" distL="0" distR="0">
                  <wp:extent cx="1200150" cy="1266825"/>
                  <wp:effectExtent l="19050" t="0" r="0" b="0"/>
                  <wp:docPr id="8" name="Picture 4" descr="L:\RTW Fund Project\Stage Three SAWIC Codes 472801, 473601 &amp; 485601 - 55 templates\Domestic Appliance Retailing\Radio Rentals\eft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Radio Rentals\eftpos.jpg"/>
                          <pic:cNvPicPr>
                            <a:picLocks noChangeAspect="1" noChangeArrowheads="1"/>
                          </pic:cNvPicPr>
                        </pic:nvPicPr>
                        <pic:blipFill>
                          <a:blip r:embed="rId11" cstate="print"/>
                          <a:srcRect/>
                          <a:stretch>
                            <a:fillRect/>
                          </a:stretch>
                        </pic:blipFill>
                        <pic:spPr bwMode="auto">
                          <a:xfrm>
                            <a:off x="0" y="0"/>
                            <a:ext cx="1196116" cy="1262567"/>
                          </a:xfrm>
                          <a:prstGeom prst="rect">
                            <a:avLst/>
                          </a:prstGeom>
                          <a:noFill/>
                          <a:ln w="9525">
                            <a:noFill/>
                            <a:miter lim="800000"/>
                            <a:headEnd/>
                            <a:tailEnd/>
                          </a:ln>
                        </pic:spPr>
                      </pic:pic>
                    </a:graphicData>
                  </a:graphic>
                </wp:inline>
              </w:drawing>
            </w:r>
          </w:p>
          <w:p w:rsidR="00B3424F" w:rsidRDefault="00E274B8" w:rsidP="00B3424F">
            <w:pPr>
              <w:pStyle w:val="tNormal"/>
              <w:jc w:val="center"/>
            </w:pPr>
            <w:r>
              <w:rPr>
                <w:b/>
                <w:noProof/>
              </w:rPr>
              <w:pict>
                <v:oval id="_x0000_s1027" style="position:absolute;left:0;text-align:left;margin-left:87.3pt;margin-top:26.9pt;width:23.25pt;height:21.75pt;z-index:251663360">
                  <v:fill color2="fill darken(118)" rotate="t" method="linear sigma" focus="-50%" type="gradient"/>
                </v:oval>
              </w:pict>
            </w:r>
            <w:r w:rsidR="0094345E">
              <w:rPr>
                <w:noProof/>
              </w:rPr>
              <w:drawing>
                <wp:inline distT="0" distB="0" distL="0" distR="0">
                  <wp:extent cx="1215000" cy="1620000"/>
                  <wp:effectExtent l="19050" t="0" r="4200" b="0"/>
                  <wp:docPr id="5" name="Picture 1" descr="C:\Users\serenaf\AppData\Local\Microsoft\Windows\Temporary Internet Files\Content.Word\IMG_2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naf\AppData\Local\Microsoft\Windows\Temporary Internet Files\Content.Word\IMG_2521.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470FB6" w:rsidRDefault="001D188A" w:rsidP="00B63D61">
            <w:pPr>
              <w:pStyle w:val="tBullet1000"/>
              <w:numPr>
                <w:ilvl w:val="0"/>
                <w:numId w:val="0"/>
              </w:numPr>
              <w:ind w:left="284" w:hanging="284"/>
              <w:rPr>
                <w:b/>
              </w:rPr>
            </w:pPr>
            <w:r w:rsidRPr="001D188A">
              <w:rPr>
                <w:b/>
              </w:rPr>
              <w:t>P</w:t>
            </w:r>
            <w:r>
              <w:rPr>
                <w:b/>
              </w:rPr>
              <w:t xml:space="preserve">rocessing </w:t>
            </w:r>
            <w:r w:rsidR="00725579">
              <w:rPr>
                <w:b/>
              </w:rPr>
              <w:t>P</w:t>
            </w:r>
            <w:r w:rsidRPr="001D188A">
              <w:rPr>
                <w:b/>
              </w:rPr>
              <w:t>ayments</w:t>
            </w:r>
          </w:p>
          <w:p w:rsidR="001D188A" w:rsidRPr="001D188A" w:rsidRDefault="001D188A" w:rsidP="001D188A">
            <w:pPr>
              <w:pStyle w:val="tBullet1000"/>
              <w:numPr>
                <w:ilvl w:val="0"/>
                <w:numId w:val="43"/>
              </w:numPr>
              <w:ind w:left="363"/>
              <w:rPr>
                <w:b/>
              </w:rPr>
            </w:pPr>
            <w:r>
              <w:t xml:space="preserve">Undertaken either sitting </w:t>
            </w:r>
            <w:r w:rsidR="00B3424F">
              <w:t xml:space="preserve">at desk </w:t>
            </w:r>
            <w:r>
              <w:t>or standing at bench.</w:t>
            </w:r>
          </w:p>
          <w:p w:rsidR="001D188A" w:rsidRPr="001D188A" w:rsidRDefault="001D188A" w:rsidP="001D188A">
            <w:pPr>
              <w:pStyle w:val="tBullet1000"/>
              <w:numPr>
                <w:ilvl w:val="0"/>
                <w:numId w:val="43"/>
              </w:numPr>
              <w:ind w:left="363"/>
              <w:rPr>
                <w:b/>
              </w:rPr>
            </w:pPr>
            <w:r>
              <w:t xml:space="preserve">Cash </w:t>
            </w:r>
            <w:r w:rsidR="00B3424F">
              <w:t xml:space="preserve">handling </w:t>
            </w:r>
            <w:r>
              <w:t xml:space="preserve">or EFTPOS </w:t>
            </w:r>
            <w:r w:rsidR="00B3424F">
              <w:t>use</w:t>
            </w:r>
            <w:r w:rsidR="00345A2C">
              <w:t>.</w:t>
            </w:r>
          </w:p>
          <w:p w:rsidR="001D188A" w:rsidRPr="0094345E" w:rsidRDefault="00B3424F" w:rsidP="001D188A">
            <w:pPr>
              <w:pStyle w:val="tBullet1000"/>
              <w:numPr>
                <w:ilvl w:val="0"/>
                <w:numId w:val="43"/>
              </w:numPr>
              <w:ind w:left="363"/>
              <w:rPr>
                <w:b/>
              </w:rPr>
            </w:pPr>
            <w:r>
              <w:t>F</w:t>
            </w:r>
            <w:r w:rsidR="001D188A">
              <w:t>orward reaching to customer and use of computer, constant handling</w:t>
            </w:r>
            <w:r>
              <w:t xml:space="preserve"> and gripping</w:t>
            </w:r>
            <w:r w:rsidR="00345A2C">
              <w:t>.</w:t>
            </w:r>
          </w:p>
          <w:p w:rsidR="0094345E" w:rsidRPr="001D188A" w:rsidRDefault="0094345E" w:rsidP="0094345E">
            <w:pPr>
              <w:pStyle w:val="tBullet1000"/>
              <w:numPr>
                <w:ilvl w:val="0"/>
                <w:numId w:val="0"/>
              </w:numPr>
              <w:ind w:left="284" w:hanging="284"/>
              <w:rPr>
                <w:b/>
              </w:rPr>
            </w:pPr>
            <w:bookmarkStart w:id="0" w:name="_GoBack"/>
            <w:bookmarkEnd w:id="0"/>
          </w:p>
        </w:tc>
        <w:tc>
          <w:tcPr>
            <w:tcW w:w="1483" w:type="pct"/>
          </w:tcPr>
          <w:p w:rsidR="00470FB6" w:rsidRDefault="00470FB6" w:rsidP="0069267D">
            <w:pPr>
              <w:pStyle w:val="tHeading"/>
            </w:pPr>
            <w:r>
              <w:t>Doctor Approval</w:t>
            </w:r>
          </w:p>
          <w:p w:rsidR="00470FB6" w:rsidRPr="00470FB6" w:rsidRDefault="00CF0C4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B521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7"/>
        </w:trPr>
        <w:tc>
          <w:tcPr>
            <w:tcW w:w="1853" w:type="pct"/>
          </w:tcPr>
          <w:p w:rsidR="00B3424F" w:rsidRDefault="00E274B8" w:rsidP="001D188A">
            <w:pPr>
              <w:pStyle w:val="tNormal"/>
              <w:jc w:val="center"/>
            </w:pPr>
            <w:r>
              <w:rPr>
                <w:noProof/>
              </w:rPr>
              <w:pict>
                <v:oval id="_x0000_s1028" style="position:absolute;left:0;text-align:left;margin-left:97.8pt;margin-top:11.25pt;width:32.25pt;height:35.55pt;z-index:251664384;mso-position-horizontal-relative:text;mso-position-vertical-relative:text">
                  <v:fill color2="fill darken(118)" rotate="t" method="linear sigma" focus="-50%" type="gradient"/>
                </v:oval>
              </w:pict>
            </w:r>
            <w:r w:rsidR="00B52122">
              <w:rPr>
                <w:noProof/>
              </w:rPr>
              <w:drawing>
                <wp:anchor distT="0" distB="0" distL="114300" distR="114300" simplePos="0" relativeHeight="251661312" behindDoc="0" locked="0" layoutInCell="1" allowOverlap="1">
                  <wp:simplePos x="0" y="0"/>
                  <wp:positionH relativeFrom="column">
                    <wp:posOffset>80010</wp:posOffset>
                  </wp:positionH>
                  <wp:positionV relativeFrom="paragraph">
                    <wp:posOffset>99060</wp:posOffset>
                  </wp:positionV>
                  <wp:extent cx="2028825" cy="1524000"/>
                  <wp:effectExtent l="19050" t="0" r="9525" b="0"/>
                  <wp:wrapSquare wrapText="bothSides"/>
                  <wp:docPr id="11" name="Picture 4" descr="IMG_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6.JPG"/>
                          <pic:cNvPicPr/>
                        </pic:nvPicPr>
                        <pic:blipFill>
                          <a:blip r:embed="rId13" cstate="print"/>
                          <a:stretch>
                            <a:fillRect/>
                          </a:stretch>
                        </pic:blipFill>
                        <pic:spPr>
                          <a:xfrm>
                            <a:off x="0" y="0"/>
                            <a:ext cx="2028825" cy="1524000"/>
                          </a:xfrm>
                          <a:prstGeom prst="rect">
                            <a:avLst/>
                          </a:prstGeom>
                        </pic:spPr>
                      </pic:pic>
                    </a:graphicData>
                  </a:graphic>
                </wp:anchor>
              </w:drawing>
            </w:r>
          </w:p>
        </w:tc>
        <w:tc>
          <w:tcPr>
            <w:tcW w:w="1664" w:type="pct"/>
          </w:tcPr>
          <w:p w:rsidR="00B3424F" w:rsidRPr="00B3424F" w:rsidRDefault="00B3424F" w:rsidP="001D188A">
            <w:pPr>
              <w:pStyle w:val="tBullet1000"/>
              <w:numPr>
                <w:ilvl w:val="0"/>
                <w:numId w:val="0"/>
              </w:numPr>
              <w:ind w:left="284" w:hanging="284"/>
              <w:rPr>
                <w:b/>
              </w:rPr>
            </w:pPr>
            <w:r w:rsidRPr="00B3424F">
              <w:rPr>
                <w:b/>
              </w:rPr>
              <w:t>General Administration</w:t>
            </w:r>
          </w:p>
          <w:p w:rsidR="00470FB6" w:rsidRDefault="00B3424F" w:rsidP="00B3424F">
            <w:pPr>
              <w:pStyle w:val="tBullet1000"/>
              <w:numPr>
                <w:ilvl w:val="0"/>
                <w:numId w:val="44"/>
              </w:numPr>
              <w:ind w:left="363"/>
            </w:pPr>
            <w:r>
              <w:t>Undertaken seated at desk</w:t>
            </w:r>
            <w:r w:rsidR="00345A2C">
              <w:t>.</w:t>
            </w:r>
          </w:p>
          <w:p w:rsidR="00B3424F" w:rsidRDefault="00345A2C" w:rsidP="00B3424F">
            <w:pPr>
              <w:pStyle w:val="tBullet1000"/>
              <w:numPr>
                <w:ilvl w:val="0"/>
                <w:numId w:val="44"/>
              </w:numPr>
              <w:ind w:left="363"/>
            </w:pPr>
            <w:r>
              <w:t xml:space="preserve">Use of computer, </w:t>
            </w:r>
            <w:r w:rsidR="00B3424F">
              <w:t>telephone and photocopier</w:t>
            </w:r>
            <w:r>
              <w:t>.</w:t>
            </w:r>
          </w:p>
          <w:p w:rsidR="00B3424F" w:rsidRDefault="00B3424F" w:rsidP="00B3424F">
            <w:pPr>
              <w:pStyle w:val="tBullet1000"/>
              <w:numPr>
                <w:ilvl w:val="0"/>
                <w:numId w:val="0"/>
              </w:numPr>
              <w:ind w:left="284" w:hanging="284"/>
            </w:pPr>
          </w:p>
        </w:tc>
        <w:tc>
          <w:tcPr>
            <w:tcW w:w="1483" w:type="pct"/>
          </w:tcPr>
          <w:p w:rsidR="00470FB6" w:rsidRDefault="00470FB6" w:rsidP="001D188A">
            <w:pPr>
              <w:pStyle w:val="tHeading"/>
            </w:pPr>
            <w:r>
              <w:t>Doctor Approval</w:t>
            </w:r>
          </w:p>
          <w:p w:rsidR="00470FB6" w:rsidRPr="00470FB6" w:rsidRDefault="00CF0C4A" w:rsidP="001D18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No</w:t>
            </w:r>
          </w:p>
          <w:p w:rsidR="00470FB6" w:rsidRPr="000B0521" w:rsidRDefault="00470FB6" w:rsidP="001D188A">
            <w:pPr>
              <w:pStyle w:val="tHeading"/>
            </w:pPr>
            <w:r w:rsidRPr="00470FB6">
              <w:rPr>
                <w:b w:val="0"/>
              </w:rPr>
              <w:t>Comments:</w:t>
            </w:r>
          </w:p>
        </w:tc>
      </w:tr>
      <w:tr w:rsidR="00470FB6" w:rsidTr="006C0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32"/>
        </w:trPr>
        <w:tc>
          <w:tcPr>
            <w:tcW w:w="1853" w:type="pct"/>
          </w:tcPr>
          <w:p w:rsidR="00C77C29" w:rsidRDefault="00345A2C" w:rsidP="00345A2C">
            <w:pPr>
              <w:pStyle w:val="tNormal"/>
              <w:jc w:val="center"/>
              <w:rPr>
                <w:noProof/>
              </w:rPr>
            </w:pPr>
            <w:r w:rsidRPr="00345A2C">
              <w:rPr>
                <w:noProof/>
              </w:rPr>
              <w:lastRenderedPageBreak/>
              <w:drawing>
                <wp:inline distT="0" distB="0" distL="0" distR="0">
                  <wp:extent cx="1350194" cy="1440000"/>
                  <wp:effectExtent l="19050" t="0" r="2356" b="0"/>
                  <wp:docPr id="6" name="Picture 6" descr="L:\RTW Fund Project\Stage Three SAWIC Codes 472801, 473601 &amp; 485601 - 55 templates\Domestic Appliance Retailing\Radio Rentals\tr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Radio Rentals\trolley.jpg"/>
                          <pic:cNvPicPr>
                            <a:picLocks noChangeAspect="1" noChangeArrowheads="1"/>
                          </pic:cNvPicPr>
                        </pic:nvPicPr>
                        <pic:blipFill>
                          <a:blip r:embed="rId14" cstate="print"/>
                          <a:srcRect/>
                          <a:stretch>
                            <a:fillRect/>
                          </a:stretch>
                        </pic:blipFill>
                        <pic:spPr bwMode="auto">
                          <a:xfrm>
                            <a:off x="0" y="0"/>
                            <a:ext cx="1350194" cy="1440000"/>
                          </a:xfrm>
                          <a:prstGeom prst="rect">
                            <a:avLst/>
                          </a:prstGeom>
                          <a:noFill/>
                          <a:ln w="9525">
                            <a:noFill/>
                            <a:miter lim="800000"/>
                            <a:headEnd/>
                            <a:tailEnd/>
                          </a:ln>
                        </pic:spPr>
                      </pic:pic>
                    </a:graphicData>
                  </a:graphic>
                </wp:inline>
              </w:drawing>
            </w:r>
          </w:p>
          <w:p w:rsidR="00345A2C" w:rsidRDefault="00345A2C" w:rsidP="001D188A">
            <w:pPr>
              <w:pStyle w:val="tNormal"/>
              <w:jc w:val="center"/>
            </w:pPr>
          </w:p>
        </w:tc>
        <w:tc>
          <w:tcPr>
            <w:tcW w:w="1664" w:type="pct"/>
          </w:tcPr>
          <w:p w:rsidR="00470FB6" w:rsidRDefault="00F4394B" w:rsidP="00F4394B">
            <w:pPr>
              <w:pStyle w:val="tBullet1000"/>
              <w:numPr>
                <w:ilvl w:val="0"/>
                <w:numId w:val="0"/>
              </w:numPr>
              <w:ind w:left="284" w:hanging="284"/>
              <w:rPr>
                <w:b/>
              </w:rPr>
            </w:pPr>
            <w:r w:rsidRPr="00F4394B">
              <w:rPr>
                <w:b/>
              </w:rPr>
              <w:t>Stock Returns</w:t>
            </w:r>
          </w:p>
          <w:p w:rsidR="00F4394B" w:rsidRDefault="00F51280" w:rsidP="00F4394B">
            <w:pPr>
              <w:pStyle w:val="tBullet1000"/>
              <w:numPr>
                <w:ilvl w:val="0"/>
                <w:numId w:val="45"/>
              </w:numPr>
              <w:ind w:left="363"/>
            </w:pPr>
            <w:r>
              <w:t xml:space="preserve">Placing returned item on trolley and returning to appropriate area. </w:t>
            </w:r>
          </w:p>
          <w:p w:rsidR="00F51280" w:rsidRDefault="00F51280" w:rsidP="00F4394B">
            <w:pPr>
              <w:pStyle w:val="tBullet1000"/>
              <w:numPr>
                <w:ilvl w:val="0"/>
                <w:numId w:val="45"/>
              </w:numPr>
              <w:ind w:left="363"/>
            </w:pPr>
            <w:r>
              <w:t>Placing back on shelf below shoulder height.</w:t>
            </w:r>
          </w:p>
          <w:p w:rsidR="00F51280" w:rsidRDefault="009936BE" w:rsidP="00F4394B">
            <w:pPr>
              <w:pStyle w:val="tBullet1000"/>
              <w:numPr>
                <w:ilvl w:val="0"/>
                <w:numId w:val="45"/>
              </w:numPr>
              <w:ind w:left="363"/>
            </w:pPr>
            <w:r>
              <w:t>Cashiers</w:t>
            </w:r>
            <w:r w:rsidR="00F51280">
              <w:t xml:space="preserve"> handle a maximum of 9kg otherwise a Sales Person is called.</w:t>
            </w:r>
          </w:p>
          <w:p w:rsidR="00F51280" w:rsidRPr="00F4394B" w:rsidRDefault="00F51280" w:rsidP="00F4394B">
            <w:pPr>
              <w:pStyle w:val="tBullet1000"/>
              <w:numPr>
                <w:ilvl w:val="0"/>
                <w:numId w:val="45"/>
              </w:numPr>
              <w:ind w:left="363"/>
            </w:pPr>
            <w:r>
              <w:t>Pushing lightweight trolley, forward reaching to replace item between floor and shoulder height, occasional low level postures, gripping / handling</w:t>
            </w:r>
            <w:r w:rsidR="00345A2C">
              <w:t>.</w:t>
            </w:r>
          </w:p>
        </w:tc>
        <w:tc>
          <w:tcPr>
            <w:tcW w:w="1483" w:type="pct"/>
          </w:tcPr>
          <w:p w:rsidR="00470FB6" w:rsidRDefault="00470FB6" w:rsidP="001D188A">
            <w:pPr>
              <w:pStyle w:val="tHeading"/>
            </w:pPr>
            <w:r>
              <w:t>Doctor Approval</w:t>
            </w:r>
          </w:p>
          <w:p w:rsidR="00470FB6" w:rsidRPr="00470FB6" w:rsidRDefault="00CF0C4A" w:rsidP="001D18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No</w:t>
            </w:r>
          </w:p>
          <w:p w:rsidR="00470FB6" w:rsidRPr="000B0521" w:rsidRDefault="00470FB6" w:rsidP="001D188A">
            <w:pPr>
              <w:pStyle w:val="tHeading"/>
            </w:pPr>
            <w:r w:rsidRPr="00470FB6">
              <w:rPr>
                <w:b w:val="0"/>
              </w:rPr>
              <w:t>Comments:</w:t>
            </w:r>
          </w:p>
        </w:tc>
      </w:tr>
      <w:tr w:rsidR="00470FB6" w:rsidTr="00943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39"/>
        </w:trPr>
        <w:tc>
          <w:tcPr>
            <w:tcW w:w="1853" w:type="pct"/>
          </w:tcPr>
          <w:p w:rsidR="00DF73A2" w:rsidRDefault="0094345E" w:rsidP="001D188A">
            <w:pPr>
              <w:pStyle w:val="tNormal"/>
              <w:jc w:val="center"/>
            </w:pPr>
            <w:r>
              <w:rPr>
                <w:noProof/>
              </w:rPr>
              <w:drawing>
                <wp:inline distT="0" distB="0" distL="0" distR="0">
                  <wp:extent cx="2001483" cy="1190625"/>
                  <wp:effectExtent l="19050" t="0" r="0" b="0"/>
                  <wp:docPr id="9" name="Picture 5" descr="L:\RTW Fund Project\Stage Three SAWIC Codes 472801, 473601 &amp; 485601 - 55 templates\Domestic Appliance Retailing\Radio Rentals\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Radio Rentals\writing.jpg"/>
                          <pic:cNvPicPr>
                            <a:picLocks noChangeAspect="1" noChangeArrowheads="1"/>
                          </pic:cNvPicPr>
                        </pic:nvPicPr>
                        <pic:blipFill>
                          <a:blip r:embed="rId15" cstate="print"/>
                          <a:srcRect/>
                          <a:stretch>
                            <a:fillRect/>
                          </a:stretch>
                        </pic:blipFill>
                        <pic:spPr bwMode="auto">
                          <a:xfrm>
                            <a:off x="0" y="0"/>
                            <a:ext cx="2010715" cy="1196117"/>
                          </a:xfrm>
                          <a:prstGeom prst="rect">
                            <a:avLst/>
                          </a:prstGeom>
                          <a:noFill/>
                          <a:ln w="9525">
                            <a:noFill/>
                            <a:miter lim="800000"/>
                            <a:headEnd/>
                            <a:tailEnd/>
                          </a:ln>
                        </pic:spPr>
                      </pic:pic>
                    </a:graphicData>
                  </a:graphic>
                </wp:inline>
              </w:drawing>
            </w:r>
          </w:p>
        </w:tc>
        <w:tc>
          <w:tcPr>
            <w:tcW w:w="1664" w:type="pct"/>
          </w:tcPr>
          <w:p w:rsidR="00470FB6" w:rsidRDefault="0082685C" w:rsidP="001D188A">
            <w:pPr>
              <w:pStyle w:val="tBullet1000"/>
              <w:numPr>
                <w:ilvl w:val="0"/>
                <w:numId w:val="0"/>
              </w:numPr>
              <w:ind w:left="284" w:hanging="284"/>
              <w:rPr>
                <w:b/>
              </w:rPr>
            </w:pPr>
            <w:r w:rsidRPr="0082685C">
              <w:rPr>
                <w:b/>
              </w:rPr>
              <w:t>Sales Tickets</w:t>
            </w:r>
          </w:p>
          <w:p w:rsidR="009936BE" w:rsidRPr="00DF73A2" w:rsidRDefault="00DF73A2" w:rsidP="00DF73A2">
            <w:pPr>
              <w:pStyle w:val="tBullet1000"/>
              <w:numPr>
                <w:ilvl w:val="0"/>
                <w:numId w:val="46"/>
              </w:numPr>
              <w:ind w:left="363"/>
              <w:rPr>
                <w:b/>
              </w:rPr>
            </w:pPr>
            <w:r>
              <w:t>Handwriting tickets for current sales seated</w:t>
            </w:r>
            <w:r w:rsidR="00345A2C">
              <w:t>.</w:t>
            </w:r>
          </w:p>
          <w:p w:rsidR="00DF73A2" w:rsidRPr="0082685C" w:rsidRDefault="00DF73A2" w:rsidP="00DF73A2">
            <w:pPr>
              <w:pStyle w:val="tBullet1000"/>
              <w:numPr>
                <w:ilvl w:val="0"/>
                <w:numId w:val="46"/>
              </w:numPr>
              <w:ind w:left="363"/>
              <w:rPr>
                <w:b/>
              </w:rPr>
            </w:pPr>
            <w:r>
              <w:t xml:space="preserve">Walking to and placing ticket on product on display floor / shelving. Reach required will vary depending on product placing. </w:t>
            </w:r>
          </w:p>
        </w:tc>
        <w:tc>
          <w:tcPr>
            <w:tcW w:w="1483" w:type="pct"/>
          </w:tcPr>
          <w:p w:rsidR="00470FB6" w:rsidRDefault="00470FB6" w:rsidP="001D188A">
            <w:pPr>
              <w:pStyle w:val="tHeading"/>
            </w:pPr>
            <w:r>
              <w:t>Doctor Approval</w:t>
            </w:r>
          </w:p>
          <w:p w:rsidR="00470FB6" w:rsidRPr="00470FB6" w:rsidRDefault="00CF0C4A" w:rsidP="001D18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No</w:t>
            </w:r>
          </w:p>
          <w:p w:rsidR="00470FB6" w:rsidRPr="000B0521" w:rsidRDefault="00470FB6" w:rsidP="001D188A">
            <w:pPr>
              <w:pStyle w:val="tHeading"/>
            </w:pPr>
            <w:r w:rsidRPr="00470FB6">
              <w:rPr>
                <w:b w:val="0"/>
              </w:rPr>
              <w:t>Comments:</w:t>
            </w:r>
          </w:p>
        </w:tc>
      </w:tr>
      <w:tr w:rsidR="00470FB6" w:rsidTr="009434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7"/>
        </w:trPr>
        <w:tc>
          <w:tcPr>
            <w:tcW w:w="1853" w:type="pct"/>
          </w:tcPr>
          <w:p w:rsidR="00810F1B" w:rsidRDefault="00810F1B" w:rsidP="001D188A">
            <w:pPr>
              <w:pStyle w:val="tNormal"/>
              <w:jc w:val="center"/>
            </w:pPr>
            <w:r>
              <w:rPr>
                <w:noProof/>
              </w:rPr>
              <w:drawing>
                <wp:inline distT="0" distB="0" distL="0" distR="0">
                  <wp:extent cx="1142428" cy="1620000"/>
                  <wp:effectExtent l="19050" t="0" r="572" b="0"/>
                  <wp:docPr id="2" name="Picture 1" descr="L:\RTW Fund Project\Stage Three SAWIC Codes 472801, 473601 &amp; 485601 - 55 templates\Domestic Appliance Retailing\Spartan Furniture &amp; Electrical\IMG_2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Spartan Furniture &amp; Electrical\IMG_2537.JPG"/>
                          <pic:cNvPicPr>
                            <a:picLocks noChangeAspect="1" noChangeArrowheads="1"/>
                          </pic:cNvPicPr>
                        </pic:nvPicPr>
                        <pic:blipFill>
                          <a:blip r:embed="rId16" cstate="print"/>
                          <a:srcRect/>
                          <a:stretch>
                            <a:fillRect/>
                          </a:stretch>
                        </pic:blipFill>
                        <pic:spPr bwMode="auto">
                          <a:xfrm>
                            <a:off x="0" y="0"/>
                            <a:ext cx="1142428" cy="1620000"/>
                          </a:xfrm>
                          <a:prstGeom prst="rect">
                            <a:avLst/>
                          </a:prstGeom>
                          <a:noFill/>
                          <a:ln w="9525">
                            <a:noFill/>
                            <a:miter lim="800000"/>
                            <a:headEnd/>
                            <a:tailEnd/>
                          </a:ln>
                        </pic:spPr>
                      </pic:pic>
                    </a:graphicData>
                  </a:graphic>
                </wp:inline>
              </w:drawing>
            </w:r>
          </w:p>
        </w:tc>
        <w:tc>
          <w:tcPr>
            <w:tcW w:w="1664" w:type="pct"/>
          </w:tcPr>
          <w:p w:rsidR="00470FB6" w:rsidRDefault="0082685C" w:rsidP="00DF73A2">
            <w:pPr>
              <w:pStyle w:val="tBullet1000"/>
              <w:numPr>
                <w:ilvl w:val="0"/>
                <w:numId w:val="0"/>
              </w:numPr>
              <w:ind w:left="34" w:hanging="34"/>
              <w:rPr>
                <w:b/>
              </w:rPr>
            </w:pPr>
            <w:r w:rsidRPr="00FB69E8">
              <w:rPr>
                <w:b/>
              </w:rPr>
              <w:t>Merchandising – Kitchen Department</w:t>
            </w:r>
          </w:p>
          <w:p w:rsidR="00DF73A2" w:rsidRPr="00810F1B" w:rsidRDefault="00810F1B" w:rsidP="00DF73A2">
            <w:pPr>
              <w:pStyle w:val="tBullet1000"/>
              <w:numPr>
                <w:ilvl w:val="0"/>
                <w:numId w:val="47"/>
              </w:numPr>
              <w:ind w:left="363"/>
              <w:rPr>
                <w:b/>
              </w:rPr>
            </w:pPr>
            <w:r>
              <w:t>General presentation of stock on shelving. Restocking as required.</w:t>
            </w:r>
            <w:r w:rsidR="00510A3D">
              <w:t xml:space="preserve"> Trolley used to move multiple items to </w:t>
            </w:r>
            <w:proofErr w:type="gramStart"/>
            <w:r w:rsidR="00510A3D">
              <w:t xml:space="preserve">department </w:t>
            </w:r>
            <w:r w:rsidR="00345A2C">
              <w:t>.</w:t>
            </w:r>
            <w:proofErr w:type="gramEnd"/>
          </w:p>
          <w:p w:rsidR="00810F1B" w:rsidRPr="00FB69E8" w:rsidRDefault="00810F1B" w:rsidP="00DF73A2">
            <w:pPr>
              <w:pStyle w:val="tBullet1000"/>
              <w:numPr>
                <w:ilvl w:val="0"/>
                <w:numId w:val="47"/>
              </w:numPr>
              <w:ind w:left="363"/>
              <w:rPr>
                <w:b/>
              </w:rPr>
            </w:pPr>
            <w:r>
              <w:t>All items &lt;9kg and below shoulder height</w:t>
            </w:r>
            <w:r w:rsidR="00345A2C">
              <w:t>.</w:t>
            </w:r>
          </w:p>
        </w:tc>
        <w:tc>
          <w:tcPr>
            <w:tcW w:w="1483" w:type="pct"/>
          </w:tcPr>
          <w:p w:rsidR="00470FB6" w:rsidRDefault="00470FB6" w:rsidP="001D188A">
            <w:pPr>
              <w:pStyle w:val="tHeading"/>
            </w:pPr>
            <w:r>
              <w:t>Doctor Approval</w:t>
            </w:r>
          </w:p>
          <w:p w:rsidR="00470FB6" w:rsidRPr="00470FB6" w:rsidRDefault="00CF0C4A" w:rsidP="001D18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274B8">
              <w:rPr>
                <w:b w:val="0"/>
              </w:rPr>
            </w:r>
            <w:r w:rsidR="00E274B8">
              <w:rPr>
                <w:b w:val="0"/>
              </w:rPr>
              <w:fldChar w:fldCharType="separate"/>
            </w:r>
            <w:r w:rsidRPr="00470FB6">
              <w:rPr>
                <w:b w:val="0"/>
              </w:rPr>
              <w:fldChar w:fldCharType="end"/>
            </w:r>
            <w:r w:rsidR="00470FB6" w:rsidRPr="00470FB6">
              <w:rPr>
                <w:b w:val="0"/>
              </w:rPr>
              <w:t xml:space="preserve"> No</w:t>
            </w:r>
          </w:p>
          <w:p w:rsidR="0082654B" w:rsidRDefault="00470FB6" w:rsidP="001D188A">
            <w:pPr>
              <w:pStyle w:val="tHeading"/>
            </w:pPr>
            <w:r w:rsidRPr="00470FB6">
              <w:rPr>
                <w:b w:val="0"/>
              </w:rPr>
              <w:t>Comments:</w:t>
            </w:r>
          </w:p>
          <w:p w:rsidR="00470FB6" w:rsidRPr="0082654B" w:rsidRDefault="0082654B" w:rsidP="0082654B">
            <w:pPr>
              <w:jc w:val="right"/>
            </w:pPr>
            <w:r>
              <w:t>+</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8D6987" w:rsidRDefault="008D6987" w:rsidP="008D6987">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8D6987"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45E" w:rsidRDefault="0094345E" w:rsidP="008F4CA6">
      <w:pPr>
        <w:spacing w:before="0" w:after="0"/>
      </w:pPr>
      <w:r>
        <w:separator/>
      </w:r>
    </w:p>
  </w:endnote>
  <w:endnote w:type="continuationSeparator" w:id="0">
    <w:p w:rsidR="0094345E" w:rsidRDefault="0094345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4345E" w:rsidTr="004560CA">
      <w:tc>
        <w:tcPr>
          <w:tcW w:w="3285" w:type="dxa"/>
        </w:tcPr>
        <w:p w:rsidR="0094345E" w:rsidRDefault="0094345E">
          <w:pPr>
            <w:pStyle w:val="Footer"/>
            <w:pBdr>
              <w:top w:val="none" w:sz="0" w:space="0" w:color="auto"/>
            </w:pBdr>
          </w:pPr>
        </w:p>
      </w:tc>
      <w:tc>
        <w:tcPr>
          <w:tcW w:w="3285" w:type="dxa"/>
        </w:tcPr>
        <w:p w:rsidR="0094345E" w:rsidRDefault="0094345E">
          <w:pPr>
            <w:pStyle w:val="Footer"/>
            <w:pBdr>
              <w:top w:val="none" w:sz="0" w:space="0" w:color="auto"/>
            </w:pBdr>
          </w:pPr>
        </w:p>
      </w:tc>
      <w:tc>
        <w:tcPr>
          <w:tcW w:w="3285" w:type="dxa"/>
        </w:tcPr>
        <w:p w:rsidR="0094345E" w:rsidRDefault="0094345E" w:rsidP="008A4CB0">
          <w:pPr>
            <w:pStyle w:val="Footer"/>
            <w:pBdr>
              <w:top w:val="none" w:sz="0" w:space="0" w:color="auto"/>
            </w:pBdr>
            <w:jc w:val="right"/>
          </w:pPr>
        </w:p>
      </w:tc>
    </w:tr>
  </w:tbl>
  <w:p w:rsidR="0094345E" w:rsidRDefault="0094345E"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4345E" w:rsidRDefault="00E274B8"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45E" w:rsidRDefault="0094345E" w:rsidP="008F4CA6">
      <w:pPr>
        <w:spacing w:before="0" w:after="0"/>
      </w:pPr>
      <w:r>
        <w:separator/>
      </w:r>
    </w:p>
  </w:footnote>
  <w:footnote w:type="continuationSeparator" w:id="0">
    <w:p w:rsidR="0094345E" w:rsidRDefault="0094345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5E" w:rsidRDefault="0094345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0602"/>
    <w:multiLevelType w:val="hybridMultilevel"/>
    <w:tmpl w:val="3A844DB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2A47AE"/>
    <w:multiLevelType w:val="hybridMultilevel"/>
    <w:tmpl w:val="3D043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26DE4"/>
    <w:multiLevelType w:val="hybridMultilevel"/>
    <w:tmpl w:val="39D4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964F1"/>
    <w:multiLevelType w:val="hybridMultilevel"/>
    <w:tmpl w:val="638C5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7D7B80"/>
    <w:multiLevelType w:val="hybridMultilevel"/>
    <w:tmpl w:val="7B64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10"/>
  </w:num>
  <w:num w:numId="5">
    <w:abstractNumId w:val="13"/>
  </w:num>
  <w:num w:numId="6">
    <w:abstractNumId w:val="1"/>
  </w:num>
  <w:num w:numId="7">
    <w:abstractNumId w:val="20"/>
  </w:num>
  <w:num w:numId="8">
    <w:abstractNumId w:val="44"/>
  </w:num>
  <w:num w:numId="9">
    <w:abstractNumId w:val="41"/>
  </w:num>
  <w:num w:numId="10">
    <w:abstractNumId w:val="16"/>
  </w:num>
  <w:num w:numId="11">
    <w:abstractNumId w:val="23"/>
  </w:num>
  <w:num w:numId="12">
    <w:abstractNumId w:val="9"/>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42"/>
  </w:num>
  <w:num w:numId="21">
    <w:abstractNumId w:val="8"/>
  </w:num>
  <w:num w:numId="22">
    <w:abstractNumId w:val="5"/>
  </w:num>
  <w:num w:numId="23">
    <w:abstractNumId w:val="11"/>
  </w:num>
  <w:num w:numId="24">
    <w:abstractNumId w:val="39"/>
  </w:num>
  <w:num w:numId="25">
    <w:abstractNumId w:val="38"/>
  </w:num>
  <w:num w:numId="26">
    <w:abstractNumId w:val="25"/>
  </w:num>
  <w:num w:numId="27">
    <w:abstractNumId w:val="14"/>
  </w:num>
  <w:num w:numId="28">
    <w:abstractNumId w:val="7"/>
  </w:num>
  <w:num w:numId="29">
    <w:abstractNumId w:val="28"/>
  </w:num>
  <w:num w:numId="30">
    <w:abstractNumId w:val="18"/>
  </w:num>
  <w:num w:numId="31">
    <w:abstractNumId w:val="30"/>
  </w:num>
  <w:num w:numId="32">
    <w:abstractNumId w:val="26"/>
  </w:num>
  <w:num w:numId="33">
    <w:abstractNumId w:val="21"/>
  </w:num>
  <w:num w:numId="34">
    <w:abstractNumId w:val="24"/>
  </w:num>
  <w:num w:numId="35">
    <w:abstractNumId w:val="3"/>
  </w:num>
  <w:num w:numId="36">
    <w:abstractNumId w:val="36"/>
  </w:num>
  <w:num w:numId="37">
    <w:abstractNumId w:val="2"/>
  </w:num>
  <w:num w:numId="38">
    <w:abstractNumId w:val="4"/>
  </w:num>
  <w:num w:numId="39">
    <w:abstractNumId w:val="37"/>
  </w:num>
  <w:num w:numId="40">
    <w:abstractNumId w:val="34"/>
  </w:num>
  <w:num w:numId="41">
    <w:abstractNumId w:val="40"/>
  </w:num>
  <w:num w:numId="42">
    <w:abstractNumId w:val="29"/>
  </w:num>
  <w:num w:numId="43">
    <w:abstractNumId w:val="6"/>
  </w:num>
  <w:num w:numId="44">
    <w:abstractNumId w:val="0"/>
  </w:num>
  <w:num w:numId="45">
    <w:abstractNumId w:val="17"/>
  </w:num>
  <w:num w:numId="46">
    <w:abstractNumId w:val="32"/>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D7FF3"/>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D188A"/>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5503B"/>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45A2C"/>
    <w:rsid w:val="00350CDF"/>
    <w:rsid w:val="00364BE7"/>
    <w:rsid w:val="00381F88"/>
    <w:rsid w:val="003848F1"/>
    <w:rsid w:val="00387802"/>
    <w:rsid w:val="003913A2"/>
    <w:rsid w:val="00393D08"/>
    <w:rsid w:val="003A3DD5"/>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3D6F"/>
    <w:rsid w:val="004279D2"/>
    <w:rsid w:val="004332E3"/>
    <w:rsid w:val="0043392F"/>
    <w:rsid w:val="00437CC6"/>
    <w:rsid w:val="00440710"/>
    <w:rsid w:val="00446BBC"/>
    <w:rsid w:val="004560CA"/>
    <w:rsid w:val="00460B99"/>
    <w:rsid w:val="00461ED0"/>
    <w:rsid w:val="00463217"/>
    <w:rsid w:val="004639F0"/>
    <w:rsid w:val="00470FB6"/>
    <w:rsid w:val="0047439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0A3D"/>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05BBC"/>
    <w:rsid w:val="00610B82"/>
    <w:rsid w:val="00611233"/>
    <w:rsid w:val="00611305"/>
    <w:rsid w:val="00614815"/>
    <w:rsid w:val="00617CA1"/>
    <w:rsid w:val="00643BF8"/>
    <w:rsid w:val="00643CB8"/>
    <w:rsid w:val="00647E10"/>
    <w:rsid w:val="0065023E"/>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0CEF"/>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579"/>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10F1B"/>
    <w:rsid w:val="00824023"/>
    <w:rsid w:val="0082654B"/>
    <w:rsid w:val="0082685C"/>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6987"/>
    <w:rsid w:val="008E5CE9"/>
    <w:rsid w:val="008F4CA6"/>
    <w:rsid w:val="008F694D"/>
    <w:rsid w:val="008F720B"/>
    <w:rsid w:val="00903AC0"/>
    <w:rsid w:val="00907C86"/>
    <w:rsid w:val="0092134D"/>
    <w:rsid w:val="0093057B"/>
    <w:rsid w:val="00930B93"/>
    <w:rsid w:val="009337F2"/>
    <w:rsid w:val="0093430D"/>
    <w:rsid w:val="0093609F"/>
    <w:rsid w:val="00936E34"/>
    <w:rsid w:val="009427AF"/>
    <w:rsid w:val="0094345E"/>
    <w:rsid w:val="0095044A"/>
    <w:rsid w:val="00951FD6"/>
    <w:rsid w:val="00954738"/>
    <w:rsid w:val="00956AF0"/>
    <w:rsid w:val="00957ABD"/>
    <w:rsid w:val="009643F9"/>
    <w:rsid w:val="009805CC"/>
    <w:rsid w:val="00980EAC"/>
    <w:rsid w:val="0098174D"/>
    <w:rsid w:val="00981987"/>
    <w:rsid w:val="00987E99"/>
    <w:rsid w:val="009911A6"/>
    <w:rsid w:val="009936BE"/>
    <w:rsid w:val="009B1B12"/>
    <w:rsid w:val="009C1840"/>
    <w:rsid w:val="009C3FDF"/>
    <w:rsid w:val="009C4FBA"/>
    <w:rsid w:val="009C6A8C"/>
    <w:rsid w:val="009C6ABB"/>
    <w:rsid w:val="009E48B7"/>
    <w:rsid w:val="009E56CE"/>
    <w:rsid w:val="009E59FE"/>
    <w:rsid w:val="009F1B29"/>
    <w:rsid w:val="009F41E9"/>
    <w:rsid w:val="00A02A20"/>
    <w:rsid w:val="00A07467"/>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424F"/>
    <w:rsid w:val="00B52122"/>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77C29"/>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0C4A"/>
    <w:rsid w:val="00CF6AE8"/>
    <w:rsid w:val="00D065F7"/>
    <w:rsid w:val="00D06774"/>
    <w:rsid w:val="00D100A0"/>
    <w:rsid w:val="00D10849"/>
    <w:rsid w:val="00D116F6"/>
    <w:rsid w:val="00D2697B"/>
    <w:rsid w:val="00D37295"/>
    <w:rsid w:val="00D40567"/>
    <w:rsid w:val="00D4608E"/>
    <w:rsid w:val="00D55A1D"/>
    <w:rsid w:val="00D632DF"/>
    <w:rsid w:val="00D67562"/>
    <w:rsid w:val="00D75EEA"/>
    <w:rsid w:val="00D768D2"/>
    <w:rsid w:val="00D821B9"/>
    <w:rsid w:val="00D86CE5"/>
    <w:rsid w:val="00D9110D"/>
    <w:rsid w:val="00DA4D63"/>
    <w:rsid w:val="00DA5267"/>
    <w:rsid w:val="00DA7911"/>
    <w:rsid w:val="00DB2780"/>
    <w:rsid w:val="00DC7EDE"/>
    <w:rsid w:val="00DD3DBB"/>
    <w:rsid w:val="00DE03AB"/>
    <w:rsid w:val="00DE2705"/>
    <w:rsid w:val="00DF35BA"/>
    <w:rsid w:val="00DF3E38"/>
    <w:rsid w:val="00DF6DDA"/>
    <w:rsid w:val="00DF73A2"/>
    <w:rsid w:val="00E030E9"/>
    <w:rsid w:val="00E07F2B"/>
    <w:rsid w:val="00E21958"/>
    <w:rsid w:val="00E228D7"/>
    <w:rsid w:val="00E274B8"/>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394B"/>
    <w:rsid w:val="00F44AAC"/>
    <w:rsid w:val="00F51280"/>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B69E8"/>
    <w:rsid w:val="00FD0232"/>
    <w:rsid w:val="00FD1822"/>
    <w:rsid w:val="00FD3D07"/>
    <w:rsid w:val="00FD754A"/>
    <w:rsid w:val="00FE17B2"/>
    <w:rsid w:val="00FE7A10"/>
    <w:rsid w:val="00FE7EAC"/>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A3F417B-C7D6-44E5-B655-C17515F7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7B5D9-8BAC-4807-A832-9CBD75DF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18</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Cashier Electrical</dc:title>
  <dc:subject>Job dictionary</dc:subject>
  <dc:creator>Business SA</dc:creator>
  <cp:keywords>Sitting; standing; cash, computer; telephone; walking; photocopier; stock</cp:keywords>
  <dc:description>Early intervention; early medical assessment; work capacity; job analysis; job summary</dc:description>
  <cp:lastModifiedBy>Timoteo, Rudy</cp:lastModifiedBy>
  <cp:revision>7</cp:revision>
  <cp:lastPrinted>2014-05-14T01:51:00Z</cp:lastPrinted>
  <dcterms:created xsi:type="dcterms:W3CDTF">2015-08-19T02:07:00Z</dcterms:created>
  <dcterms:modified xsi:type="dcterms:W3CDTF">2016-03-31T03:46:00Z</dcterms:modified>
  <cp:category>Wholesale and retail</cp:category>
</cp:coreProperties>
</file>