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4140EA">
      <w:pPr>
        <w:pStyle w:val="Title1"/>
        <w:jc w:val="center"/>
        <w:rPr>
          <w:sz w:val="22"/>
          <w:szCs w:val="22"/>
        </w:rPr>
      </w:pPr>
      <w:r>
        <w:rPr>
          <w:szCs w:val="120"/>
        </w:rPr>
        <w:t>Early Medical Assessmen</w:t>
      </w:r>
      <w:r w:rsidR="0093609F">
        <w:rPr>
          <w:szCs w:val="120"/>
        </w:rPr>
        <w:t>t</w:t>
      </w:r>
    </w:p>
    <w:p w:rsidR="001C20EB" w:rsidRPr="001C20EB" w:rsidRDefault="001C20EB" w:rsidP="004140EA">
      <w:pPr>
        <w:pStyle w:val="Title1"/>
        <w:jc w:val="center"/>
        <w:rPr>
          <w:sz w:val="22"/>
          <w:szCs w:val="22"/>
        </w:rPr>
      </w:pPr>
    </w:p>
    <w:p w:rsidR="009F1B29" w:rsidRDefault="001C20EB" w:rsidP="00F11107">
      <w:pPr>
        <w:pStyle w:val="Title1"/>
        <w:jc w:val="center"/>
        <w:rPr>
          <w:szCs w:val="120"/>
        </w:rPr>
      </w:pPr>
      <w:r>
        <w:rPr>
          <w:noProof/>
          <w:szCs w:val="120"/>
          <w:lang w:eastAsia="en-AU"/>
        </w:rPr>
        <w:drawing>
          <wp:inline distT="0" distB="0" distL="0" distR="0">
            <wp:extent cx="2344061" cy="3124200"/>
            <wp:effectExtent l="19050" t="0" r="0" b="0"/>
            <wp:docPr id="16" name="Picture 14" descr="L:\RTW Fund Project\Stage Four SAWIC Codes 488601 &amp; 488501\Bread and Cake Retailing\Skala Bakery\IMG_2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Four SAWIC Codes 488601 &amp; 488501\Bread and Cake Retailing\Skala Bakery\IMG_2450.JPG"/>
                    <pic:cNvPicPr>
                      <a:picLocks noChangeAspect="1" noChangeArrowheads="1"/>
                    </pic:cNvPicPr>
                  </pic:nvPicPr>
                  <pic:blipFill>
                    <a:blip r:embed="rId8" cstate="print"/>
                    <a:srcRect/>
                    <a:stretch>
                      <a:fillRect/>
                    </a:stretch>
                  </pic:blipFill>
                  <pic:spPr bwMode="auto">
                    <a:xfrm>
                      <a:off x="0" y="0"/>
                      <a:ext cx="2340230" cy="3119094"/>
                    </a:xfrm>
                    <a:prstGeom prst="rect">
                      <a:avLst/>
                    </a:prstGeom>
                    <a:noFill/>
                    <a:ln w="9525">
                      <a:noFill/>
                      <a:miter lim="800000"/>
                      <a:headEnd/>
                      <a:tailEnd/>
                    </a:ln>
                  </pic:spPr>
                </pic:pic>
              </a:graphicData>
            </a:graphic>
          </wp:inline>
        </w:drawing>
      </w:r>
    </w:p>
    <w:p w:rsidR="009F1B29" w:rsidRPr="001C20EB" w:rsidRDefault="009F1B29" w:rsidP="0093609F">
      <w:pPr>
        <w:pStyle w:val="Title1"/>
        <w:rPr>
          <w:sz w:val="28"/>
          <w:szCs w:val="28"/>
        </w:rPr>
      </w:pPr>
    </w:p>
    <w:p w:rsidR="009F1B29" w:rsidRDefault="001356B4" w:rsidP="0093609F">
      <w:pPr>
        <w:pStyle w:val="Title1"/>
        <w:rPr>
          <w:sz w:val="72"/>
          <w:szCs w:val="120"/>
        </w:rPr>
      </w:pPr>
      <w:r>
        <w:rPr>
          <w:sz w:val="72"/>
          <w:szCs w:val="120"/>
        </w:rPr>
        <w:t>Bread and Cake Retailing</w:t>
      </w:r>
    </w:p>
    <w:p w:rsidR="004508F5" w:rsidRPr="004508F5" w:rsidRDefault="000D2A61" w:rsidP="0093609F">
      <w:pPr>
        <w:pStyle w:val="Title1"/>
        <w:rPr>
          <w:sz w:val="50"/>
          <w:szCs w:val="50"/>
        </w:rPr>
      </w:pPr>
      <w:r>
        <w:rPr>
          <w:sz w:val="50"/>
          <w:szCs w:val="50"/>
        </w:rPr>
        <w:t>Customer Service</w:t>
      </w:r>
      <w:r w:rsidR="00CA6C51">
        <w:rPr>
          <w:sz w:val="50"/>
          <w:szCs w:val="50"/>
        </w:rPr>
        <w:t xml:space="preserve"> –</w:t>
      </w:r>
      <w:bookmarkStart w:id="0" w:name="_GoBack"/>
      <w:bookmarkEnd w:id="0"/>
      <w:r w:rsidR="00CA6C51">
        <w:rPr>
          <w:sz w:val="50"/>
          <w:szCs w:val="50"/>
        </w:rPr>
        <w:t xml:space="preserve"> Bread Shop</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356B4" w:rsidP="0056372D">
      <w:pPr>
        <w:pStyle w:val="Title3"/>
        <w:spacing w:before="0"/>
        <w:ind w:left="357" w:hanging="357"/>
      </w:pPr>
      <w:r>
        <w:lastRenderedPageBreak/>
        <w:t>Bread and Cake Retailing</w:t>
      </w:r>
    </w:p>
    <w:p w:rsidR="004508F5" w:rsidRDefault="000D2A61" w:rsidP="0056372D">
      <w:pPr>
        <w:pStyle w:val="Title3"/>
        <w:spacing w:before="0"/>
        <w:ind w:left="357" w:hanging="357"/>
      </w:pPr>
      <w:r>
        <w:t>Customer Service</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68"/>
        <w:gridCol w:w="3205"/>
        <w:gridCol w:w="2856"/>
      </w:tblGrid>
      <w:tr w:rsidR="00470FB6" w:rsidTr="0029740F">
        <w:trPr>
          <w:cantSplit/>
          <w:trHeight w:hRule="exact" w:val="10730"/>
        </w:trPr>
        <w:tc>
          <w:tcPr>
            <w:tcW w:w="1853" w:type="pct"/>
          </w:tcPr>
          <w:p w:rsidR="004140EA" w:rsidRDefault="004140EA" w:rsidP="0056372D">
            <w:pPr>
              <w:pStyle w:val="tNormal"/>
              <w:jc w:val="center"/>
            </w:pPr>
            <w:r>
              <w:rPr>
                <w:noProof/>
              </w:rPr>
              <w:drawing>
                <wp:inline distT="0" distB="0" distL="0" distR="0">
                  <wp:extent cx="1215000" cy="1620000"/>
                  <wp:effectExtent l="19050" t="0" r="4200" b="0"/>
                  <wp:docPr id="2" name="Picture 1" descr="L:\RTW Fund Project\Stage Four SAWIC Codes 488601 &amp; 488501\Bread and Cake Retailing\Skala Bakery\IMG_2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Bread and Cake Retailing\Skala Bakery\IMG_245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140EA" w:rsidRDefault="004140EA" w:rsidP="0056372D">
            <w:pPr>
              <w:pStyle w:val="tNormal"/>
              <w:jc w:val="center"/>
            </w:pPr>
            <w:r>
              <w:rPr>
                <w:noProof/>
              </w:rPr>
              <w:drawing>
                <wp:inline distT="0" distB="0" distL="0" distR="0">
                  <wp:extent cx="1215000" cy="1620000"/>
                  <wp:effectExtent l="19050" t="0" r="4200" b="0"/>
                  <wp:docPr id="4" name="Picture 2" descr="L:\RTW Fund Project\Stage Four SAWIC Codes 488601 &amp; 488501\Bread and Cake Retailing\Skala Bakery\IMG_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Bread and Cake Retailing\Skala Bakery\IMG_2451.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140EA" w:rsidRDefault="00267781" w:rsidP="0056372D">
            <w:pPr>
              <w:pStyle w:val="tNormal"/>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1623060</wp:posOffset>
                      </wp:positionH>
                      <wp:positionV relativeFrom="paragraph">
                        <wp:posOffset>570230</wp:posOffset>
                      </wp:positionV>
                      <wp:extent cx="104775" cy="285750"/>
                      <wp:effectExtent l="9525" t="10160" r="9525" b="889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285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03FE999D" id="Oval 2" o:spid="_x0000_s1026" style="position:absolute;margin-left:127.8pt;margin-top:44.9pt;width:8.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" fillcolor="#767676">
                      <v:fill rotate="t" focus="50%" type="gradient"/>
                    </v:oval>
                  </w:pict>
                </mc:Fallback>
              </mc:AlternateContent>
            </w:r>
            <w:r w:rsidR="004140EA">
              <w:rPr>
                <w:noProof/>
              </w:rPr>
              <w:drawing>
                <wp:inline distT="0" distB="0" distL="0" distR="0">
                  <wp:extent cx="1215000" cy="1620000"/>
                  <wp:effectExtent l="19050" t="0" r="4200" b="0"/>
                  <wp:docPr id="5" name="Picture 3" descr="L:\RTW Fund Project\Stage Four SAWIC Codes 488601 &amp; 488501\Bread and Cake Retailing\Skala Bakery\IMG_2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Bread and Cake Retailing\Skala Bakery\IMG_246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4140EA" w:rsidRDefault="004140EA" w:rsidP="0056372D">
            <w:pPr>
              <w:pStyle w:val="tNormal"/>
              <w:jc w:val="center"/>
            </w:pPr>
            <w:r>
              <w:rPr>
                <w:noProof/>
              </w:rPr>
              <w:drawing>
                <wp:inline distT="0" distB="0" distL="0" distR="0">
                  <wp:extent cx="1215000" cy="1620000"/>
                  <wp:effectExtent l="19050" t="0" r="4200" b="0"/>
                  <wp:docPr id="6" name="Picture 4" descr="L:\RTW Fund Project\Stage Four SAWIC Codes 488601 &amp; 488501\Bread and Cake Retailing\Skala Bakery\IMG_2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Bread and Cake Retailing\Skala Bakery\IMG_2443.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664" w:type="pct"/>
          </w:tcPr>
          <w:p w:rsidR="0084712E" w:rsidRPr="000D2A61" w:rsidRDefault="000D2A61" w:rsidP="000D2A61">
            <w:pPr>
              <w:pStyle w:val="tBullet1000"/>
              <w:numPr>
                <w:ilvl w:val="0"/>
                <w:numId w:val="0"/>
              </w:numPr>
              <w:ind w:left="284" w:hanging="284"/>
              <w:rPr>
                <w:b/>
              </w:rPr>
            </w:pPr>
            <w:r w:rsidRPr="000D2A61">
              <w:rPr>
                <w:b/>
              </w:rPr>
              <w:t>Deliveries</w:t>
            </w:r>
          </w:p>
          <w:p w:rsidR="008362DC" w:rsidRDefault="008362DC" w:rsidP="000D2A61">
            <w:pPr>
              <w:pStyle w:val="tBullet1000"/>
              <w:numPr>
                <w:ilvl w:val="0"/>
                <w:numId w:val="46"/>
              </w:numPr>
              <w:ind w:left="363"/>
            </w:pPr>
            <w:r>
              <w:t>Driver brings crates of bread and assists to unpack.</w:t>
            </w:r>
          </w:p>
          <w:p w:rsidR="000D2A61" w:rsidRDefault="008362DC" w:rsidP="000D2A61">
            <w:pPr>
              <w:pStyle w:val="tBullet1000"/>
              <w:numPr>
                <w:ilvl w:val="0"/>
                <w:numId w:val="46"/>
              </w:numPr>
              <w:ind w:left="363"/>
            </w:pPr>
            <w:r>
              <w:t>Plac</w:t>
            </w:r>
            <w:r w:rsidR="00995732">
              <w:t>ing</w:t>
            </w:r>
            <w:r>
              <w:t xml:space="preserve"> pies in fridge or pie warmer immediately</w:t>
            </w:r>
          </w:p>
          <w:p w:rsidR="008362DC" w:rsidRDefault="008362DC" w:rsidP="000D2A61">
            <w:pPr>
              <w:pStyle w:val="tBullet1000"/>
              <w:numPr>
                <w:ilvl w:val="0"/>
                <w:numId w:val="46"/>
              </w:numPr>
              <w:ind w:left="363"/>
            </w:pPr>
            <w:r>
              <w:t>Crates (&lt;10kg) are stacked 3 high. Worker pushes stack into shop over small lip.</w:t>
            </w:r>
          </w:p>
          <w:p w:rsidR="008362DC" w:rsidRDefault="008362DC" w:rsidP="000D2A61">
            <w:pPr>
              <w:pStyle w:val="tBullet1000"/>
              <w:numPr>
                <w:ilvl w:val="0"/>
                <w:numId w:val="46"/>
              </w:numPr>
              <w:ind w:left="363"/>
            </w:pPr>
            <w:r>
              <w:t>Lifting and placing bread on shelving (as below) requiring repetitive reaching through all ranges. Squatting or bending required for lower shelves and step stool available for upper shelves.</w:t>
            </w:r>
          </w:p>
          <w:p w:rsidR="008362DC" w:rsidRDefault="008362DC" w:rsidP="000D2A61">
            <w:pPr>
              <w:pStyle w:val="tBullet1000"/>
              <w:numPr>
                <w:ilvl w:val="0"/>
                <w:numId w:val="46"/>
              </w:numPr>
              <w:ind w:left="363"/>
            </w:pPr>
            <w:r>
              <w:t>Plac</w:t>
            </w:r>
            <w:r w:rsidR="00995732">
              <w:t>ing</w:t>
            </w:r>
            <w:r>
              <w:t xml:space="preserve"> empty crates outside of shop for driver to remove.</w:t>
            </w:r>
          </w:p>
          <w:p w:rsidR="008362DC" w:rsidRDefault="008362DC" w:rsidP="000D2A61">
            <w:pPr>
              <w:pStyle w:val="tBullet1000"/>
              <w:numPr>
                <w:ilvl w:val="0"/>
                <w:numId w:val="46"/>
              </w:numPr>
              <w:ind w:left="363"/>
            </w:pPr>
            <w:r>
              <w:t xml:space="preserve">50 crates delivered on a busy market day. 20 on a slower day. </w:t>
            </w:r>
          </w:p>
        </w:tc>
        <w:tc>
          <w:tcPr>
            <w:tcW w:w="1483" w:type="pct"/>
          </w:tcPr>
          <w:p w:rsidR="00470FB6" w:rsidRDefault="00470FB6" w:rsidP="0069267D">
            <w:pPr>
              <w:pStyle w:val="tHeading"/>
            </w:pPr>
            <w:r>
              <w:t>Doctor Approval</w:t>
            </w:r>
          </w:p>
          <w:p w:rsidR="00470FB6" w:rsidRPr="00470FB6" w:rsidRDefault="00643E9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CA6C51">
              <w:rPr>
                <w:b w:val="0"/>
              </w:rPr>
            </w:r>
            <w:r w:rsidR="00CA6C51">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CA6C51">
              <w:rPr>
                <w:b w:val="0"/>
              </w:rPr>
            </w:r>
            <w:r w:rsidR="00CA6C51">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995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1853" w:type="pct"/>
          </w:tcPr>
          <w:p w:rsidR="00C07D8B" w:rsidRDefault="00C07D8B" w:rsidP="00995732">
            <w:pPr>
              <w:pStyle w:val="tNormal"/>
              <w:jc w:val="center"/>
            </w:pPr>
            <w:r>
              <w:rPr>
                <w:noProof/>
              </w:rPr>
              <w:lastRenderedPageBreak/>
              <w:drawing>
                <wp:inline distT="0" distB="0" distL="0" distR="0">
                  <wp:extent cx="1215000" cy="1620000"/>
                  <wp:effectExtent l="19050" t="0" r="4200" b="0"/>
                  <wp:docPr id="8" name="Picture 6" descr="L:\RTW Fund Project\Stage Four SAWIC Codes 488601 &amp; 488501\Bread and Cake Retailing\Skala Bakery\IMG_2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Bread and Cake Retailing\Skala Bakery\IMG_2445.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07D8B" w:rsidRDefault="00267781" w:rsidP="00BE3BC3">
            <w:pPr>
              <w:pStyle w:val="tNormal"/>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899160</wp:posOffset>
                      </wp:positionH>
                      <wp:positionV relativeFrom="paragraph">
                        <wp:posOffset>334010</wp:posOffset>
                      </wp:positionV>
                      <wp:extent cx="266700" cy="285750"/>
                      <wp:effectExtent l="9525" t="13335" r="9525" b="5715"/>
                      <wp:wrapNone/>
                      <wp:docPr id="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FAC3AF6" id="Oval 5" o:spid="_x0000_s1026" style="position:absolute;margin-left:70.8pt;margin-top:26.3pt;width:21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" fillcolor="#767676">
                      <v:fill rotate="t" focus="50%" type="gradient"/>
                    </v:oval>
                  </w:pict>
                </mc:Fallback>
              </mc:AlternateContent>
            </w:r>
            <w:r w:rsidR="00C07D8B">
              <w:rPr>
                <w:noProof/>
              </w:rPr>
              <w:drawing>
                <wp:inline distT="0" distB="0" distL="0" distR="0">
                  <wp:extent cx="1215000" cy="1620000"/>
                  <wp:effectExtent l="19050" t="0" r="4200" b="0"/>
                  <wp:docPr id="9" name="Picture 7" descr="L:\RTW Fund Project\Stage Four SAWIC Codes 488601 &amp; 488501\Bread and Cake Retailing\Skala Bakery\IMG_2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Four SAWIC Codes 488601 &amp; 488501\Bread and Cake Retailing\Skala Bakery\IMG_2463.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07D8B" w:rsidRDefault="00267781" w:rsidP="00BE3BC3">
            <w:pPr>
              <w:pStyle w:val="tNormal"/>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1470660</wp:posOffset>
                      </wp:positionH>
                      <wp:positionV relativeFrom="paragraph">
                        <wp:posOffset>202565</wp:posOffset>
                      </wp:positionV>
                      <wp:extent cx="219075" cy="285750"/>
                      <wp:effectExtent l="9525" t="12700" r="9525" b="6350"/>
                      <wp:wrapNone/>
                      <wp:docPr id="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85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731B059" id="Oval 7" o:spid="_x0000_s1026" style="position:absolute;margin-left:115.8pt;margin-top:15.95pt;width:17.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" fillcolor="#767676">
                      <v:fill rotate="t" focus="50%" type="gradient"/>
                    </v:oval>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899160</wp:posOffset>
                      </wp:positionH>
                      <wp:positionV relativeFrom="paragraph">
                        <wp:posOffset>116840</wp:posOffset>
                      </wp:positionV>
                      <wp:extent cx="266700" cy="285750"/>
                      <wp:effectExtent l="9525" t="12700" r="9525" b="635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857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38F3BB2" id="Oval 6" o:spid="_x0000_s1026" style="position:absolute;margin-left:70.8pt;margin-top:9.2pt;width:21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" fillcolor="#767676">
                      <v:fill rotate="t" focus="50%" type="gradient"/>
                    </v:oval>
                  </w:pict>
                </mc:Fallback>
              </mc:AlternateContent>
            </w:r>
            <w:r w:rsidR="00C07D8B">
              <w:rPr>
                <w:noProof/>
              </w:rPr>
              <w:drawing>
                <wp:inline distT="0" distB="0" distL="0" distR="0">
                  <wp:extent cx="1215000" cy="1620000"/>
                  <wp:effectExtent l="19050" t="0" r="4200" b="0"/>
                  <wp:docPr id="11" name="Picture 9" descr="L:\RTW Fund Project\Stage Four SAWIC Codes 488601 &amp; 488501\Bread and Cake Retailing\Skala Bakery\IMG_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Four SAWIC Codes 488601 &amp; 488501\Bread and Cake Retailing\Skala Bakery\IMG_2454.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07D8B" w:rsidRDefault="00C07D8B" w:rsidP="00BE3BC3">
            <w:pPr>
              <w:pStyle w:val="tNormal"/>
              <w:jc w:val="center"/>
            </w:pPr>
          </w:p>
        </w:tc>
        <w:tc>
          <w:tcPr>
            <w:tcW w:w="1664" w:type="pct"/>
          </w:tcPr>
          <w:p w:rsidR="00470FB6" w:rsidRPr="000D2A61" w:rsidRDefault="000D2A61" w:rsidP="00BE3BC3">
            <w:pPr>
              <w:pStyle w:val="tBullet1000"/>
              <w:numPr>
                <w:ilvl w:val="0"/>
                <w:numId w:val="0"/>
              </w:numPr>
              <w:ind w:left="284" w:hanging="284"/>
              <w:rPr>
                <w:b/>
              </w:rPr>
            </w:pPr>
            <w:r w:rsidRPr="000D2A61">
              <w:rPr>
                <w:b/>
              </w:rPr>
              <w:t xml:space="preserve">Serving Customers </w:t>
            </w:r>
          </w:p>
          <w:p w:rsidR="000D2A61" w:rsidRDefault="00DF604D" w:rsidP="007B0ADA">
            <w:pPr>
              <w:pStyle w:val="tBullet1000"/>
              <w:numPr>
                <w:ilvl w:val="0"/>
                <w:numId w:val="44"/>
              </w:numPr>
              <w:ind w:left="363"/>
            </w:pPr>
            <w:r>
              <w:t>Constant standing and walking whilst assisting customers with their orders</w:t>
            </w:r>
          </w:p>
          <w:p w:rsidR="00BE3BC3" w:rsidRDefault="000D2A61" w:rsidP="007B0ADA">
            <w:pPr>
              <w:pStyle w:val="tBullet1000"/>
              <w:numPr>
                <w:ilvl w:val="0"/>
                <w:numId w:val="44"/>
              </w:numPr>
              <w:ind w:left="363"/>
            </w:pPr>
            <w:r>
              <w:t>Shelves</w:t>
            </w:r>
            <w:r w:rsidR="00BE3BC3">
              <w:t xml:space="preserve"> </w:t>
            </w:r>
          </w:p>
          <w:p w:rsidR="000D2A61" w:rsidRDefault="00DF604D" w:rsidP="00BE3BC3">
            <w:pPr>
              <w:pStyle w:val="tBullet1000"/>
              <w:numPr>
                <w:ilvl w:val="0"/>
                <w:numId w:val="47"/>
              </w:numPr>
            </w:pPr>
            <w:r>
              <w:t>L</w:t>
            </w:r>
            <w:r w:rsidR="00BE3BC3">
              <w:t>owest 300mm</w:t>
            </w:r>
          </w:p>
          <w:p w:rsidR="00BE3BC3" w:rsidRDefault="00BE3BC3" w:rsidP="00BE3BC3">
            <w:pPr>
              <w:pStyle w:val="tBullet1000"/>
              <w:numPr>
                <w:ilvl w:val="0"/>
                <w:numId w:val="47"/>
              </w:numPr>
            </w:pPr>
            <w:r>
              <w:t>Highest 1800mm</w:t>
            </w:r>
          </w:p>
          <w:p w:rsidR="00BE3BC3" w:rsidRDefault="00BE3BC3" w:rsidP="00BE3BC3">
            <w:pPr>
              <w:pStyle w:val="tBullet1000"/>
              <w:numPr>
                <w:ilvl w:val="0"/>
                <w:numId w:val="47"/>
              </w:numPr>
            </w:pPr>
            <w:r>
              <w:t>Depth of reach 600mm</w:t>
            </w:r>
          </w:p>
          <w:p w:rsidR="007B0ADA" w:rsidRDefault="000D2A61" w:rsidP="007B0ADA">
            <w:pPr>
              <w:pStyle w:val="tBullet1000"/>
              <w:numPr>
                <w:ilvl w:val="0"/>
                <w:numId w:val="44"/>
              </w:numPr>
              <w:ind w:left="363"/>
            </w:pPr>
            <w:r>
              <w:t>Pie warmer</w:t>
            </w:r>
            <w:r w:rsidR="00BE3BC3">
              <w:t xml:space="preserve"> shelving between waist and chest height. Tongs used to handle hot items. Gripping with dominant hand and second hand holding bag.</w:t>
            </w:r>
          </w:p>
          <w:p w:rsidR="000D2A61" w:rsidRDefault="000D2A61" w:rsidP="007B0ADA">
            <w:pPr>
              <w:pStyle w:val="tBullet1000"/>
              <w:numPr>
                <w:ilvl w:val="0"/>
                <w:numId w:val="44"/>
              </w:numPr>
              <w:ind w:left="363"/>
            </w:pPr>
            <w:r>
              <w:t xml:space="preserve">“Cash only” operation, one button per item on till for ease of use.  Till on 900mm bench. </w:t>
            </w:r>
          </w:p>
          <w:p w:rsidR="000D2A61" w:rsidRDefault="000D2A61" w:rsidP="007B0ADA">
            <w:pPr>
              <w:pStyle w:val="tBullet1000"/>
              <w:numPr>
                <w:ilvl w:val="0"/>
                <w:numId w:val="44"/>
              </w:numPr>
              <w:ind w:left="363"/>
            </w:pPr>
            <w:r>
              <w:t>Reach</w:t>
            </w:r>
            <w:r w:rsidR="00995732">
              <w:t>ing</w:t>
            </w:r>
            <w:r w:rsidR="00EF75B2">
              <w:t xml:space="preserve"> over till to serve customer</w:t>
            </w:r>
            <w:r>
              <w:t xml:space="preserve"> </w:t>
            </w:r>
            <w:r w:rsidR="00995732">
              <w:t>(</w:t>
            </w:r>
            <w:r>
              <w:t>1250mm.</w:t>
            </w:r>
            <w:r w:rsidR="00995732">
              <w:t>)</w:t>
            </w:r>
            <w:r>
              <w:t xml:space="preserve"> </w:t>
            </w:r>
          </w:p>
          <w:p w:rsidR="00DF604D" w:rsidRDefault="00DF604D" w:rsidP="007B0ADA">
            <w:pPr>
              <w:pStyle w:val="tBullet1000"/>
              <w:numPr>
                <w:ilvl w:val="0"/>
                <w:numId w:val="44"/>
              </w:numPr>
              <w:ind w:left="363"/>
            </w:pPr>
            <w:r>
              <w:t>Repetitive forward reaching to shelves at all heights described. Occasional-frequent squatting/</w:t>
            </w:r>
            <w:r w:rsidR="00EF75B2">
              <w:t>bending to access low shelves, o</w:t>
            </w:r>
            <w:r>
              <w:t>ccasional climbing onto step stool to reach upper shelves.</w:t>
            </w:r>
            <w:r w:rsidR="00B679BB">
              <w:t xml:space="preserve"> </w:t>
            </w:r>
          </w:p>
          <w:p w:rsidR="00B679BB" w:rsidRDefault="00B679BB" w:rsidP="007B0ADA">
            <w:pPr>
              <w:pStyle w:val="tBullet1000"/>
              <w:numPr>
                <w:ilvl w:val="0"/>
                <w:numId w:val="44"/>
              </w:numPr>
              <w:ind w:left="363"/>
            </w:pPr>
            <w:r>
              <w:t>Constant handling of bread products and money.</w:t>
            </w:r>
          </w:p>
          <w:p w:rsidR="00D15C53" w:rsidRDefault="00D15C53" w:rsidP="00D15C53">
            <w:pPr>
              <w:pStyle w:val="tBullet1000"/>
              <w:numPr>
                <w:ilvl w:val="0"/>
                <w:numId w:val="0"/>
              </w:numPr>
              <w:ind w:left="284" w:hanging="284"/>
            </w:pPr>
          </w:p>
        </w:tc>
        <w:tc>
          <w:tcPr>
            <w:tcW w:w="1483" w:type="pct"/>
          </w:tcPr>
          <w:p w:rsidR="00470FB6" w:rsidRDefault="00D15C53" w:rsidP="00BE3BC3">
            <w:pPr>
              <w:pStyle w:val="tHeading"/>
            </w:pPr>
            <w:r>
              <w:t>Doctor Approval</w:t>
            </w:r>
          </w:p>
          <w:p w:rsidR="00D15C53" w:rsidRDefault="00643E9A" w:rsidP="00BE3BC3">
            <w:pPr>
              <w:pStyle w:val="tHeading"/>
              <w:rPr>
                <w:b w:val="0"/>
              </w:rPr>
            </w:pPr>
            <w:r w:rsidRPr="00470FB6">
              <w:rPr>
                <w:b w:val="0"/>
              </w:rPr>
              <w:fldChar w:fldCharType="begin">
                <w:ffData>
                  <w:name w:val="Check1"/>
                  <w:enabled/>
                  <w:calcOnExit w:val="0"/>
                  <w:checkBox>
                    <w:sizeAuto/>
                    <w:default w:val="0"/>
                  </w:checkBox>
                </w:ffData>
              </w:fldChar>
            </w:r>
            <w:r w:rsidR="00D15C53" w:rsidRPr="00470FB6">
              <w:rPr>
                <w:b w:val="0"/>
              </w:rPr>
              <w:instrText xml:space="preserve"> FORMCHECKBOX </w:instrText>
            </w:r>
            <w:r w:rsidR="00CA6C51">
              <w:rPr>
                <w:b w:val="0"/>
              </w:rPr>
            </w:r>
            <w:r w:rsidR="00CA6C51">
              <w:rPr>
                <w:b w:val="0"/>
              </w:rPr>
              <w:fldChar w:fldCharType="separate"/>
            </w:r>
            <w:r w:rsidRPr="00470FB6">
              <w:rPr>
                <w:b w:val="0"/>
              </w:rPr>
              <w:fldChar w:fldCharType="end"/>
            </w:r>
            <w:r w:rsidR="00D15C53">
              <w:rPr>
                <w:b w:val="0"/>
              </w:rPr>
              <w:t xml:space="preserve"> Yes         </w:t>
            </w:r>
            <w:r w:rsidRPr="00470FB6">
              <w:rPr>
                <w:b w:val="0"/>
              </w:rPr>
              <w:fldChar w:fldCharType="begin">
                <w:ffData>
                  <w:name w:val="Check1"/>
                  <w:enabled/>
                  <w:calcOnExit w:val="0"/>
                  <w:checkBox>
                    <w:sizeAuto/>
                    <w:default w:val="0"/>
                  </w:checkBox>
                </w:ffData>
              </w:fldChar>
            </w:r>
            <w:r w:rsidR="00D15C53" w:rsidRPr="00470FB6">
              <w:rPr>
                <w:b w:val="0"/>
              </w:rPr>
              <w:instrText xml:space="preserve"> FORMCHECKBOX </w:instrText>
            </w:r>
            <w:r w:rsidR="00CA6C51">
              <w:rPr>
                <w:b w:val="0"/>
              </w:rPr>
            </w:r>
            <w:r w:rsidR="00CA6C51">
              <w:rPr>
                <w:b w:val="0"/>
              </w:rPr>
              <w:fldChar w:fldCharType="separate"/>
            </w:r>
            <w:r w:rsidRPr="00470FB6">
              <w:rPr>
                <w:b w:val="0"/>
              </w:rPr>
              <w:fldChar w:fldCharType="end"/>
            </w:r>
            <w:r w:rsidR="00D15C53">
              <w:rPr>
                <w:b w:val="0"/>
              </w:rPr>
              <w:t xml:space="preserve"> No</w:t>
            </w:r>
          </w:p>
          <w:p w:rsidR="00D15C53" w:rsidRPr="00D15C53" w:rsidRDefault="00D15C53" w:rsidP="00AC5372">
            <w:pPr>
              <w:pStyle w:val="tHeading"/>
            </w:pPr>
            <w:r>
              <w:rPr>
                <w:b w:val="0"/>
              </w:rPr>
              <w:t>Comments:</w:t>
            </w:r>
            <w:r w:rsidR="00AC5372" w:rsidRPr="00470FB6">
              <w:rPr>
                <w:b w:val="0"/>
              </w:rPr>
              <w:t xml:space="preserve"> </w:t>
            </w:r>
          </w:p>
        </w:tc>
      </w:tr>
      <w:tr w:rsidR="00470FB6" w:rsidTr="00297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16"/>
        </w:trPr>
        <w:tc>
          <w:tcPr>
            <w:tcW w:w="1853" w:type="pct"/>
          </w:tcPr>
          <w:p w:rsidR="00C07D8B" w:rsidRDefault="00C07D8B" w:rsidP="0029740F">
            <w:pPr>
              <w:pStyle w:val="tNormal"/>
              <w:jc w:val="center"/>
            </w:pPr>
            <w:r>
              <w:rPr>
                <w:noProof/>
              </w:rPr>
              <w:drawing>
                <wp:inline distT="0" distB="0" distL="0" distR="0">
                  <wp:extent cx="1428750" cy="1420195"/>
                  <wp:effectExtent l="19050" t="0" r="0" b="0"/>
                  <wp:docPr id="12" name="Picture 10" descr="L:\RTW Fund Project\Stage Four SAWIC Codes 488601 &amp; 488501\Bread and Cake Retailing\Skala Bakery\imagesCARI8IQ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Bread and Cake Retailing\Skala Bakery\imagesCARI8IQF.jpg"/>
                          <pic:cNvPicPr>
                            <a:picLocks noChangeAspect="1" noChangeArrowheads="1"/>
                          </pic:cNvPicPr>
                        </pic:nvPicPr>
                        <pic:blipFill>
                          <a:blip r:embed="rId17" cstate="print"/>
                          <a:srcRect/>
                          <a:stretch>
                            <a:fillRect/>
                          </a:stretch>
                        </pic:blipFill>
                        <pic:spPr bwMode="auto">
                          <a:xfrm>
                            <a:off x="0" y="0"/>
                            <a:ext cx="1430118" cy="1421555"/>
                          </a:xfrm>
                          <a:prstGeom prst="rect">
                            <a:avLst/>
                          </a:prstGeom>
                          <a:noFill/>
                          <a:ln w="9525">
                            <a:noFill/>
                            <a:miter lim="800000"/>
                            <a:headEnd/>
                            <a:tailEnd/>
                          </a:ln>
                        </pic:spPr>
                      </pic:pic>
                    </a:graphicData>
                  </a:graphic>
                </wp:inline>
              </w:drawing>
            </w:r>
          </w:p>
          <w:p w:rsidR="00C07D8B" w:rsidRDefault="00CC1F1F" w:rsidP="00BE3BC3">
            <w:pPr>
              <w:pStyle w:val="tNormal"/>
              <w:jc w:val="center"/>
            </w:pPr>
            <w:r>
              <w:rPr>
                <w:noProof/>
              </w:rPr>
              <w:drawing>
                <wp:inline distT="0" distB="0" distL="0" distR="0">
                  <wp:extent cx="1215000" cy="1620000"/>
                  <wp:effectExtent l="19050" t="0" r="4200" b="0"/>
                  <wp:docPr id="13" name="Picture 11" descr="L:\RTW Fund Project\Stage Four SAWIC Codes 488601 &amp; 488501\Bread and Cake Retailing\Skala Bakery\IMG_2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Bread and Cake Retailing\Skala Bakery\IMG_2444.JPG"/>
                          <pic:cNvPicPr>
                            <a:picLocks noChangeAspect="1" noChangeArrowheads="1"/>
                          </pic:cNvPicPr>
                        </pic:nvPicPr>
                        <pic:blipFill>
                          <a:blip r:embed="rId18"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C07D8B" w:rsidRDefault="00C07D8B" w:rsidP="00BE3BC3">
            <w:pPr>
              <w:pStyle w:val="tNormal"/>
              <w:jc w:val="center"/>
            </w:pPr>
          </w:p>
        </w:tc>
        <w:tc>
          <w:tcPr>
            <w:tcW w:w="1664" w:type="pct"/>
          </w:tcPr>
          <w:p w:rsidR="00470FB6" w:rsidRPr="000D2A61" w:rsidRDefault="000D2A61" w:rsidP="00BE3BC3">
            <w:pPr>
              <w:pStyle w:val="tBullet1000"/>
              <w:numPr>
                <w:ilvl w:val="0"/>
                <w:numId w:val="0"/>
              </w:numPr>
              <w:ind w:left="284" w:hanging="284"/>
              <w:rPr>
                <w:b/>
              </w:rPr>
            </w:pPr>
            <w:r w:rsidRPr="000D2A61">
              <w:rPr>
                <w:b/>
              </w:rPr>
              <w:t>End of Day Duties</w:t>
            </w:r>
          </w:p>
          <w:p w:rsidR="007B0ADA" w:rsidRDefault="00BE3BC3" w:rsidP="00BE3BC3">
            <w:pPr>
              <w:pStyle w:val="tBullet1000"/>
              <w:numPr>
                <w:ilvl w:val="0"/>
                <w:numId w:val="45"/>
              </w:numPr>
              <w:ind w:left="363"/>
            </w:pPr>
            <w:r>
              <w:t xml:space="preserve">Bagging rolls and </w:t>
            </w:r>
            <w:r w:rsidR="009B0FAD">
              <w:t>grasping bag to pull through taper to seal. Repetitive gripping and handling of rolls and bag</w:t>
            </w:r>
            <w:r w:rsidR="00995732">
              <w:t>s</w:t>
            </w:r>
            <w:r w:rsidR="009B0FAD">
              <w:t xml:space="preserve">. </w:t>
            </w:r>
            <w:r>
              <w:t xml:space="preserve"> </w:t>
            </w:r>
          </w:p>
          <w:p w:rsidR="00BE3BC3" w:rsidRDefault="00BE3BC3" w:rsidP="000D2A61">
            <w:pPr>
              <w:pStyle w:val="tBullet1000"/>
              <w:numPr>
                <w:ilvl w:val="0"/>
                <w:numId w:val="45"/>
              </w:numPr>
              <w:ind w:left="363"/>
            </w:pPr>
            <w:r>
              <w:t>Bagging up left over bre</w:t>
            </w:r>
            <w:r w:rsidR="00995732">
              <w:t>ad and storing in crate</w:t>
            </w:r>
            <w:r>
              <w:t xml:space="preserve"> in shop. Delivery driver collects following day and takes to bakery for collection by charity.</w:t>
            </w:r>
          </w:p>
          <w:p w:rsidR="00BE3BC3" w:rsidRDefault="00BE3BC3" w:rsidP="000D2A61">
            <w:pPr>
              <w:pStyle w:val="tBullet1000"/>
              <w:numPr>
                <w:ilvl w:val="0"/>
                <w:numId w:val="45"/>
              </w:numPr>
              <w:ind w:left="363"/>
            </w:pPr>
            <w:r>
              <w:t xml:space="preserve">Removing all produce off all shelves and cleaning shelves by wiping over and using duster. Repetitive reaching at full range of heights. </w:t>
            </w:r>
          </w:p>
          <w:p w:rsidR="009B0FAD" w:rsidRDefault="009B0FAD" w:rsidP="000D2A61">
            <w:pPr>
              <w:pStyle w:val="tBullet1000"/>
              <w:numPr>
                <w:ilvl w:val="0"/>
                <w:numId w:val="45"/>
              </w:numPr>
              <w:ind w:left="363"/>
            </w:pPr>
            <w:r>
              <w:t>Sweeping floor.</w:t>
            </w:r>
          </w:p>
          <w:p w:rsidR="009B0FAD" w:rsidRDefault="009B0FAD" w:rsidP="000D2A61">
            <w:pPr>
              <w:pStyle w:val="tBullet1000"/>
              <w:numPr>
                <w:ilvl w:val="0"/>
                <w:numId w:val="45"/>
              </w:numPr>
              <w:ind w:left="363"/>
            </w:pPr>
            <w:r>
              <w:t xml:space="preserve">Placing bread signs and price tags out for the next day on shelves. Reaching through full range of heights. </w:t>
            </w:r>
          </w:p>
          <w:p w:rsidR="008362DC" w:rsidRDefault="008362DC" w:rsidP="000D2A61">
            <w:pPr>
              <w:pStyle w:val="tBullet1000"/>
              <w:numPr>
                <w:ilvl w:val="0"/>
                <w:numId w:val="45"/>
              </w:numPr>
              <w:ind w:left="363"/>
            </w:pPr>
            <w:r>
              <w:t>Stock take nightly</w:t>
            </w:r>
          </w:p>
        </w:tc>
        <w:tc>
          <w:tcPr>
            <w:tcW w:w="1483" w:type="pct"/>
          </w:tcPr>
          <w:p w:rsidR="00470FB6" w:rsidRDefault="00470FB6" w:rsidP="00BE3BC3">
            <w:pPr>
              <w:pStyle w:val="tHeading"/>
            </w:pPr>
            <w:r>
              <w:t>Doctor Approval</w:t>
            </w:r>
          </w:p>
          <w:p w:rsidR="00470FB6" w:rsidRPr="00470FB6" w:rsidRDefault="00643E9A" w:rsidP="00BE3BC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A6C51">
              <w:rPr>
                <w:b w:val="0"/>
              </w:rPr>
            </w:r>
            <w:r w:rsidR="00CA6C51">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A6C51">
              <w:rPr>
                <w:b w:val="0"/>
              </w:rPr>
            </w:r>
            <w:r w:rsidR="00CA6C51">
              <w:rPr>
                <w:b w:val="0"/>
              </w:rPr>
              <w:fldChar w:fldCharType="separate"/>
            </w:r>
            <w:r w:rsidRPr="00470FB6">
              <w:rPr>
                <w:b w:val="0"/>
              </w:rPr>
              <w:fldChar w:fldCharType="end"/>
            </w:r>
            <w:r w:rsidR="00470FB6" w:rsidRPr="00470FB6">
              <w:rPr>
                <w:b w:val="0"/>
              </w:rPr>
              <w:t xml:space="preserve"> No</w:t>
            </w:r>
          </w:p>
          <w:p w:rsidR="00470FB6" w:rsidRPr="000B0521" w:rsidRDefault="00470FB6" w:rsidP="00BE3BC3">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F77EB3" w:rsidRDefault="0093430D" w:rsidP="0093609F">
      <w:pPr>
        <w:pStyle w:val="Text1000"/>
      </w:pPr>
      <w:r>
        <w:t>For information on completing this form, please contact Business SA on 08 8300 0000.</w:t>
      </w:r>
    </w:p>
    <w:p w:rsidR="00F77EB3" w:rsidRPr="00DB2780" w:rsidRDefault="00F77EB3" w:rsidP="00F77EB3">
      <w:pPr>
        <w:spacing w:line="276" w:lineRule="auto"/>
        <w:jc w:val="both"/>
      </w:pPr>
      <w:r w:rsidRPr="0052001A">
        <w:rPr>
          <w:rFonts w:cs="Arial"/>
          <w:b/>
          <w:bCs/>
          <w:i/>
          <w:szCs w:val="18"/>
        </w:rPr>
        <w:t>Disclaimer:</w:t>
      </w:r>
      <w:r w:rsidRPr="0052001A">
        <w:rPr>
          <w:rFonts w:cs="Arial"/>
          <w:bCs/>
          <w:i/>
          <w:szCs w:val="18"/>
        </w:rPr>
        <w:t xml:space="preserve"> </w:t>
      </w:r>
      <w:r w:rsidRPr="00F77EB3">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77EB3">
        <w:rPr>
          <w:rFonts w:cs="Arial"/>
          <w:bCs/>
          <w:sz w:val="16"/>
          <w:szCs w:val="16"/>
        </w:rPr>
        <w:t>. (C) 2016 ReturnToWorkSA</w:t>
      </w:r>
      <w:r>
        <w:rPr>
          <w:rFonts w:cs="Arial"/>
          <w:bCs/>
          <w:sz w:val="16"/>
          <w:szCs w:val="16"/>
        </w:rPr>
        <w:t xml:space="preserve"> </w:t>
      </w:r>
    </w:p>
    <w:sectPr w:rsidR="00F77EB3" w:rsidRPr="00DB2780"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107" w:rsidRDefault="00F11107" w:rsidP="008F4CA6">
      <w:pPr>
        <w:spacing w:before="0" w:after="0"/>
      </w:pPr>
      <w:r>
        <w:separator/>
      </w:r>
    </w:p>
  </w:endnote>
  <w:endnote w:type="continuationSeparator" w:id="0">
    <w:p w:rsidR="00F11107" w:rsidRDefault="00F11107"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F11107" w:rsidTr="004560CA">
      <w:tc>
        <w:tcPr>
          <w:tcW w:w="3285" w:type="dxa"/>
        </w:tcPr>
        <w:p w:rsidR="00F11107" w:rsidRDefault="00F11107">
          <w:pPr>
            <w:pStyle w:val="Footer"/>
            <w:pBdr>
              <w:top w:val="none" w:sz="0" w:space="0" w:color="auto"/>
            </w:pBdr>
          </w:pPr>
        </w:p>
      </w:tc>
      <w:tc>
        <w:tcPr>
          <w:tcW w:w="3285" w:type="dxa"/>
        </w:tcPr>
        <w:p w:rsidR="00F11107" w:rsidRDefault="00F11107">
          <w:pPr>
            <w:pStyle w:val="Footer"/>
            <w:pBdr>
              <w:top w:val="none" w:sz="0" w:space="0" w:color="auto"/>
            </w:pBdr>
          </w:pPr>
        </w:p>
      </w:tc>
      <w:tc>
        <w:tcPr>
          <w:tcW w:w="3285" w:type="dxa"/>
        </w:tcPr>
        <w:p w:rsidR="00F11107" w:rsidRDefault="00F11107" w:rsidP="008A4CB0">
          <w:pPr>
            <w:pStyle w:val="Footer"/>
            <w:pBdr>
              <w:top w:val="none" w:sz="0" w:space="0" w:color="auto"/>
            </w:pBdr>
            <w:jc w:val="right"/>
          </w:pPr>
        </w:p>
      </w:tc>
    </w:tr>
  </w:tbl>
  <w:p w:rsidR="00F11107" w:rsidRDefault="00F11107"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11107" w:rsidRDefault="00267781" w:rsidP="00BD76C2">
        <w:pPr>
          <w:pStyle w:val="Footer"/>
          <w:jc w:val="right"/>
        </w:pPr>
        <w:r>
          <w:fldChar w:fldCharType="begin"/>
        </w:r>
        <w:r>
          <w:instrText xml:space="preserve"> PAGE   \* MERGEFORMAT </w:instrText>
        </w:r>
        <w:r>
          <w:fldChar w:fldCharType="separate"/>
        </w:r>
        <w:r w:rsidR="00CA6C5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107" w:rsidRDefault="00F11107" w:rsidP="008F4CA6">
      <w:pPr>
        <w:spacing w:before="0" w:after="0"/>
      </w:pPr>
      <w:r>
        <w:separator/>
      </w:r>
    </w:p>
  </w:footnote>
  <w:footnote w:type="continuationSeparator" w:id="0">
    <w:p w:rsidR="00F11107" w:rsidRDefault="00F11107"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07" w:rsidRDefault="00F11107"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55A"/>
    <w:multiLevelType w:val="hybridMultilevel"/>
    <w:tmpl w:val="5D9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D6379F"/>
    <w:multiLevelType w:val="hybridMultilevel"/>
    <w:tmpl w:val="3120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4362192"/>
    <w:multiLevelType w:val="hybridMultilevel"/>
    <w:tmpl w:val="165AF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2">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53E4295"/>
    <w:multiLevelType w:val="hybridMultilevel"/>
    <w:tmpl w:val="409E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733D72"/>
    <w:multiLevelType w:val="hybridMultilevel"/>
    <w:tmpl w:val="D4403186"/>
    <w:lvl w:ilvl="0" w:tplc="1A6E36A6">
      <w:numFmt w:val="bullet"/>
      <w:lvlText w:val="-"/>
      <w:lvlJc w:val="left"/>
      <w:pPr>
        <w:ind w:left="723" w:hanging="360"/>
      </w:pPr>
      <w:rPr>
        <w:rFonts w:ascii="Arial" w:eastAsiaTheme="minorHAnsi" w:hAnsi="Arial" w:cs="Arial"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34">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2">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3"/>
  </w:num>
  <w:num w:numId="3">
    <w:abstractNumId w:val="19"/>
  </w:num>
  <w:num w:numId="4">
    <w:abstractNumId w:val="11"/>
  </w:num>
  <w:num w:numId="5">
    <w:abstractNumId w:val="14"/>
  </w:num>
  <w:num w:numId="6">
    <w:abstractNumId w:val="1"/>
  </w:num>
  <w:num w:numId="7">
    <w:abstractNumId w:val="20"/>
  </w:num>
  <w:num w:numId="8">
    <w:abstractNumId w:val="44"/>
  </w:num>
  <w:num w:numId="9">
    <w:abstractNumId w:val="41"/>
  </w:num>
  <w:num w:numId="10">
    <w:abstractNumId w:val="17"/>
  </w:num>
  <w:num w:numId="11">
    <w:abstractNumId w:val="23"/>
  </w:num>
  <w:num w:numId="12">
    <w:abstractNumId w:val="10"/>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5"/>
  </w:num>
  <w:num w:numId="20">
    <w:abstractNumId w:val="42"/>
  </w:num>
  <w:num w:numId="21">
    <w:abstractNumId w:val="9"/>
  </w:num>
  <w:num w:numId="22">
    <w:abstractNumId w:val="7"/>
  </w:num>
  <w:num w:numId="23">
    <w:abstractNumId w:val="12"/>
  </w:num>
  <w:num w:numId="24">
    <w:abstractNumId w:val="39"/>
  </w:num>
  <w:num w:numId="25">
    <w:abstractNumId w:val="38"/>
  </w:num>
  <w:num w:numId="26">
    <w:abstractNumId w:val="25"/>
  </w:num>
  <w:num w:numId="27">
    <w:abstractNumId w:val="15"/>
  </w:num>
  <w:num w:numId="28">
    <w:abstractNumId w:val="8"/>
  </w:num>
  <w:num w:numId="29">
    <w:abstractNumId w:val="28"/>
  </w:num>
  <w:num w:numId="30">
    <w:abstractNumId w:val="18"/>
  </w:num>
  <w:num w:numId="31">
    <w:abstractNumId w:val="30"/>
  </w:num>
  <w:num w:numId="32">
    <w:abstractNumId w:val="26"/>
  </w:num>
  <w:num w:numId="33">
    <w:abstractNumId w:val="21"/>
  </w:num>
  <w:num w:numId="34">
    <w:abstractNumId w:val="24"/>
  </w:num>
  <w:num w:numId="35">
    <w:abstractNumId w:val="4"/>
  </w:num>
  <w:num w:numId="36">
    <w:abstractNumId w:val="36"/>
  </w:num>
  <w:num w:numId="37">
    <w:abstractNumId w:val="3"/>
  </w:num>
  <w:num w:numId="38">
    <w:abstractNumId w:val="5"/>
  </w:num>
  <w:num w:numId="39">
    <w:abstractNumId w:val="37"/>
  </w:num>
  <w:num w:numId="40">
    <w:abstractNumId w:val="34"/>
  </w:num>
  <w:num w:numId="41">
    <w:abstractNumId w:val="40"/>
  </w:num>
  <w:num w:numId="42">
    <w:abstractNumId w:val="29"/>
  </w:num>
  <w:num w:numId="43">
    <w:abstractNumId w:val="0"/>
  </w:num>
  <w:num w:numId="44">
    <w:abstractNumId w:val="32"/>
  </w:num>
  <w:num w:numId="45">
    <w:abstractNumId w:val="2"/>
  </w:num>
  <w:num w:numId="46">
    <w:abstractNumId w:val="6"/>
  </w:num>
  <w:num w:numId="47">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97C71"/>
    <w:rsid w:val="000A5A9D"/>
    <w:rsid w:val="000A761B"/>
    <w:rsid w:val="000A7AE9"/>
    <w:rsid w:val="000B4D17"/>
    <w:rsid w:val="000C03FD"/>
    <w:rsid w:val="000C20B6"/>
    <w:rsid w:val="000C2C7D"/>
    <w:rsid w:val="000C459C"/>
    <w:rsid w:val="000D112F"/>
    <w:rsid w:val="000D2A61"/>
    <w:rsid w:val="000F5696"/>
    <w:rsid w:val="000F56CC"/>
    <w:rsid w:val="00111B17"/>
    <w:rsid w:val="0012205F"/>
    <w:rsid w:val="001356B4"/>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20EB"/>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67781"/>
    <w:rsid w:val="00270782"/>
    <w:rsid w:val="002708EB"/>
    <w:rsid w:val="00272767"/>
    <w:rsid w:val="002744B6"/>
    <w:rsid w:val="00285D8E"/>
    <w:rsid w:val="0029740F"/>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34179"/>
    <w:rsid w:val="00347C93"/>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0EA"/>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3E9A"/>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1166"/>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ADA"/>
    <w:rsid w:val="007B647F"/>
    <w:rsid w:val="007C6C04"/>
    <w:rsid w:val="007D1659"/>
    <w:rsid w:val="007D2343"/>
    <w:rsid w:val="007D2A86"/>
    <w:rsid w:val="007F7B77"/>
    <w:rsid w:val="00802465"/>
    <w:rsid w:val="00824023"/>
    <w:rsid w:val="008325DC"/>
    <w:rsid w:val="008362DC"/>
    <w:rsid w:val="00837AF6"/>
    <w:rsid w:val="008434A0"/>
    <w:rsid w:val="008453B6"/>
    <w:rsid w:val="00845EF7"/>
    <w:rsid w:val="0084712E"/>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3960"/>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5732"/>
    <w:rsid w:val="009B0FAD"/>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5372"/>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679BB"/>
    <w:rsid w:val="00B718C4"/>
    <w:rsid w:val="00B75873"/>
    <w:rsid w:val="00B850F3"/>
    <w:rsid w:val="00B96161"/>
    <w:rsid w:val="00B962AE"/>
    <w:rsid w:val="00BA1F89"/>
    <w:rsid w:val="00BB0989"/>
    <w:rsid w:val="00BB5AAF"/>
    <w:rsid w:val="00BC48C3"/>
    <w:rsid w:val="00BD5C83"/>
    <w:rsid w:val="00BD76C2"/>
    <w:rsid w:val="00BE010B"/>
    <w:rsid w:val="00BE29DB"/>
    <w:rsid w:val="00BE3BC3"/>
    <w:rsid w:val="00BE6FE1"/>
    <w:rsid w:val="00C024A9"/>
    <w:rsid w:val="00C07D8B"/>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A6C51"/>
    <w:rsid w:val="00CB163D"/>
    <w:rsid w:val="00CB5F55"/>
    <w:rsid w:val="00CC1F1F"/>
    <w:rsid w:val="00CC4356"/>
    <w:rsid w:val="00CC588F"/>
    <w:rsid w:val="00CC601B"/>
    <w:rsid w:val="00CD553F"/>
    <w:rsid w:val="00CD7FC3"/>
    <w:rsid w:val="00CE5D67"/>
    <w:rsid w:val="00CF6AE8"/>
    <w:rsid w:val="00D065F7"/>
    <w:rsid w:val="00D06774"/>
    <w:rsid w:val="00D100A0"/>
    <w:rsid w:val="00D10849"/>
    <w:rsid w:val="00D116F6"/>
    <w:rsid w:val="00D15C53"/>
    <w:rsid w:val="00D2697B"/>
    <w:rsid w:val="00D40567"/>
    <w:rsid w:val="00D4608E"/>
    <w:rsid w:val="00D55A1D"/>
    <w:rsid w:val="00D632DF"/>
    <w:rsid w:val="00D67562"/>
    <w:rsid w:val="00D75EEA"/>
    <w:rsid w:val="00D768D2"/>
    <w:rsid w:val="00D821B9"/>
    <w:rsid w:val="00D862D9"/>
    <w:rsid w:val="00D86CE5"/>
    <w:rsid w:val="00D9110D"/>
    <w:rsid w:val="00DA5267"/>
    <w:rsid w:val="00DA7911"/>
    <w:rsid w:val="00DB2780"/>
    <w:rsid w:val="00DC7EDE"/>
    <w:rsid w:val="00DE03AB"/>
    <w:rsid w:val="00DE2705"/>
    <w:rsid w:val="00DF35BA"/>
    <w:rsid w:val="00DF3E38"/>
    <w:rsid w:val="00DF604D"/>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D620E"/>
    <w:rsid w:val="00EE423E"/>
    <w:rsid w:val="00EE700A"/>
    <w:rsid w:val="00EF5000"/>
    <w:rsid w:val="00EF6CEC"/>
    <w:rsid w:val="00EF75B2"/>
    <w:rsid w:val="00F01707"/>
    <w:rsid w:val="00F01FBF"/>
    <w:rsid w:val="00F073EF"/>
    <w:rsid w:val="00F11107"/>
    <w:rsid w:val="00F143A4"/>
    <w:rsid w:val="00F20948"/>
    <w:rsid w:val="00F20F74"/>
    <w:rsid w:val="00F2199B"/>
    <w:rsid w:val="00F24E65"/>
    <w:rsid w:val="00F32746"/>
    <w:rsid w:val="00F34A5E"/>
    <w:rsid w:val="00F4215B"/>
    <w:rsid w:val="00F44AAC"/>
    <w:rsid w:val="00F54F9D"/>
    <w:rsid w:val="00F55444"/>
    <w:rsid w:val="00F55B52"/>
    <w:rsid w:val="00F676F7"/>
    <w:rsid w:val="00F77EB3"/>
    <w:rsid w:val="00F83C62"/>
    <w:rsid w:val="00F84329"/>
    <w:rsid w:val="00F86852"/>
    <w:rsid w:val="00F91AE1"/>
    <w:rsid w:val="00F9335E"/>
    <w:rsid w:val="00FA33CE"/>
    <w:rsid w:val="00FA4292"/>
    <w:rsid w:val="00FA4BBD"/>
    <w:rsid w:val="00FA776E"/>
    <w:rsid w:val="00FB1BCD"/>
    <w:rsid w:val="00FB37E1"/>
    <w:rsid w:val="00FB4A97"/>
    <w:rsid w:val="00FD0232"/>
    <w:rsid w:val="00FD1822"/>
    <w:rsid w:val="00FD3D07"/>
    <w:rsid w:val="00FD4264"/>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72CF089-A8F8-478B-956B-B3A4B3ED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B6777-FE8D-4422-B9F1-14BBFB051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6</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Customer Service 3</dc:title>
  <dc:subject>Job dictionary</dc:subject>
  <dc:creator>Business SA</dc:creator>
  <cp:keywords>Lifting; pushing; squatting; repetitive; reaching; bending; standing; walking; hot; cash; </cp:keywords>
  <dc:description>Early intervention; early medical assessment; work capacity; job analysis; job summary</dc:description>
  <cp:lastModifiedBy>Holt, Shirley</cp:lastModifiedBy>
  <cp:revision>5</cp:revision>
  <cp:lastPrinted>2014-05-14T01:51:00Z</cp:lastPrinted>
  <dcterms:created xsi:type="dcterms:W3CDTF">2016-02-04T05:56:00Z</dcterms:created>
  <dcterms:modified xsi:type="dcterms:W3CDTF">2016-06-29T00:53:00Z</dcterms:modified>
  <cp:category>Wholesale and retail</cp:category>
</cp:coreProperties>
</file>