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C12" w:rsidRDefault="00D70C12" w:rsidP="003E7226">
      <w:pPr>
        <w:spacing w:before="0" w:after="160" w:line="259" w:lineRule="auto"/>
        <w:rPr>
          <w:rFonts w:ascii="Calibri" w:eastAsia="Calibri" w:hAnsi="Calibri" w:cs="Times New Roman"/>
          <w:b/>
          <w:sz w:val="22"/>
          <w:szCs w:val="22"/>
          <w:lang w:eastAsia="en-US"/>
        </w:rPr>
      </w:pPr>
      <w:bookmarkStart w:id="0" w:name="_GoBack"/>
      <w:bookmarkEnd w:id="0"/>
    </w:p>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C62AE2" w:rsidP="003E7226">
                                <w:pPr>
                                  <w:jc w:val="right"/>
                                  <w:rPr>
                                    <w:color w:val="404040"/>
                                    <w:sz w:val="36"/>
                                    <w:szCs w:val="36"/>
                                  </w:rPr>
                                </w:pPr>
                                <w:r w:rsidRPr="00C62AE2">
                                  <w:rPr>
                                    <w:color w:val="404040"/>
                                    <w:sz w:val="36"/>
                                    <w:szCs w:val="36"/>
                                  </w:rPr>
                                  <w:t>Plant Operator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C62AE2" w:rsidP="003E7226">
                          <w:pPr>
                            <w:jc w:val="right"/>
                            <w:rPr>
                              <w:color w:val="404040"/>
                              <w:sz w:val="36"/>
                              <w:szCs w:val="36"/>
                            </w:rPr>
                          </w:pPr>
                          <w:r w:rsidRPr="00C62AE2">
                            <w:rPr>
                              <w:color w:val="404040"/>
                              <w:sz w:val="36"/>
                              <w:szCs w:val="36"/>
                            </w:rPr>
                            <w:t>Plant Operator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C62AE2"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Plant Operator</w:t>
      </w:r>
    </w:p>
    <w:p w:rsidR="003E7226" w:rsidRPr="003E7226" w:rsidRDefault="003E7226" w:rsidP="003E7226">
      <w:pPr>
        <w:spacing w:before="0"/>
        <w:jc w:val="both"/>
        <w:rPr>
          <w:rFonts w:ascii="Calibri" w:eastAsia="Calibri" w:hAnsi="Calibri" w:cs="Times New Roman"/>
          <w:b/>
          <w:sz w:val="22"/>
          <w:szCs w:val="22"/>
          <w:lang w:eastAsia="en-US"/>
        </w:rPr>
      </w:pPr>
    </w:p>
    <w:p w:rsidR="00C62AE2" w:rsidRPr="003E7226" w:rsidRDefault="00C62AE2" w:rsidP="00C62AE2">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C62AE2" w:rsidRPr="003E7226" w:rsidRDefault="00C62AE2" w:rsidP="00C62AE2">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C62AE2" w:rsidRPr="003E7226" w:rsidRDefault="00C62AE2" w:rsidP="00C62AE2">
      <w:pPr>
        <w:spacing w:before="0"/>
        <w:jc w:val="both"/>
        <w:rPr>
          <w:rFonts w:ascii="Calibri" w:eastAsia="Calibri" w:hAnsi="Calibri" w:cs="Times New Roman"/>
          <w:b/>
          <w:sz w:val="22"/>
          <w:szCs w:val="22"/>
          <w:lang w:eastAsia="en-US"/>
        </w:rPr>
      </w:pPr>
    </w:p>
    <w:p w:rsidR="00C62AE2" w:rsidRPr="003E7226" w:rsidRDefault="00C62AE2" w:rsidP="00C62AE2">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C62AE2" w:rsidRPr="003E7226" w:rsidRDefault="00C62AE2" w:rsidP="00C62AE2">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C62AE2" w:rsidRPr="003E7226" w:rsidRDefault="00C62AE2" w:rsidP="00C62AE2">
      <w:pPr>
        <w:spacing w:before="0"/>
        <w:jc w:val="both"/>
        <w:rPr>
          <w:rFonts w:ascii="Calibri" w:eastAsia="Calibri" w:hAnsi="Calibri" w:cs="Times New Roman"/>
          <w:sz w:val="22"/>
          <w:szCs w:val="22"/>
          <w:lang w:eastAsia="en-US"/>
        </w:rPr>
      </w:pPr>
    </w:p>
    <w:p w:rsidR="00C62AE2" w:rsidRPr="003E7226" w:rsidRDefault="00C62AE2" w:rsidP="00C62AE2">
      <w:pPr>
        <w:shd w:val="clear" w:color="auto" w:fill="FFFFFF"/>
        <w:spacing w:before="0"/>
        <w:jc w:val="both"/>
        <w:rPr>
          <w:rFonts w:ascii="Calibri" w:eastAsia="Times New Roman" w:hAnsi="Calibri" w:cs="Arial"/>
          <w:b/>
          <w:sz w:val="22"/>
          <w:szCs w:val="22"/>
        </w:rPr>
      </w:pPr>
    </w:p>
    <w:p w:rsidR="00C62AE2" w:rsidRPr="003E7226" w:rsidRDefault="00C62AE2" w:rsidP="00C62AE2">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71F15982" wp14:editId="5303BAD9">
            <wp:extent cx="5731510" cy="419128"/>
            <wp:effectExtent l="0" t="0" r="254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C62AE2" w:rsidRPr="003E7226" w:rsidRDefault="00C62AE2" w:rsidP="00C62AE2">
      <w:pPr>
        <w:shd w:val="clear" w:color="auto" w:fill="FFFFFF"/>
        <w:spacing w:before="0"/>
        <w:jc w:val="both"/>
        <w:rPr>
          <w:rFonts w:ascii="Calibri" w:eastAsia="Times New Roman" w:hAnsi="Calibri" w:cs="Arial"/>
          <w:b/>
          <w:sz w:val="22"/>
          <w:szCs w:val="22"/>
        </w:rPr>
      </w:pPr>
    </w:p>
    <w:p w:rsidR="00C62AE2" w:rsidRPr="003E7226" w:rsidRDefault="00C62AE2" w:rsidP="00C62AE2">
      <w:pPr>
        <w:shd w:val="clear" w:color="auto" w:fill="FFFFFF"/>
        <w:spacing w:before="0"/>
        <w:jc w:val="both"/>
        <w:rPr>
          <w:rFonts w:ascii="Calibri" w:eastAsia="Times New Roman" w:hAnsi="Calibri" w:cs="Arial"/>
          <w:b/>
          <w:sz w:val="22"/>
          <w:szCs w:val="22"/>
        </w:rPr>
      </w:pPr>
    </w:p>
    <w:p w:rsidR="00C62AE2" w:rsidRPr="003E7226" w:rsidRDefault="00C62AE2" w:rsidP="00C62AE2">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512402F4" wp14:editId="6D922899">
            <wp:extent cx="5593080" cy="3206115"/>
            <wp:effectExtent l="0" t="0" r="762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93080" cy="3206115"/>
                    </a:xfrm>
                    <a:prstGeom prst="rect">
                      <a:avLst/>
                    </a:prstGeom>
                    <a:noFill/>
                    <a:ln>
                      <a:noFill/>
                    </a:ln>
                  </pic:spPr>
                </pic:pic>
              </a:graphicData>
            </a:graphic>
          </wp:inline>
        </w:drawing>
      </w:r>
    </w:p>
    <w:p w:rsidR="00C62AE2" w:rsidRPr="003E7226" w:rsidRDefault="00C62AE2" w:rsidP="00C62AE2">
      <w:pPr>
        <w:shd w:val="clear" w:color="auto" w:fill="FFFFFF"/>
        <w:spacing w:before="0"/>
        <w:jc w:val="both"/>
        <w:rPr>
          <w:rFonts w:ascii="Calibri" w:eastAsia="Times New Roman" w:hAnsi="Calibri" w:cs="Arial"/>
          <w:b/>
          <w:sz w:val="22"/>
          <w:szCs w:val="22"/>
        </w:rPr>
      </w:pPr>
    </w:p>
    <w:p w:rsidR="00C62AE2" w:rsidRPr="003E7226" w:rsidRDefault="00C62AE2" w:rsidP="00C62AE2">
      <w:pPr>
        <w:shd w:val="clear" w:color="auto" w:fill="FFFFFF"/>
        <w:spacing w:before="0"/>
        <w:jc w:val="both"/>
        <w:rPr>
          <w:rFonts w:ascii="Calibri" w:eastAsia="Times New Roman" w:hAnsi="Calibri" w:cs="Arial"/>
          <w:b/>
          <w:sz w:val="22"/>
          <w:szCs w:val="22"/>
        </w:rPr>
      </w:pPr>
    </w:p>
    <w:p w:rsidR="00C62AE2" w:rsidRPr="003E7226" w:rsidRDefault="00C62AE2" w:rsidP="00C62AE2">
      <w:pPr>
        <w:shd w:val="clear" w:color="auto" w:fill="FFFFFF"/>
        <w:spacing w:before="0" w:after="6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p w:rsidR="00C62AE2" w:rsidRPr="003E7226" w:rsidRDefault="00C62AE2" w:rsidP="00C62AE2">
      <w:pPr>
        <w:shd w:val="clear" w:color="auto" w:fill="FFFFFF"/>
        <w:spacing w:before="0" w:after="60"/>
        <w:jc w:val="both"/>
        <w:rPr>
          <w:rFonts w:ascii="Calibri" w:eastAsia="Times New Roman" w:hAnsi="Calibri" w:cs="Arial"/>
          <w:sz w:val="22"/>
          <w:szCs w:val="22"/>
        </w:rPr>
      </w:pPr>
      <w:r w:rsidRPr="003E7226">
        <w:rPr>
          <w:rFonts w:ascii="Calibri" w:eastAsia="Times New Roman" w:hAnsi="Calibri" w:cs="Arial"/>
          <w:sz w:val="22"/>
          <w:szCs w:val="22"/>
        </w:rPr>
        <w:t xml:space="preserve">Plant operators are responsible for the safe and efficient operation of their load shifting machinery. </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366"/>
      </w:tblGrid>
      <w:tr w:rsidR="00C62AE2" w:rsidRPr="003E7226" w:rsidTr="003C1B2C">
        <w:trPr>
          <w:trHeight w:val="303"/>
        </w:trPr>
        <w:tc>
          <w:tcPr>
            <w:tcW w:w="4872" w:type="dxa"/>
          </w:tcPr>
          <w:p w:rsidR="00C62AE2" w:rsidRPr="003E7226" w:rsidRDefault="00C62AE2"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Pre-start inspection of machines for operation</w:t>
            </w:r>
          </w:p>
        </w:tc>
        <w:tc>
          <w:tcPr>
            <w:tcW w:w="4366" w:type="dxa"/>
          </w:tcPr>
          <w:p w:rsidR="00C62AE2" w:rsidRPr="003E7226" w:rsidRDefault="00C62AE2"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Operate earthmoving plant &amp; attachments</w:t>
            </w:r>
          </w:p>
        </w:tc>
      </w:tr>
      <w:tr w:rsidR="00C62AE2" w:rsidRPr="003E7226" w:rsidTr="003C1B2C">
        <w:trPr>
          <w:trHeight w:val="303"/>
        </w:trPr>
        <w:tc>
          <w:tcPr>
            <w:tcW w:w="4872" w:type="dxa"/>
          </w:tcPr>
          <w:p w:rsidR="00C62AE2" w:rsidRPr="003E7226" w:rsidRDefault="00C62AE2"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Operate gradient levelling equipment</w:t>
            </w:r>
          </w:p>
        </w:tc>
        <w:tc>
          <w:tcPr>
            <w:tcW w:w="4366" w:type="dxa"/>
          </w:tcPr>
          <w:p w:rsidR="00C62AE2" w:rsidRPr="003E7226" w:rsidRDefault="00C62AE2"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Operate load shifting equipment</w:t>
            </w:r>
          </w:p>
        </w:tc>
      </w:tr>
      <w:tr w:rsidR="00C62AE2" w:rsidRPr="003E7226" w:rsidTr="003C1B2C">
        <w:trPr>
          <w:trHeight w:val="303"/>
        </w:trPr>
        <w:tc>
          <w:tcPr>
            <w:tcW w:w="4872" w:type="dxa"/>
          </w:tcPr>
          <w:p w:rsidR="00C62AE2" w:rsidRPr="003E7226" w:rsidRDefault="00C62AE2" w:rsidP="003C1B2C">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Working from drawings and plans specifications </w:t>
            </w:r>
          </w:p>
        </w:tc>
        <w:tc>
          <w:tcPr>
            <w:tcW w:w="4366" w:type="dxa"/>
          </w:tcPr>
          <w:p w:rsidR="00C62AE2" w:rsidRPr="003E7226" w:rsidRDefault="00C62AE2" w:rsidP="003C1B2C">
            <w:pPr>
              <w:numPr>
                <w:ilvl w:val="0"/>
                <w:numId w:val="95"/>
              </w:numPr>
              <w:shd w:val="clear" w:color="auto" w:fill="FFFFFF"/>
              <w:ind w:left="313" w:hanging="284"/>
              <w:contextualSpacing/>
              <w:rPr>
                <w:rFonts w:ascii="Calibri" w:eastAsia="Times New Roman" w:hAnsi="Calibri" w:cs="Arial"/>
              </w:rPr>
            </w:pPr>
            <w:r w:rsidRPr="003E7226">
              <w:rPr>
                <w:rFonts w:ascii="Calibri" w:eastAsia="Times New Roman" w:hAnsi="Calibri" w:cs="Arial"/>
              </w:rPr>
              <w:t>Minor Plant maintenance &amp; adjustments</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C62AE2">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678" w:gutter="0"/>
          <w:cols w:space="720"/>
          <w:titlePg/>
          <w:docGrid w:linePitch="360"/>
        </w:sectPr>
      </w:pPr>
    </w:p>
    <w:p w:rsidR="003E7226" w:rsidRPr="003E7226" w:rsidRDefault="00C62AE2" w:rsidP="003E7226">
      <w:pPr>
        <w:spacing w:before="0"/>
        <w:jc w:val="both"/>
        <w:rPr>
          <w:rFonts w:ascii="Calibri" w:eastAsia="Calibri" w:hAnsi="Calibri" w:cs="Times New Roman"/>
          <w:color w:val="0563C1"/>
          <w:sz w:val="36"/>
          <w:szCs w:val="36"/>
          <w:lang w:eastAsia="en-US"/>
        </w:rPr>
      </w:pPr>
      <w:r w:rsidRPr="003A429C">
        <w:rPr>
          <w:rFonts w:ascii="Calibri" w:hAnsi="Calibri"/>
          <w:color w:val="0070C0"/>
          <w:sz w:val="36"/>
          <w:szCs w:val="36"/>
        </w:rPr>
        <w:lastRenderedPageBreak/>
        <w:t>Plant Operator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D42EC" w:rsidRPr="003E7226" w:rsidRDefault="003D42EC" w:rsidP="003D42EC">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p>
    <w:p w:rsidR="00C62AE2" w:rsidRPr="003E7226" w:rsidRDefault="00C62AE2" w:rsidP="00C62AE2">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Operator/s of: Load shifting, Backhoe, Bulldozer, Earthmover, Excavator, Front-end Loader, Grader, Rock-breaker, Loader, Paving Plant, Road Roller, Scraper, Skid Steer, Trench Digging Machine, Water Cart, Water Truck, Pipe-layer, Mobile Plant, and Driver (Mobile Plant).</w:t>
      </w:r>
    </w:p>
    <w:p w:rsidR="00C62AE2" w:rsidRPr="003E7226" w:rsidRDefault="00C62AE2" w:rsidP="00C62AE2">
      <w:pPr>
        <w:shd w:val="clear" w:color="auto" w:fill="FFFFFF"/>
        <w:spacing w:before="0"/>
        <w:jc w:val="both"/>
        <w:rPr>
          <w:rFonts w:ascii="Calibri" w:eastAsia="Times New Roman" w:hAnsi="Calibri" w:cs="Arial"/>
          <w:b/>
          <w:sz w:val="18"/>
          <w:szCs w:val="18"/>
        </w:rPr>
      </w:pPr>
    </w:p>
    <w:p w:rsidR="00C62AE2" w:rsidRPr="003E7226" w:rsidRDefault="00C62AE2" w:rsidP="00C62AE2">
      <w:pPr>
        <w:spacing w:before="0"/>
        <w:jc w:val="both"/>
        <w:rPr>
          <w:rFonts w:ascii="Calibri" w:eastAsia="Calibri" w:hAnsi="Calibri" w:cs="Times New Roman"/>
          <w:sz w:val="22"/>
          <w:szCs w:val="22"/>
          <w:lang w:eastAsia="en-US"/>
        </w:rPr>
      </w:pPr>
      <w:r w:rsidRPr="003E7226">
        <w:rPr>
          <w:rFonts w:ascii="Calibri" w:eastAsia="Calibri" w:hAnsi="Calibri" w:cs="Arial"/>
          <w:b/>
          <w:sz w:val="22"/>
          <w:szCs w:val="22"/>
          <w:shd w:val="clear" w:color="auto" w:fill="FFFFFF"/>
          <w:lang w:eastAsia="en-US"/>
        </w:rPr>
        <w:t>Education and Training:</w:t>
      </w:r>
      <w:r w:rsidRPr="003E7226">
        <w:rPr>
          <w:rFonts w:ascii="Calibri" w:eastAsia="Calibri" w:hAnsi="Calibri" w:cs="Times New Roman"/>
          <w:sz w:val="22"/>
          <w:szCs w:val="22"/>
          <w:lang w:eastAsia="en-US"/>
        </w:rPr>
        <w:t xml:space="preserve"> </w:t>
      </w:r>
    </w:p>
    <w:p w:rsidR="00C62AE2" w:rsidRPr="003E7226" w:rsidRDefault="00C62AE2" w:rsidP="00C62AE2">
      <w:pPr>
        <w:spacing w:before="0"/>
        <w:jc w:val="both"/>
        <w:rPr>
          <w:rFonts w:ascii="Calibri" w:eastAsia="Calibri" w:hAnsi="Calibri" w:cs="Times New Roman"/>
          <w:sz w:val="22"/>
          <w:szCs w:val="22"/>
          <w:u w:val="single"/>
          <w:lang w:eastAsia="en-US"/>
        </w:rPr>
      </w:pPr>
      <w:r w:rsidRPr="003E7226">
        <w:rPr>
          <w:rFonts w:ascii="Calibri" w:eastAsia="Calibri" w:hAnsi="Calibri" w:cs="Times New Roman"/>
          <w:sz w:val="22"/>
          <w:szCs w:val="22"/>
          <w:lang w:eastAsia="en-US"/>
        </w:rPr>
        <w:t>The formal qualification is Certificate III in Civil Construction (Plant Operations). This is a nationally recognized qualification.  RTO based plant training and assessment is available for skilled operators seeking competency certification for categories, LE, LL, LB, LS, and Roller &amp; Dump Truck.</w:t>
      </w:r>
    </w:p>
    <w:p w:rsidR="00C62AE2" w:rsidRPr="003E7226" w:rsidRDefault="00C62AE2" w:rsidP="00C62AE2">
      <w:pPr>
        <w:shd w:val="clear" w:color="auto" w:fill="FFFFFF"/>
        <w:spacing w:before="0"/>
        <w:jc w:val="both"/>
        <w:rPr>
          <w:rFonts w:ascii="Calibri" w:eastAsia="Times New Roman" w:hAnsi="Calibri" w:cs="Arial"/>
          <w:b/>
          <w:sz w:val="18"/>
          <w:szCs w:val="18"/>
        </w:rPr>
      </w:pPr>
    </w:p>
    <w:p w:rsidR="00C62AE2" w:rsidRPr="003E7226" w:rsidRDefault="00C62AE2" w:rsidP="00C62AE2">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C62AE2" w:rsidRPr="003E7226" w:rsidRDefault="00C62AE2" w:rsidP="00C62AE2">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Plant operators operate load shifting and earthmoving machinery. Some operators will acquire the skills to operate many and varied types of plant machinery, while some may specialise in a particular class or type.  </w:t>
      </w:r>
    </w:p>
    <w:p w:rsidR="00C62AE2" w:rsidRPr="003E7226" w:rsidRDefault="00C62AE2" w:rsidP="00C62AE2">
      <w:pPr>
        <w:spacing w:before="0"/>
        <w:jc w:val="both"/>
        <w:rPr>
          <w:rFonts w:ascii="Calibri" w:eastAsia="Calibri" w:hAnsi="Calibri" w:cs="Times New Roman"/>
          <w:b/>
          <w:sz w:val="18"/>
          <w:szCs w:val="18"/>
          <w:lang w:eastAsia="en-US"/>
        </w:rPr>
      </w:pPr>
    </w:p>
    <w:p w:rsidR="00C62AE2" w:rsidRPr="003E7226" w:rsidRDefault="00C62AE2" w:rsidP="00C62AE2">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C62AE2" w:rsidRPr="003E7226" w:rsidRDefault="00C62AE2" w:rsidP="00C62AE2">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C62AE2">
      <w:endnotePr>
        <w:numFmt w:val="decimal"/>
      </w:endnotePr>
      <w:pgSz w:w="11907" w:h="16840" w:code="9"/>
      <w:pgMar w:top="1276" w:right="1418" w:bottom="1276" w:left="1440" w:header="510" w:footer="69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237C1F">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-402492</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31.7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6" type="#_x0000_t75" style="width:115.2pt;height:115.2pt" o:bullet="t">
        <v:imagedata r:id="rId1" o:title=""/>
      </v:shape>
    </w:pict>
  </w:numPicBullet>
  <w:numPicBullet w:numPicBulletId="1">
    <w:pict>
      <v:shape id="_x0000_i1147" type="#_x0000_t75" style="width:93.6pt;height:93.6pt" o:bullet="t">
        <v:imagedata r:id="rId2" o:title=""/>
      </v:shape>
    </w:pict>
  </w:numPicBullet>
  <w:numPicBullet w:numPicBulletId="2">
    <w:pict>
      <v:shape id="_x0000_i1148" type="#_x0000_t75" style="width:374.4pt;height:374.4pt" o:bullet="t">
        <v:imagedata r:id="rId3" o:title=""/>
      </v:shape>
    </w:pict>
  </w:numPicBullet>
  <w:numPicBullet w:numPicBulletId="3">
    <w:pict>
      <v:shape id="_x0000_i1149" type="#_x0000_t75" style="width:93.6pt;height:93.6pt" o:bullet="t">
        <v:imagedata r:id="rId4" o:title=""/>
      </v:shape>
    </w:pict>
  </w:numPicBullet>
  <w:numPicBullet w:numPicBulletId="4">
    <w:pict>
      <v:shape id="_x0000_i1150" type="#_x0000_t75" style="width:4in;height:4in" o:bullet="t">
        <v:imagedata r:id="rId5" o:title=""/>
      </v:shape>
    </w:pict>
  </w:numPicBullet>
  <w:numPicBullet w:numPicBulletId="5">
    <w:pict>
      <v:shape id="_x0000_i1151" type="#_x0000_t75" style="width:165.6pt;height:165.6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37C1F"/>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4DA2"/>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2AE2"/>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0C12"/>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555106832"/>
        <c:axId val="555106440"/>
      </c:barChart>
      <c:catAx>
        <c:axId val="555106832"/>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6440"/>
        <c:crosses val="autoZero"/>
        <c:auto val="1"/>
        <c:lblAlgn val="ctr"/>
        <c:lblOffset val="100"/>
        <c:noMultiLvlLbl val="0"/>
      </c:catAx>
      <c:valAx>
        <c:axId val="555106440"/>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6832"/>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1FF15-7B9C-4ACB-B936-3DCC2E731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541</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Plant Operator</dc:title>
  <dc:subject>Job dictionary</dc:subject>
  <dc:creator>Civil Contractors Federation</dc:creator>
  <cp:keywords>CCF, Civil Contractors Federation, Operator/s of: Load shifting, Backhoe, Bulldozer, Earthmover, Excavator, Front-end Loader, Grader, Rock-breaker, Loader, Paving Plant, Road Roller, Scraper, Skid Steer, Trench Digging Machine, Water Cart, Water Truck, Pipe-layer, Mobile Plant, and Driver (Mobile Plant)</cp:keywords>
  <dc:description>Early intervention; early medical assessment; work capacity; job analysis</dc:description>
  <cp:lastModifiedBy>Koukouzelis, Helen</cp:lastModifiedBy>
  <cp:revision>5</cp:revision>
  <cp:lastPrinted>2015-12-14T00:16:00Z</cp:lastPrinted>
  <dcterms:created xsi:type="dcterms:W3CDTF">2015-12-14T05:32:00Z</dcterms:created>
  <dcterms:modified xsi:type="dcterms:W3CDTF">2016-01-18T05:48:00Z</dcterms:modified>
  <cp:category>Civil construction</cp:category>
</cp:coreProperties>
</file>