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A878E8" w:rsidP="003E7226">
                                <w:pPr>
                                  <w:jc w:val="right"/>
                                  <w:rPr>
                                    <w:color w:val="404040"/>
                                    <w:sz w:val="36"/>
                                    <w:szCs w:val="36"/>
                                  </w:rPr>
                                </w:pPr>
                                <w:r w:rsidRPr="00A878E8">
                                  <w:rPr>
                                    <w:color w:val="404040"/>
                                    <w:sz w:val="36"/>
                                    <w:szCs w:val="36"/>
                                  </w:rPr>
                                  <w:t>Pavement Layer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A878E8" w:rsidP="003E7226">
                          <w:pPr>
                            <w:jc w:val="right"/>
                            <w:rPr>
                              <w:color w:val="404040"/>
                              <w:sz w:val="36"/>
                              <w:szCs w:val="36"/>
                            </w:rPr>
                          </w:pPr>
                          <w:r w:rsidRPr="00A878E8">
                            <w:rPr>
                              <w:color w:val="404040"/>
                              <w:sz w:val="36"/>
                              <w:szCs w:val="36"/>
                            </w:rPr>
                            <w:t>Pavement Layer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A878E8"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Pavement Layer</w:t>
      </w:r>
    </w:p>
    <w:p w:rsidR="003E7226" w:rsidRPr="003E7226" w:rsidRDefault="003E7226" w:rsidP="003E7226">
      <w:pPr>
        <w:spacing w:before="0"/>
        <w:jc w:val="both"/>
        <w:rPr>
          <w:rFonts w:ascii="Calibri" w:eastAsia="Calibri" w:hAnsi="Calibri" w:cs="Times New Roman"/>
          <w:b/>
          <w:sz w:val="22"/>
          <w:szCs w:val="22"/>
          <w:lang w:eastAsia="en-US"/>
        </w:rPr>
      </w:pPr>
    </w:p>
    <w:p w:rsidR="00A878E8" w:rsidRPr="003E7226" w:rsidRDefault="00A878E8" w:rsidP="00A878E8">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A878E8" w:rsidRPr="003E7226" w:rsidRDefault="00A878E8" w:rsidP="00A878E8">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A878E8" w:rsidRPr="003E7226" w:rsidRDefault="00A878E8" w:rsidP="00A878E8">
      <w:pPr>
        <w:spacing w:before="0"/>
        <w:jc w:val="both"/>
        <w:rPr>
          <w:rFonts w:ascii="Calibri" w:eastAsia="Calibri" w:hAnsi="Calibri" w:cs="Times New Roman"/>
          <w:b/>
          <w:sz w:val="22"/>
          <w:szCs w:val="22"/>
          <w:lang w:eastAsia="en-US"/>
        </w:rPr>
      </w:pPr>
    </w:p>
    <w:p w:rsidR="00A878E8" w:rsidRPr="003E7226" w:rsidRDefault="00A878E8" w:rsidP="00A878E8">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A878E8" w:rsidRPr="003E7226" w:rsidRDefault="00A878E8" w:rsidP="00A878E8">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A878E8" w:rsidRPr="003E7226" w:rsidRDefault="00A878E8" w:rsidP="00A878E8">
      <w:pPr>
        <w:spacing w:before="0"/>
        <w:jc w:val="both"/>
        <w:rPr>
          <w:rFonts w:ascii="Calibri" w:eastAsia="Calibri" w:hAnsi="Calibri" w:cs="Times New Roman"/>
          <w:sz w:val="22"/>
          <w:szCs w:val="22"/>
          <w:lang w:eastAsia="en-US"/>
        </w:rPr>
      </w:pPr>
    </w:p>
    <w:p w:rsidR="00A878E8" w:rsidRPr="003E7226" w:rsidRDefault="00A878E8" w:rsidP="00A878E8">
      <w:pPr>
        <w:shd w:val="clear" w:color="auto" w:fill="FFFFFF"/>
        <w:spacing w:before="0"/>
        <w:jc w:val="both"/>
        <w:rPr>
          <w:rFonts w:ascii="Calibri" w:eastAsia="Times New Roman" w:hAnsi="Calibri" w:cs="Arial"/>
          <w:sz w:val="22"/>
          <w:szCs w:val="22"/>
        </w:rPr>
      </w:pPr>
    </w:p>
    <w:p w:rsidR="00A878E8" w:rsidRPr="003E7226" w:rsidRDefault="00A878E8" w:rsidP="00A878E8">
      <w:pPr>
        <w:shd w:val="clear" w:color="auto" w:fill="FFFFFF"/>
        <w:spacing w:before="0"/>
        <w:jc w:val="both"/>
        <w:rPr>
          <w:rFonts w:ascii="Calibri" w:eastAsia="Times New Roman" w:hAnsi="Calibri" w:cs="Arial"/>
          <w:sz w:val="22"/>
          <w:szCs w:val="22"/>
        </w:rPr>
      </w:pPr>
      <w:r w:rsidRPr="003E7226">
        <w:rPr>
          <w:rFonts w:ascii="Calibri" w:eastAsia="Calibri" w:hAnsi="Calibri" w:cs="Times New Roman"/>
          <w:noProof/>
          <w:sz w:val="22"/>
          <w:szCs w:val="22"/>
        </w:rPr>
        <w:drawing>
          <wp:inline distT="0" distB="0" distL="0" distR="0" wp14:anchorId="01BFAE84" wp14:editId="3196B7E0">
            <wp:extent cx="5731510" cy="419128"/>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A878E8" w:rsidRPr="003E7226" w:rsidRDefault="00A878E8" w:rsidP="00A878E8">
      <w:pPr>
        <w:shd w:val="clear" w:color="auto" w:fill="FFFFFF"/>
        <w:spacing w:before="0"/>
        <w:jc w:val="both"/>
        <w:rPr>
          <w:rFonts w:ascii="Calibri" w:eastAsia="Times New Roman" w:hAnsi="Calibri" w:cs="Arial"/>
          <w:sz w:val="22"/>
          <w:szCs w:val="22"/>
        </w:rPr>
      </w:pPr>
    </w:p>
    <w:p w:rsidR="00A878E8" w:rsidRPr="003E7226" w:rsidRDefault="00A878E8" w:rsidP="00A878E8">
      <w:pPr>
        <w:shd w:val="clear" w:color="auto" w:fill="FFFFFF"/>
        <w:spacing w:before="0"/>
        <w:jc w:val="both"/>
        <w:rPr>
          <w:rFonts w:ascii="Calibri" w:eastAsia="Times New Roman" w:hAnsi="Calibri" w:cs="Arial"/>
          <w:sz w:val="22"/>
          <w:szCs w:val="22"/>
        </w:rPr>
      </w:pPr>
    </w:p>
    <w:p w:rsidR="00A878E8" w:rsidRPr="003E7226" w:rsidRDefault="00A878E8" w:rsidP="00A878E8">
      <w:pPr>
        <w:shd w:val="clear" w:color="auto" w:fill="FFFFFF"/>
        <w:spacing w:before="0"/>
        <w:jc w:val="both"/>
        <w:rPr>
          <w:rFonts w:ascii="Calibri" w:eastAsia="Times New Roman" w:hAnsi="Calibri" w:cs="Arial"/>
          <w:sz w:val="22"/>
          <w:szCs w:val="22"/>
        </w:rPr>
      </w:pPr>
      <w:r w:rsidRPr="003E7226">
        <w:rPr>
          <w:rFonts w:ascii="Calibri" w:eastAsia="Calibri" w:hAnsi="Calibri" w:cs="Times New Roman"/>
          <w:noProof/>
          <w:sz w:val="22"/>
          <w:szCs w:val="22"/>
        </w:rPr>
        <w:drawing>
          <wp:inline distT="0" distB="0" distL="0" distR="0" wp14:anchorId="7E18CF82" wp14:editId="18DDBBD8">
            <wp:extent cx="5593080" cy="3206115"/>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93080" cy="3206115"/>
                    </a:xfrm>
                    <a:prstGeom prst="rect">
                      <a:avLst/>
                    </a:prstGeom>
                    <a:noFill/>
                    <a:ln>
                      <a:noFill/>
                    </a:ln>
                  </pic:spPr>
                </pic:pic>
              </a:graphicData>
            </a:graphic>
          </wp:inline>
        </w:drawing>
      </w: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A878E8" w:rsidRPr="003E7226" w:rsidRDefault="00A878E8" w:rsidP="00A878E8">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p w:rsidR="00A878E8" w:rsidRPr="003E7226" w:rsidRDefault="00A878E8" w:rsidP="00A878E8">
      <w:pPr>
        <w:shd w:val="clear" w:color="auto" w:fill="FFFFFF"/>
        <w:spacing w:before="0" w:after="60"/>
        <w:jc w:val="both"/>
        <w:rPr>
          <w:rFonts w:ascii="Calibri" w:eastAsia="Times New Roman" w:hAnsi="Calibri" w:cs="Arial"/>
          <w:sz w:val="22"/>
          <w:szCs w:val="22"/>
        </w:rPr>
      </w:pPr>
      <w:r w:rsidRPr="003E7226">
        <w:rPr>
          <w:rFonts w:ascii="Calibri" w:eastAsia="Times New Roman" w:hAnsi="Calibri" w:cs="Arial"/>
          <w:sz w:val="22"/>
          <w:szCs w:val="22"/>
        </w:rPr>
        <w:t xml:space="preserve">Pavement Layers carry out a variety of manual tasks and may also operate a range of specialised machinery such as profile planers, rollers, asphalt pavers and slurry sealing machines.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A878E8" w:rsidRPr="003E7226" w:rsidTr="003C1B2C">
        <w:trPr>
          <w:trHeight w:val="303"/>
        </w:trPr>
        <w:tc>
          <w:tcPr>
            <w:tcW w:w="4872" w:type="dxa"/>
          </w:tcPr>
          <w:p w:rsidR="00A878E8" w:rsidRPr="003E7226" w:rsidRDefault="00A878E8"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Safe handling of bituminous materials</w:t>
            </w:r>
          </w:p>
        </w:tc>
        <w:tc>
          <w:tcPr>
            <w:tcW w:w="4366" w:type="dxa"/>
          </w:tcPr>
          <w:p w:rsidR="00A878E8" w:rsidRPr="003E7226" w:rsidRDefault="00A878E8"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Hand spreading asphalt</w:t>
            </w:r>
          </w:p>
        </w:tc>
      </w:tr>
      <w:tr w:rsidR="00A878E8" w:rsidRPr="003E7226" w:rsidTr="003C1B2C">
        <w:trPr>
          <w:trHeight w:val="303"/>
        </w:trPr>
        <w:tc>
          <w:tcPr>
            <w:tcW w:w="4872" w:type="dxa"/>
          </w:tcPr>
          <w:p w:rsidR="00A878E8" w:rsidRPr="003E7226" w:rsidRDefault="00A878E8"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Sweeping pavement for bituminous surfacing </w:t>
            </w:r>
          </w:p>
        </w:tc>
        <w:tc>
          <w:tcPr>
            <w:tcW w:w="4366" w:type="dxa"/>
          </w:tcPr>
          <w:p w:rsidR="00A878E8" w:rsidRPr="003E7226" w:rsidRDefault="00A878E8"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Spraying bituminous materials </w:t>
            </w:r>
          </w:p>
        </w:tc>
      </w:tr>
      <w:tr w:rsidR="00A878E8" w:rsidRPr="003E7226" w:rsidTr="003C1B2C">
        <w:trPr>
          <w:trHeight w:val="526"/>
        </w:trPr>
        <w:tc>
          <w:tcPr>
            <w:tcW w:w="4872" w:type="dxa"/>
          </w:tcPr>
          <w:p w:rsidR="00A878E8" w:rsidRPr="003E7226" w:rsidRDefault="00A878E8"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Using electronic levelling equipment</w:t>
            </w:r>
          </w:p>
        </w:tc>
        <w:tc>
          <w:tcPr>
            <w:tcW w:w="4366" w:type="dxa"/>
          </w:tcPr>
          <w:p w:rsidR="00A878E8" w:rsidRPr="003E7226" w:rsidRDefault="00A878E8"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Operating specialised machinery to spread, and compact asphalt, slurry and other materials</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A878E8" w:rsidP="003E7226">
      <w:pPr>
        <w:spacing w:before="0"/>
        <w:jc w:val="both"/>
        <w:rPr>
          <w:rFonts w:ascii="Calibri" w:eastAsia="Calibri" w:hAnsi="Calibri" w:cs="Times New Roman"/>
          <w:color w:val="0563C1"/>
          <w:sz w:val="36"/>
          <w:szCs w:val="36"/>
          <w:lang w:eastAsia="en-US"/>
        </w:rPr>
      </w:pPr>
      <w:r w:rsidRPr="003A429C">
        <w:rPr>
          <w:rFonts w:ascii="Calibri" w:hAnsi="Calibri"/>
          <w:color w:val="0070C0"/>
          <w:sz w:val="36"/>
          <w:szCs w:val="36"/>
        </w:rPr>
        <w:lastRenderedPageBreak/>
        <w:t>Pavement Layer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A878E8" w:rsidRPr="003E7226" w:rsidRDefault="00A878E8" w:rsidP="00A878E8">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A878E8" w:rsidRPr="003E7226" w:rsidRDefault="00A878E8" w:rsidP="00A878E8">
      <w:pPr>
        <w:shd w:val="clear" w:color="auto" w:fill="FFFFFF"/>
        <w:spacing w:before="0"/>
        <w:jc w:val="both"/>
        <w:rPr>
          <w:rFonts w:ascii="Calibri" w:eastAsia="Times New Roman" w:hAnsi="Calibri" w:cs="Arial"/>
          <w:sz w:val="22"/>
          <w:szCs w:val="22"/>
        </w:rPr>
      </w:pPr>
      <w:proofErr w:type="spellStart"/>
      <w:r w:rsidRPr="003E7226">
        <w:rPr>
          <w:rFonts w:ascii="Calibri" w:eastAsia="Times New Roman" w:hAnsi="Calibri" w:cs="Arial"/>
          <w:sz w:val="22"/>
          <w:szCs w:val="22"/>
        </w:rPr>
        <w:t>Asphalter</w:t>
      </w:r>
      <w:proofErr w:type="spellEnd"/>
      <w:r w:rsidRPr="003E7226">
        <w:rPr>
          <w:rFonts w:ascii="Calibri" w:eastAsia="Times New Roman" w:hAnsi="Calibri" w:cs="Arial"/>
          <w:sz w:val="22"/>
          <w:szCs w:val="22"/>
        </w:rPr>
        <w:t>, Asphalt Worker, Bituminous Surfacing Specialist, Bitumen Worker</w:t>
      </w:r>
    </w:p>
    <w:p w:rsidR="00A878E8" w:rsidRPr="003E7226" w:rsidRDefault="00A878E8" w:rsidP="00A878E8">
      <w:pPr>
        <w:shd w:val="clear" w:color="auto" w:fill="FFFFFF"/>
        <w:spacing w:before="0"/>
        <w:jc w:val="both"/>
        <w:rPr>
          <w:rFonts w:ascii="Calibri" w:eastAsia="Times New Roman" w:hAnsi="Calibri" w:cs="Arial"/>
          <w:b/>
          <w:sz w:val="22"/>
          <w:szCs w:val="22"/>
        </w:rPr>
      </w:pPr>
    </w:p>
    <w:p w:rsidR="00A878E8" w:rsidRPr="003E7226" w:rsidRDefault="00A878E8" w:rsidP="00A878E8">
      <w:pPr>
        <w:shd w:val="clear" w:color="auto" w:fill="FFFFFF"/>
        <w:spacing w:before="0"/>
        <w:jc w:val="both"/>
        <w:rPr>
          <w:rFonts w:ascii="Calibri" w:eastAsia="Times New Roman" w:hAnsi="Calibri" w:cs="Arial"/>
          <w:b/>
          <w:sz w:val="22"/>
          <w:szCs w:val="22"/>
        </w:rPr>
      </w:pPr>
      <w:r w:rsidRPr="003E7226">
        <w:rPr>
          <w:rFonts w:ascii="Calibri" w:eastAsia="Calibri" w:hAnsi="Calibri" w:cs="Arial"/>
          <w:b/>
          <w:sz w:val="22"/>
          <w:szCs w:val="22"/>
          <w:shd w:val="clear" w:color="auto" w:fill="FFFFFF"/>
          <w:lang w:eastAsia="en-US"/>
        </w:rPr>
        <w:t>Education and Training:</w:t>
      </w:r>
    </w:p>
    <w:p w:rsidR="00A878E8" w:rsidRPr="003E7226" w:rsidRDefault="00A878E8" w:rsidP="00A878E8">
      <w:pPr>
        <w:shd w:val="clear" w:color="auto" w:fill="FFFFFF"/>
        <w:spacing w:before="0"/>
        <w:jc w:val="both"/>
        <w:rPr>
          <w:rFonts w:ascii="Calibri" w:eastAsia="Calibri" w:hAnsi="Calibri" w:cs="Arial"/>
          <w:sz w:val="22"/>
          <w:szCs w:val="22"/>
          <w:shd w:val="clear" w:color="auto" w:fill="FFFFFF"/>
          <w:lang w:eastAsia="en-US"/>
        </w:rPr>
      </w:pPr>
      <w:r w:rsidRPr="003E7226">
        <w:rPr>
          <w:rFonts w:ascii="Calibri" w:eastAsia="Calibri" w:hAnsi="Calibri" w:cs="Arial"/>
          <w:sz w:val="22"/>
          <w:szCs w:val="22"/>
          <w:shd w:val="clear" w:color="auto" w:fill="FFFFFF"/>
          <w:lang w:eastAsia="en-US"/>
        </w:rPr>
        <w:t>The formal qualification on completion of a traineeship/apprenticeship is Certificate III in Civil Construction (Bituminous Surfacing). This is a nationally recognized qualification.</w:t>
      </w:r>
    </w:p>
    <w:p w:rsidR="00A878E8" w:rsidRPr="003E7226" w:rsidRDefault="00A878E8" w:rsidP="00A878E8">
      <w:pPr>
        <w:shd w:val="clear" w:color="auto" w:fill="FFFFFF"/>
        <w:spacing w:before="0"/>
        <w:jc w:val="both"/>
        <w:rPr>
          <w:rFonts w:ascii="Calibri" w:eastAsia="Times New Roman" w:hAnsi="Calibri" w:cs="Arial"/>
          <w:b/>
          <w:sz w:val="22"/>
          <w:szCs w:val="22"/>
        </w:rPr>
      </w:pPr>
    </w:p>
    <w:p w:rsidR="00A878E8" w:rsidRPr="003E7226" w:rsidRDefault="00A878E8" w:rsidP="00A878E8">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A878E8" w:rsidRPr="003E7226" w:rsidRDefault="00A878E8" w:rsidP="00A878E8">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Pavement Layers use specialized machines to lay bituminous surfaces. While they are involved in most civil construction projects, Pavement Layers are typically found on projects such as roads, bridges, footpaths, car parks, bike paths, container yards and airport runways. The work is mainly outdoors and requires physical fitness. In the case of road construction, night shifts may be required.</w:t>
      </w:r>
    </w:p>
    <w:p w:rsidR="00A878E8" w:rsidRPr="003E7226" w:rsidRDefault="00A878E8" w:rsidP="00A878E8">
      <w:pPr>
        <w:spacing w:before="0"/>
        <w:jc w:val="both"/>
        <w:rPr>
          <w:rFonts w:ascii="Calibri" w:eastAsia="Calibri" w:hAnsi="Calibri" w:cs="Times New Roman"/>
          <w:color w:val="0563C1"/>
          <w:sz w:val="22"/>
          <w:szCs w:val="22"/>
          <w:u w:val="single"/>
          <w:lang w:eastAsia="en-US"/>
        </w:rPr>
      </w:pPr>
    </w:p>
    <w:p w:rsidR="00A878E8" w:rsidRPr="003E7226" w:rsidRDefault="00A878E8" w:rsidP="00A878E8">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D42EC" w:rsidRDefault="00A878E8" w:rsidP="00A878E8">
      <w:pPr>
        <w:tabs>
          <w:tab w:val="center" w:pos="4513"/>
          <w:tab w:val="right" w:pos="9026"/>
        </w:tabs>
        <w:spacing w:before="0"/>
        <w:jc w:val="both"/>
        <w:rPr>
          <w:rFonts w:ascii="Calibri" w:eastAsia="Calibri" w:hAnsi="Calibri" w:cs="Times New Roman"/>
          <w:i/>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Please complete by placing a tick in the cell that best represents the physical demands for the injured worker.</w:t>
      </w:r>
    </w:p>
    <w:p w:rsidR="00A878E8" w:rsidRPr="003E7226" w:rsidRDefault="00A878E8" w:rsidP="00A878E8">
      <w:pPr>
        <w:tabs>
          <w:tab w:val="center" w:pos="4513"/>
          <w:tab w:val="right" w:pos="9026"/>
        </w:tabs>
        <w:spacing w:before="0"/>
        <w:jc w:val="both"/>
        <w:rPr>
          <w:rFonts w:ascii="Calibri" w:eastAsia="Calibri" w:hAnsi="Calibri" w:cs="Times New Roman"/>
          <w:sz w:val="22"/>
          <w:szCs w:val="22"/>
          <w:lang w:eastAsia="en-US"/>
        </w:rPr>
      </w:pP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753B83">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3.25pt;height:113.25pt" o:bullet="t">
        <v:imagedata r:id="rId1" o:title=""/>
      </v:shape>
    </w:pict>
  </w:numPicBullet>
  <w:numPicBullet w:numPicBulletId="1">
    <w:pict>
      <v:shape id="_x0000_i1123" type="#_x0000_t75" style="width:96.75pt;height:96.75pt" o:bullet="t">
        <v:imagedata r:id="rId2" o:title=""/>
      </v:shape>
    </w:pict>
  </w:numPicBullet>
  <w:numPicBullet w:numPicBulletId="2">
    <w:pict>
      <v:shape id="_x0000_i1124" type="#_x0000_t75" style="width:375pt;height:375pt" o:bullet="t">
        <v:imagedata r:id="rId3" o:title=""/>
      </v:shape>
    </w:pict>
  </w:numPicBullet>
  <w:numPicBullet w:numPicBulletId="3">
    <w:pict>
      <v:shape id="_x0000_i1125" type="#_x0000_t75" style="width:93.75pt;height:93.75pt" o:bullet="t">
        <v:imagedata r:id="rId4" o:title=""/>
      </v:shape>
    </w:pict>
  </w:numPicBullet>
  <w:numPicBullet w:numPicBulletId="4">
    <w:pict>
      <v:shape id="_x0000_i1126" type="#_x0000_t75" style="width:285pt;height:285.75pt" o:bullet="t">
        <v:imagedata r:id="rId5" o:title=""/>
      </v:shape>
    </w:pict>
  </w:numPicBullet>
  <w:numPicBullet w:numPicBulletId="5">
    <w:pict>
      <v:shape id="_x0000_i1127" type="#_x0000_t75" style="width:168.75pt;height:168.75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3B83"/>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8E8"/>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2C04"/>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1DBE"/>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555108792"/>
        <c:axId val="555109576"/>
      </c:barChart>
      <c:catAx>
        <c:axId val="55510879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9576"/>
        <c:crosses val="autoZero"/>
        <c:auto val="1"/>
        <c:lblAlgn val="ctr"/>
        <c:lblOffset val="100"/>
        <c:noMultiLvlLbl val="0"/>
      </c:catAx>
      <c:valAx>
        <c:axId val="555109576"/>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8792"/>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6672-0D31-4443-A296-F125EE51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Pavement Layer</dc:title>
  <dc:subject>Job dictionary</dc:subject>
  <dc:creator>Civil Contractors Federation</dc:creator>
  <cp:keywords>CCF, Civil Contractors Federation, Asphalter, Asphalt Worker, Bituminous Surfacing Specialist, Bitumen Worker</cp:keywords>
  <dc:description>Early intervention; early medical assessment; work capacity; job analysis</dc:description>
  <cp:lastModifiedBy>Koukouzelis, Helen</cp:lastModifiedBy>
  <cp:revision>5</cp:revision>
  <cp:lastPrinted>2015-12-14T00:16:00Z</cp:lastPrinted>
  <dcterms:created xsi:type="dcterms:W3CDTF">2015-12-14T05:28:00Z</dcterms:created>
  <dcterms:modified xsi:type="dcterms:W3CDTF">2016-01-18T05:47:00Z</dcterms:modified>
  <cp:category>Civil construction</cp:category>
</cp:coreProperties>
</file>