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FE97F" w14:textId="77777777" w:rsidR="00EB5BDC" w:rsidRDefault="00EB5BDC" w:rsidP="00EB5BDC">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9776" behindDoc="0" locked="0" layoutInCell="1" allowOverlap="1" wp14:anchorId="2AA14AF9" wp14:editId="08C60DE0">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872" behindDoc="0" locked="0" layoutInCell="1" allowOverlap="1" wp14:anchorId="310EEE91" wp14:editId="24E30040">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0EF6CB89" w14:textId="77777777" w:rsidR="00EB5BDC" w:rsidRPr="007E16FC" w:rsidRDefault="00EB5BDC" w:rsidP="00EB5BDC">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2CEAFA3F" w14:textId="77777777" w:rsidR="00EB5BDC" w:rsidRPr="007E16FC" w:rsidRDefault="00EB5BDC" w:rsidP="00EB5BDC">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4D8F148F" w14:textId="77777777" w:rsidR="00EB5BDC" w:rsidRPr="00B83BE8" w:rsidRDefault="00EB5BDC" w:rsidP="00EB5BDC">
                            <w:pPr>
                              <w:pStyle w:val="Heading2"/>
                              <w:rPr>
                                <w:rFonts w:ascii="Futura" w:hAnsi="Futura" w:cs="Futura"/>
                                <w:b w:val="0"/>
                              </w:rPr>
                            </w:pPr>
                            <w:r w:rsidRPr="00B83BE8">
                              <w:rPr>
                                <w:rFonts w:ascii="Futura" w:hAnsi="Futura" w:cs="Futura"/>
                                <w:b w:val="0"/>
                              </w:rPr>
                              <w:t>Occupational Health and Safety Consultant</w:t>
                            </w:r>
                          </w:p>
                          <w:p w14:paraId="05148B58" w14:textId="77777777" w:rsidR="00EB5BDC" w:rsidRPr="007E16FC" w:rsidRDefault="00EB5BDC" w:rsidP="00EB5BDC">
                            <w:pPr>
                              <w:spacing w:line="360" w:lineRule="auto"/>
                              <w:jc w:val="center"/>
                              <w:rPr>
                                <w:rFonts w:ascii="Futura" w:hAnsi="Futura" w:cs="Futura"/>
                                <w:sz w:val="28"/>
                              </w:rPr>
                            </w:pPr>
                          </w:p>
                          <w:p w14:paraId="003256D6" w14:textId="77777777" w:rsidR="00EB5BDC" w:rsidRPr="001450C1" w:rsidRDefault="00EB5BDC" w:rsidP="00EB5BDC">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0EEE91"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0EF6CB89" w14:textId="77777777" w:rsidR="00EB5BDC" w:rsidRPr="007E16FC" w:rsidRDefault="00EB5BDC" w:rsidP="00EB5BDC">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2CEAFA3F" w14:textId="77777777" w:rsidR="00EB5BDC" w:rsidRPr="007E16FC" w:rsidRDefault="00EB5BDC" w:rsidP="00EB5BDC">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4D8F148F" w14:textId="77777777" w:rsidR="00EB5BDC" w:rsidRPr="00B83BE8" w:rsidRDefault="00EB5BDC" w:rsidP="00EB5BDC">
                      <w:pPr>
                        <w:pStyle w:val="Heading2"/>
                        <w:rPr>
                          <w:rFonts w:ascii="Futura" w:hAnsi="Futura" w:cs="Futura"/>
                          <w:b w:val="0"/>
                        </w:rPr>
                      </w:pPr>
                      <w:r w:rsidRPr="00B83BE8">
                        <w:rPr>
                          <w:rFonts w:ascii="Futura" w:hAnsi="Futura" w:cs="Futura"/>
                          <w:b w:val="0"/>
                        </w:rPr>
                        <w:t>Occupational Health and Safety Consultant</w:t>
                      </w:r>
                    </w:p>
                    <w:p w14:paraId="05148B58" w14:textId="77777777" w:rsidR="00EB5BDC" w:rsidRPr="007E16FC" w:rsidRDefault="00EB5BDC" w:rsidP="00EB5BDC">
                      <w:pPr>
                        <w:spacing w:line="360" w:lineRule="auto"/>
                        <w:jc w:val="center"/>
                        <w:rPr>
                          <w:rFonts w:ascii="Futura" w:hAnsi="Futura" w:cs="Futura"/>
                          <w:sz w:val="28"/>
                        </w:rPr>
                      </w:pPr>
                    </w:p>
                    <w:p w14:paraId="003256D6" w14:textId="77777777" w:rsidR="00EB5BDC" w:rsidRPr="001450C1" w:rsidRDefault="00EB5BDC" w:rsidP="00EB5BDC">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824" behindDoc="0" locked="0" layoutInCell="1" allowOverlap="1" wp14:anchorId="338D6D58" wp14:editId="53A8977E">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848" behindDoc="0" locked="0" layoutInCell="1" allowOverlap="1" wp14:anchorId="05C8A467" wp14:editId="7D57BEE8">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2639F522" w14:textId="77777777" w:rsidR="00EB5BDC" w:rsidRPr="001450C1" w:rsidRDefault="00EB5BDC" w:rsidP="00EB5BDC">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8A467" id="_x0000_s1027" type="#_x0000_t202" style="position:absolute;margin-left:-42.25pt;margin-top:188.5pt;width:538.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2639F522" w14:textId="77777777" w:rsidR="00EB5BDC" w:rsidRPr="001450C1" w:rsidRDefault="00EB5BDC" w:rsidP="00EB5BDC">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800" behindDoc="0" locked="0" layoutInCell="1" allowOverlap="1" wp14:anchorId="2A43D307" wp14:editId="07037A0E">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3B6C9" w14:textId="77777777" w:rsidR="00EB5BDC" w:rsidRPr="00517DCB" w:rsidRDefault="00EB5BDC" w:rsidP="00EB5BDC">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45180CBE" w14:textId="77777777" w:rsidR="00EB5BDC" w:rsidRDefault="00EB5BDC" w:rsidP="00EB5BDC">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6ADB90D" w14:textId="4F19989A" w:rsidR="00EB5BDC" w:rsidRPr="003F323B" w:rsidRDefault="00EB5BDC" w:rsidP="00EB5BDC">
                            <w:pPr>
                              <w:jc w:val="center"/>
                              <w:rPr>
                                <w:rFonts w:ascii="Arial" w:hAnsi="Arial" w:cs="Arial"/>
                                <w:color w:val="FFFFFF" w:themeColor="background1"/>
                                <w:sz w:val="32"/>
                              </w:rPr>
                            </w:pPr>
                            <w:r>
                              <w:rPr>
                                <w:rFonts w:ascii="Arial" w:hAnsi="Arial" w:cs="Arial"/>
                                <w:color w:val="FFFFFF" w:themeColor="background1"/>
                                <w:sz w:val="40"/>
                              </w:rPr>
                              <w:t>Rotating Tyres</w:t>
                            </w:r>
                          </w:p>
                          <w:p w14:paraId="11A1145F" w14:textId="77777777" w:rsidR="00EB5BDC" w:rsidRPr="003F323B" w:rsidRDefault="00EB5BDC" w:rsidP="00EB5BDC">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43D307" 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30D3B6C9" w14:textId="77777777" w:rsidR="00EB5BDC" w:rsidRPr="00517DCB" w:rsidRDefault="00EB5BDC" w:rsidP="00EB5BDC">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45180CBE" w14:textId="77777777" w:rsidR="00EB5BDC" w:rsidRDefault="00EB5BDC" w:rsidP="00EB5BDC">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6ADB90D" w14:textId="4F19989A" w:rsidR="00EB5BDC" w:rsidRPr="003F323B" w:rsidRDefault="00EB5BDC" w:rsidP="00EB5BDC">
                      <w:pPr>
                        <w:jc w:val="center"/>
                        <w:rPr>
                          <w:rFonts w:ascii="Arial" w:hAnsi="Arial" w:cs="Arial"/>
                          <w:color w:val="FFFFFF" w:themeColor="background1"/>
                          <w:sz w:val="32"/>
                        </w:rPr>
                      </w:pPr>
                      <w:r>
                        <w:rPr>
                          <w:rFonts w:ascii="Arial" w:hAnsi="Arial" w:cs="Arial"/>
                          <w:color w:val="FFFFFF" w:themeColor="background1"/>
                          <w:sz w:val="40"/>
                        </w:rPr>
                        <w:t xml:space="preserve">Rotating </w:t>
                      </w:r>
                      <w:r>
                        <w:rPr>
                          <w:rFonts w:ascii="Arial" w:hAnsi="Arial" w:cs="Arial"/>
                          <w:color w:val="FFFFFF" w:themeColor="background1"/>
                          <w:sz w:val="40"/>
                        </w:rPr>
                        <w:t>Tyres</w:t>
                      </w:r>
                      <w:bookmarkStart w:id="1" w:name="_GoBack"/>
                      <w:bookmarkEnd w:id="1"/>
                    </w:p>
                    <w:p w14:paraId="11A1145F" w14:textId="77777777" w:rsidR="00EB5BDC" w:rsidRPr="003F323B" w:rsidRDefault="00EB5BDC" w:rsidP="00EB5BDC">
                      <w:pPr>
                        <w:jc w:val="center"/>
                        <w:rPr>
                          <w:rFonts w:ascii="Arial" w:hAnsi="Arial" w:cs="Arial"/>
                          <w:sz w:val="20"/>
                        </w:rPr>
                      </w:pPr>
                    </w:p>
                  </w:txbxContent>
                </v:textbox>
              </v:shape>
            </w:pict>
          </mc:Fallback>
        </mc:AlternateContent>
      </w:r>
      <w:r>
        <w:rPr>
          <w:sz w:val="20"/>
          <w:szCs w:val="20"/>
        </w:rPr>
        <w:br w:type="page"/>
      </w:r>
    </w:p>
    <w:p w14:paraId="3D0D664F" w14:textId="77777777" w:rsidR="00EB5BDC" w:rsidRDefault="00EB5BDC" w:rsidP="00EB5BDC">
      <w:pPr>
        <w:spacing w:after="0" w:line="240" w:lineRule="auto"/>
        <w:rPr>
          <w:sz w:val="20"/>
          <w:szCs w:val="20"/>
        </w:rPr>
        <w:sectPr w:rsidR="00EB5BDC"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461AAEE1" w14:textId="77777777" w:rsidR="00EB5BDC" w:rsidRDefault="00EB5BDC" w:rsidP="00EB5BDC">
      <w:pPr>
        <w:spacing w:line="360" w:lineRule="auto"/>
        <w:rPr>
          <w:rFonts w:ascii="Tahoma" w:hAnsi="Tahoma" w:cs="Tahoma"/>
          <w:bCs/>
        </w:rPr>
      </w:pPr>
      <w:r w:rsidRPr="00F66835">
        <w:rPr>
          <w:rFonts w:ascii="Tahoma" w:hAnsi="Tahoma" w:cs="Tahoma"/>
          <w:b/>
          <w:bCs/>
        </w:rPr>
        <w:lastRenderedPageBreak/>
        <w:t>Purpose of this document</w:t>
      </w:r>
    </w:p>
    <w:p w14:paraId="08B3C0D6" w14:textId="77777777" w:rsidR="00EB5BDC" w:rsidRDefault="00EB5BDC" w:rsidP="00EB5BDC">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72F99613" w14:textId="77777777" w:rsidR="00EB5BDC" w:rsidRDefault="00EB5BDC" w:rsidP="00EB5BDC">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6BFF49EA" w14:textId="77777777" w:rsidR="00EB5BDC" w:rsidRDefault="00EB5BDC" w:rsidP="00EB5BDC">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BC38F51" w14:textId="77777777" w:rsidR="00EB5BDC" w:rsidRDefault="00EB5BDC" w:rsidP="00EB5BDC">
      <w:pPr>
        <w:spacing w:line="360" w:lineRule="auto"/>
        <w:rPr>
          <w:rFonts w:ascii="Tahoma" w:hAnsi="Tahoma" w:cs="Tahoma"/>
          <w:bCs/>
        </w:rPr>
      </w:pPr>
    </w:p>
    <w:p w14:paraId="585DF343" w14:textId="77777777" w:rsidR="00EB5BDC" w:rsidRDefault="00EB5BDC" w:rsidP="00EB5BDC">
      <w:pPr>
        <w:spacing w:line="360" w:lineRule="auto"/>
        <w:rPr>
          <w:rFonts w:ascii="Tahoma" w:hAnsi="Tahoma" w:cs="Tahoma"/>
          <w:bCs/>
        </w:rPr>
      </w:pPr>
    </w:p>
    <w:p w14:paraId="274A2D34" w14:textId="77777777" w:rsidR="00EB5BDC" w:rsidRDefault="00EB5BDC" w:rsidP="00EB5BDC">
      <w:pPr>
        <w:spacing w:line="360" w:lineRule="auto"/>
        <w:rPr>
          <w:rFonts w:ascii="Tahoma" w:hAnsi="Tahoma" w:cs="Tahoma"/>
          <w:bCs/>
        </w:rPr>
      </w:pPr>
    </w:p>
    <w:p w14:paraId="63B4F1E4" w14:textId="77777777" w:rsidR="00EB5BDC" w:rsidRDefault="00EB5BDC" w:rsidP="00EB5BDC">
      <w:pPr>
        <w:spacing w:line="360" w:lineRule="auto"/>
        <w:rPr>
          <w:rFonts w:ascii="Tahoma" w:hAnsi="Tahoma" w:cs="Tahoma"/>
          <w:bCs/>
        </w:rPr>
      </w:pPr>
    </w:p>
    <w:p w14:paraId="2FB0950A" w14:textId="77777777" w:rsidR="00EB5BDC" w:rsidRDefault="00EB5BDC" w:rsidP="00EB5BDC">
      <w:pPr>
        <w:spacing w:line="360" w:lineRule="auto"/>
        <w:rPr>
          <w:rFonts w:ascii="Tahoma" w:hAnsi="Tahoma" w:cs="Tahoma"/>
          <w:bCs/>
        </w:rPr>
      </w:pPr>
    </w:p>
    <w:p w14:paraId="245278FA" w14:textId="77777777" w:rsidR="00EB5BDC" w:rsidRDefault="00EB5BDC" w:rsidP="00EB5BDC">
      <w:pPr>
        <w:spacing w:line="360" w:lineRule="auto"/>
        <w:rPr>
          <w:rFonts w:ascii="Tahoma" w:hAnsi="Tahoma" w:cs="Tahoma"/>
          <w:bCs/>
        </w:rPr>
      </w:pPr>
    </w:p>
    <w:p w14:paraId="0AF7C838" w14:textId="77777777" w:rsidR="00EB5BDC" w:rsidRDefault="00EB5BDC" w:rsidP="00EB5BDC">
      <w:pPr>
        <w:spacing w:line="360" w:lineRule="auto"/>
        <w:rPr>
          <w:rFonts w:ascii="Tahoma" w:hAnsi="Tahoma" w:cs="Tahoma"/>
          <w:bCs/>
        </w:rPr>
      </w:pPr>
    </w:p>
    <w:p w14:paraId="5EC8C510" w14:textId="77777777" w:rsidR="00EB5BDC" w:rsidRDefault="00EB5BDC" w:rsidP="00EB5BDC">
      <w:pPr>
        <w:spacing w:line="360" w:lineRule="auto"/>
        <w:rPr>
          <w:rFonts w:ascii="Tahoma" w:hAnsi="Tahoma" w:cs="Tahoma"/>
          <w:bCs/>
        </w:rPr>
      </w:pPr>
    </w:p>
    <w:p w14:paraId="573CE3E8" w14:textId="77777777" w:rsidR="00EB5BDC" w:rsidRDefault="00EB5BDC" w:rsidP="00EB5BDC">
      <w:pPr>
        <w:spacing w:line="360" w:lineRule="auto"/>
        <w:rPr>
          <w:rFonts w:ascii="Tahoma" w:hAnsi="Tahoma" w:cs="Tahoma"/>
          <w:bCs/>
        </w:rPr>
      </w:pPr>
    </w:p>
    <w:p w14:paraId="5600271A" w14:textId="77777777" w:rsidR="00EB5BDC" w:rsidRDefault="00EB5BDC" w:rsidP="00EB5BDC">
      <w:pPr>
        <w:spacing w:line="360" w:lineRule="auto"/>
        <w:rPr>
          <w:rFonts w:ascii="Tahoma" w:hAnsi="Tahoma" w:cs="Tahoma"/>
          <w:bCs/>
        </w:rPr>
      </w:pPr>
    </w:p>
    <w:p w14:paraId="5EE8F8E5" w14:textId="77777777" w:rsidR="00EB5BDC" w:rsidRDefault="00EB5BDC" w:rsidP="00EB5BDC">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68E1C362"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64F0A" w:rsidRPr="00F8210B" w14:paraId="69517C2A" w14:textId="77777777" w:rsidTr="001D377D">
        <w:tc>
          <w:tcPr>
            <w:tcW w:w="10632" w:type="dxa"/>
            <w:shd w:val="clear" w:color="auto" w:fill="0088BB"/>
          </w:tcPr>
          <w:p w14:paraId="3FEC5A50" w14:textId="77777777" w:rsidR="00864F0A" w:rsidRPr="00AB4DFC" w:rsidRDefault="00864F0A"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864F0A" w:rsidRPr="00F8210B" w14:paraId="17B8AE89"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864F0A" w14:paraId="27AA2B01" w14:textId="77777777" w:rsidTr="001D377D">
              <w:tc>
                <w:tcPr>
                  <w:tcW w:w="18440" w:type="dxa"/>
                  <w:shd w:val="clear" w:color="auto" w:fill="FFFFFF"/>
                  <w:tcMar>
                    <w:top w:w="60" w:type="nil"/>
                    <w:left w:w="60" w:type="nil"/>
                    <w:bottom w:w="60" w:type="nil"/>
                    <w:right w:w="60" w:type="nil"/>
                  </w:tcMar>
                </w:tcPr>
                <w:p w14:paraId="76153BF5"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864F0A" w14:paraId="34CA065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64088B9"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864F0A" w14:paraId="7C3EFAC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562D981"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864F0A" w14:paraId="6D9B204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727D174"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864F0A" w14:paraId="74460DC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33285DB"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864F0A" w14:paraId="0A0BDD8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E8B88CC"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864F0A" w14:paraId="791A4FA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43ED266"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864F0A" w14:paraId="268ECC5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16F514E"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864F0A" w14:paraId="0ECF4A4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F4114FF"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864F0A" w14:paraId="2477EC86" w14:textId="77777777" w:rsidTr="001D377D">
              <w:tc>
                <w:tcPr>
                  <w:tcW w:w="18440" w:type="dxa"/>
                  <w:shd w:val="clear" w:color="auto" w:fill="FFFFFF"/>
                  <w:tcMar>
                    <w:top w:w="60" w:type="nil"/>
                    <w:left w:w="60" w:type="nil"/>
                    <w:bottom w:w="60" w:type="nil"/>
                    <w:right w:w="60" w:type="nil"/>
                  </w:tcMar>
                </w:tcPr>
                <w:p w14:paraId="41603FAF" w14:textId="77777777" w:rsidR="00864F0A" w:rsidRPr="00202071" w:rsidRDefault="00864F0A"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27B9A341" w14:textId="77777777" w:rsidR="00864F0A" w:rsidRPr="00202071" w:rsidRDefault="00864F0A" w:rsidP="001D377D">
            <w:pPr>
              <w:spacing w:line="360" w:lineRule="auto"/>
              <w:rPr>
                <w:rFonts w:ascii="Futura-Light" w:hAnsi="Futura-Light" w:cs="Futura"/>
                <w:sz w:val="24"/>
                <w:szCs w:val="24"/>
              </w:rPr>
            </w:pPr>
          </w:p>
        </w:tc>
      </w:tr>
      <w:tr w:rsidR="00864F0A" w:rsidRPr="00F8210B" w14:paraId="31BA1488" w14:textId="77777777" w:rsidTr="001D377D">
        <w:tc>
          <w:tcPr>
            <w:tcW w:w="10632" w:type="dxa"/>
            <w:shd w:val="clear" w:color="auto" w:fill="0088BB"/>
          </w:tcPr>
          <w:p w14:paraId="230C80E8" w14:textId="77777777" w:rsidR="00864F0A" w:rsidRPr="00AB4DFC" w:rsidRDefault="00864F0A"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64F0A" w:rsidRPr="00F8210B" w14:paraId="7D0A1ABD"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864F0A" w14:paraId="3A1F2436" w14:textId="77777777" w:rsidTr="001D377D">
              <w:tc>
                <w:tcPr>
                  <w:tcW w:w="18440" w:type="dxa"/>
                  <w:shd w:val="clear" w:color="auto" w:fill="FFFFFF"/>
                  <w:tcMar>
                    <w:top w:w="60" w:type="nil"/>
                    <w:left w:w="60" w:type="nil"/>
                    <w:bottom w:w="60" w:type="nil"/>
                    <w:right w:w="60" w:type="nil"/>
                  </w:tcMar>
                </w:tcPr>
                <w:p w14:paraId="4AB26D7D"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864F0A" w14:paraId="0659AFC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7BCF040"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864F0A" w14:paraId="0F34158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9B927AE"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864F0A" w14:paraId="48D5F7C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C29C0CA"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864F0A" w14:paraId="5E4C91C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39034F6"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864F0A" w14:paraId="7D736C4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A80E239"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864F0A" w14:paraId="254757A0"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00D3216"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864F0A" w14:paraId="464880B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CF9629A"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864F0A" w14:paraId="4F22ACF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67FC7D9"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864F0A" w14:paraId="76BDF41B" w14:textId="77777777" w:rsidTr="001D377D">
              <w:tc>
                <w:tcPr>
                  <w:tcW w:w="18440" w:type="dxa"/>
                  <w:shd w:val="clear" w:color="auto" w:fill="FFFFFF"/>
                  <w:tcMar>
                    <w:top w:w="60" w:type="nil"/>
                    <w:left w:w="60" w:type="nil"/>
                    <w:bottom w:w="60" w:type="nil"/>
                    <w:right w:w="60" w:type="nil"/>
                  </w:tcMar>
                </w:tcPr>
                <w:p w14:paraId="00527778" w14:textId="77777777" w:rsidR="00864F0A" w:rsidRPr="00A67ACD" w:rsidRDefault="00864F0A"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704AB4E1" w14:textId="77777777" w:rsidR="00864F0A" w:rsidRPr="00AB4DFC" w:rsidRDefault="00864F0A" w:rsidP="001D377D">
            <w:pPr>
              <w:pStyle w:val="ListParagraph"/>
              <w:spacing w:line="360" w:lineRule="auto"/>
              <w:ind w:left="0"/>
              <w:rPr>
                <w:rFonts w:ascii="Futura-Light" w:eastAsia="MS Mincho" w:hAnsi="Futura-Light" w:cs="Helvetica"/>
                <w:color w:val="000000"/>
                <w:sz w:val="24"/>
                <w:szCs w:val="24"/>
                <w:lang w:val="en"/>
              </w:rPr>
            </w:pPr>
          </w:p>
        </w:tc>
      </w:tr>
      <w:tr w:rsidR="00864F0A" w:rsidRPr="00F8210B" w14:paraId="22D0ABCB" w14:textId="77777777" w:rsidTr="001D377D">
        <w:tc>
          <w:tcPr>
            <w:tcW w:w="10632" w:type="dxa"/>
            <w:shd w:val="clear" w:color="auto" w:fill="0088BB"/>
          </w:tcPr>
          <w:p w14:paraId="07B0C05F" w14:textId="77777777" w:rsidR="00864F0A" w:rsidRPr="00AB4DFC" w:rsidRDefault="00864F0A"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864F0A" w:rsidRPr="00F8210B" w14:paraId="5CF859A4" w14:textId="77777777" w:rsidTr="001D377D">
        <w:trPr>
          <w:trHeight w:val="363"/>
        </w:trPr>
        <w:tc>
          <w:tcPr>
            <w:tcW w:w="10632" w:type="dxa"/>
          </w:tcPr>
          <w:p w14:paraId="3A5B55D3" w14:textId="77777777" w:rsidR="00864F0A" w:rsidRPr="00A67ACD" w:rsidRDefault="00864F0A" w:rsidP="001D377D">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864F0A" w:rsidRPr="00F8210B" w14:paraId="48B2B3A4" w14:textId="77777777" w:rsidTr="00C43A5B">
        <w:tc>
          <w:tcPr>
            <w:tcW w:w="3545" w:type="dxa"/>
          </w:tcPr>
          <w:p w14:paraId="44D28957" w14:textId="2C962996"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33F6E7A"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53BBC024"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864F0A" w:rsidRPr="00F8210B" w14:paraId="1AC236B2" w14:textId="77777777" w:rsidTr="00C43A5B">
        <w:trPr>
          <w:trHeight w:val="347"/>
        </w:trPr>
        <w:tc>
          <w:tcPr>
            <w:tcW w:w="3545" w:type="dxa"/>
          </w:tcPr>
          <w:p w14:paraId="78C15088" w14:textId="17C63045"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7BDE3BAF"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42594198"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864F0A" w:rsidRPr="00F8210B" w14:paraId="34DF7F29" w14:textId="77777777" w:rsidTr="00C43A5B">
        <w:trPr>
          <w:trHeight w:val="341"/>
        </w:trPr>
        <w:tc>
          <w:tcPr>
            <w:tcW w:w="3545" w:type="dxa"/>
          </w:tcPr>
          <w:p w14:paraId="22BE9CA1" w14:textId="29367333"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2208962F"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3BE96347"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864F0A" w:rsidRPr="00F8210B" w14:paraId="15BFEB05" w14:textId="77777777" w:rsidTr="00AB4DFC">
        <w:tc>
          <w:tcPr>
            <w:tcW w:w="3545" w:type="dxa"/>
            <w:tcBorders>
              <w:bottom w:val="single" w:sz="4" w:space="0" w:color="000000"/>
            </w:tcBorders>
          </w:tcPr>
          <w:p w14:paraId="57EEE7E7" w14:textId="28EE44D8"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5BB83F78"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250FB6D6"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864F0A" w:rsidRPr="00F8210B" w14:paraId="1737F270" w14:textId="77777777" w:rsidTr="00C43A5B">
        <w:tc>
          <w:tcPr>
            <w:tcW w:w="3571" w:type="dxa"/>
            <w:gridSpan w:val="2"/>
          </w:tcPr>
          <w:p w14:paraId="7AFC56C9" w14:textId="7DC5DDE9"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214FF1E"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6E923F73"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864F0A" w:rsidRPr="00F8210B" w14:paraId="055FFFFF" w14:textId="77777777" w:rsidTr="00C43A5B">
        <w:tc>
          <w:tcPr>
            <w:tcW w:w="3571" w:type="dxa"/>
            <w:gridSpan w:val="2"/>
          </w:tcPr>
          <w:p w14:paraId="585C7406"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02770AB0"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3B01839F"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864F0A" w:rsidRPr="00F8210B" w14:paraId="6D336B71" w14:textId="77777777" w:rsidTr="00C43A5B">
        <w:tc>
          <w:tcPr>
            <w:tcW w:w="3571" w:type="dxa"/>
            <w:gridSpan w:val="2"/>
          </w:tcPr>
          <w:p w14:paraId="4EEC8F5C"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0CC5B783"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15203B3F"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864F0A" w:rsidRPr="00F8210B" w14:paraId="3A2F29D7" w14:textId="77777777" w:rsidTr="00AB4DFC">
        <w:tc>
          <w:tcPr>
            <w:tcW w:w="3571" w:type="dxa"/>
            <w:gridSpan w:val="2"/>
            <w:tcBorders>
              <w:bottom w:val="single" w:sz="4" w:space="0" w:color="000000"/>
            </w:tcBorders>
          </w:tcPr>
          <w:p w14:paraId="68ADBC0B"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4DC36B51"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864F0A" w:rsidRPr="00565927" w:rsidRDefault="00864F0A"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864F0A" w:rsidRPr="00F8210B" w:rsidRDefault="00864F0A"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864F0A" w:rsidRPr="00F8210B" w14:paraId="03A22132" w14:textId="77777777" w:rsidTr="00C43A5B">
        <w:tc>
          <w:tcPr>
            <w:tcW w:w="3586" w:type="dxa"/>
            <w:gridSpan w:val="3"/>
          </w:tcPr>
          <w:p w14:paraId="69B8B229"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4FB5F78"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206F0CBA"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864F0A" w:rsidRPr="00F8210B" w14:paraId="2305BFC3" w14:textId="77777777" w:rsidTr="00AB4DFC">
        <w:tc>
          <w:tcPr>
            <w:tcW w:w="3586" w:type="dxa"/>
            <w:gridSpan w:val="3"/>
            <w:tcBorders>
              <w:bottom w:val="single" w:sz="4" w:space="0" w:color="auto"/>
            </w:tcBorders>
          </w:tcPr>
          <w:p w14:paraId="7DE02352"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374E8908"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864F0A" w:rsidRPr="00565927" w:rsidRDefault="00864F0A"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6A701A11" w:rsidR="00864F0A" w:rsidRPr="00F8210B" w:rsidRDefault="00864F0A"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864F0A" w:rsidRPr="00765D6B" w14:paraId="64EB9295" w14:textId="77777777" w:rsidTr="006A19EE">
        <w:tc>
          <w:tcPr>
            <w:tcW w:w="5070" w:type="dxa"/>
          </w:tcPr>
          <w:p w14:paraId="7C34047D" w14:textId="77777777" w:rsidR="00864F0A" w:rsidRPr="00765D6B" w:rsidRDefault="00864F0A" w:rsidP="00864F0A">
            <w:pPr>
              <w:spacing w:after="0" w:line="360" w:lineRule="auto"/>
              <w:jc w:val="both"/>
              <w:rPr>
                <w:rFonts w:ascii="Futura" w:hAnsi="Futura" w:cs="Futura"/>
              </w:rPr>
            </w:pPr>
            <w:r w:rsidRPr="00765D6B">
              <w:rPr>
                <w:rFonts w:ascii="Futura" w:hAnsi="Futura" w:cs="Futura"/>
              </w:rPr>
              <w:t>Description:</w:t>
            </w:r>
          </w:p>
          <w:p w14:paraId="5A77E539" w14:textId="729D202D" w:rsidR="00864F0A" w:rsidRPr="00756717" w:rsidRDefault="00864F0A" w:rsidP="00864F0A">
            <w:pPr>
              <w:spacing w:after="0" w:line="360" w:lineRule="auto"/>
              <w:rPr>
                <w:rFonts w:ascii="Futura-Light" w:hAnsi="Futura-Light" w:cs="Futura"/>
              </w:rPr>
            </w:pPr>
            <w:r>
              <w:rPr>
                <w:rFonts w:ascii="Futura-Light" w:hAnsi="Futura-Light" w:cs="Futura"/>
              </w:rPr>
              <w:t>This task requires the worker to unbolt the tyres from the vehicle, position a tyre hoist, and lift the tyres out of their position from underneath the vehicle. The job involves gross and fine bilateral motor eye hand coordination, bilateral palmar/pincer grasping, elbow and shoulder flexion and extension, shoulder abduction, neck flexion and extension, crouching/bending postures, push/pull forces approximating 25kg, forearm pronation/supination, and frequent twisting.</w:t>
            </w:r>
          </w:p>
        </w:tc>
        <w:tc>
          <w:tcPr>
            <w:tcW w:w="5506" w:type="dxa"/>
          </w:tcPr>
          <w:p w14:paraId="39E2829D" w14:textId="77777777" w:rsidR="00864F0A" w:rsidRPr="00765D6B" w:rsidRDefault="00864F0A" w:rsidP="00864F0A">
            <w:pPr>
              <w:spacing w:after="0" w:line="360" w:lineRule="auto"/>
              <w:jc w:val="both"/>
              <w:rPr>
                <w:rFonts w:ascii="Futura" w:hAnsi="Futura" w:cs="Futura"/>
              </w:rPr>
            </w:pPr>
            <w:r w:rsidRPr="00765D6B">
              <w:rPr>
                <w:rFonts w:ascii="Futura" w:hAnsi="Futura" w:cs="Futura"/>
              </w:rPr>
              <w:t>Critical Work Demands:</w:t>
            </w:r>
          </w:p>
          <w:p w14:paraId="41B991A9"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walking.</w:t>
            </w:r>
          </w:p>
          <w:p w14:paraId="0715C4F5"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twisting.</w:t>
            </w:r>
          </w:p>
          <w:p w14:paraId="6931A632"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crouching/lumber flexion (0</w:t>
            </w:r>
            <w:r>
              <w:rPr>
                <w:rFonts w:ascii="Futura-Light" w:hAnsi="Futura-Light" w:cs="Arial"/>
                <w:sz w:val="22"/>
                <w:szCs w:val="22"/>
              </w:rPr>
              <w:t>°-75°).</w:t>
            </w:r>
          </w:p>
          <w:p w14:paraId="30C1B909"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12E46530"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5F0AB0E3"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palmar/pincer grasping.</w:t>
            </w:r>
          </w:p>
          <w:p w14:paraId="3830D520"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unilateral trigger grip (impact drill).</w:t>
            </w:r>
          </w:p>
          <w:p w14:paraId="446CEC3D"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elbow flexion (0</w:t>
            </w:r>
            <w:r>
              <w:rPr>
                <w:rFonts w:ascii="Futura-Light" w:hAnsi="Futura-Light" w:cs="Arial"/>
                <w:sz w:val="22"/>
                <w:szCs w:val="22"/>
              </w:rPr>
              <w:t>°-140°).</w:t>
            </w:r>
          </w:p>
          <w:p w14:paraId="21AFC22B"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6EB8B593" w14:textId="77777777" w:rsid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Pr>
                <w:rFonts w:ascii="Futura-Light" w:hAnsi="Futura-Light" w:cs="Arial"/>
                <w:sz w:val="22"/>
                <w:szCs w:val="22"/>
              </w:rPr>
              <w:t>°-70°) and extension (0°-45°).</w:t>
            </w:r>
          </w:p>
          <w:p w14:paraId="08209472" w14:textId="520A3C2A" w:rsidR="00864F0A" w:rsidRPr="00864F0A" w:rsidRDefault="00864F0A" w:rsidP="00864F0A">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 xml:space="preserve">Frequent squatting postures involving hip flexion (0°-100°) and </w:t>
            </w:r>
            <w:r>
              <w:rPr>
                <w:rFonts w:ascii="Futura-Light" w:hAnsi="Futura-Light" w:cs="Arial"/>
                <w:sz w:val="22"/>
              </w:rPr>
              <w:t>knee flexion (0°-120°).</w:t>
            </w:r>
          </w:p>
        </w:tc>
      </w:tr>
      <w:tr w:rsidR="00864F0A" w:rsidRPr="00765D6B" w14:paraId="48CDEF94" w14:textId="77777777" w:rsidTr="006A19EE">
        <w:tc>
          <w:tcPr>
            <w:tcW w:w="10576" w:type="dxa"/>
            <w:gridSpan w:val="2"/>
          </w:tcPr>
          <w:p w14:paraId="3C634EAC" w14:textId="2D648854" w:rsidR="00864F0A" w:rsidRPr="00765D6B" w:rsidRDefault="000536FE" w:rsidP="00864F0A">
            <w:pPr>
              <w:spacing w:before="120" w:after="0" w:line="36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5680" behindDoc="0" locked="0" layoutInCell="1" allowOverlap="1" wp14:anchorId="67229BA8" wp14:editId="0C88C12B">
                      <wp:simplePos x="0" y="0"/>
                      <wp:positionH relativeFrom="column">
                        <wp:posOffset>4575810</wp:posOffset>
                      </wp:positionH>
                      <wp:positionV relativeFrom="paragraph">
                        <wp:posOffset>520065</wp:posOffset>
                      </wp:positionV>
                      <wp:extent cx="333375" cy="323850"/>
                      <wp:effectExtent l="0" t="0" r="28575" b="19050"/>
                      <wp:wrapNone/>
                      <wp:docPr id="6" name="Oval 6"/>
                      <wp:cNvGraphicFramePr/>
                      <a:graphic xmlns:a="http://schemas.openxmlformats.org/drawingml/2006/main">
                        <a:graphicData uri="http://schemas.microsoft.com/office/word/2010/wordprocessingShape">
                          <wps:wsp>
                            <wps:cNvSpPr/>
                            <wps:spPr>
                              <a:xfrm>
                                <a:off x="0" y="0"/>
                                <a:ext cx="333375"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2EE17" id="Oval 6" o:spid="_x0000_s1026" style="position:absolute;margin-left:360.3pt;margin-top:40.95pt;width:26.2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1584" behindDoc="0" locked="0" layoutInCell="1" allowOverlap="1" wp14:anchorId="0371BC9C" wp14:editId="479D1FEE">
                      <wp:simplePos x="0" y="0"/>
                      <wp:positionH relativeFrom="column">
                        <wp:posOffset>628650</wp:posOffset>
                      </wp:positionH>
                      <wp:positionV relativeFrom="paragraph">
                        <wp:posOffset>185420</wp:posOffset>
                      </wp:positionV>
                      <wp:extent cx="390525" cy="409575"/>
                      <wp:effectExtent l="0" t="0" r="28575" b="28575"/>
                      <wp:wrapNone/>
                      <wp:docPr id="2" name="Oval 2"/>
                      <wp:cNvGraphicFramePr/>
                      <a:graphic xmlns:a="http://schemas.openxmlformats.org/drawingml/2006/main">
                        <a:graphicData uri="http://schemas.microsoft.com/office/word/2010/wordprocessingShape">
                          <wps:wsp>
                            <wps:cNvSpPr/>
                            <wps:spPr>
                              <a:xfrm>
                                <a:off x="0" y="0"/>
                                <a:ext cx="390525"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79A48" id="Oval 2" o:spid="_x0000_s1026" style="position:absolute;margin-left:49.5pt;margin-top:14.6pt;width:30.75pt;height:3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3632" behindDoc="0" locked="0" layoutInCell="1" allowOverlap="1" wp14:anchorId="4D90633A" wp14:editId="04CECC85">
                      <wp:simplePos x="0" y="0"/>
                      <wp:positionH relativeFrom="column">
                        <wp:posOffset>1020445</wp:posOffset>
                      </wp:positionH>
                      <wp:positionV relativeFrom="paragraph">
                        <wp:posOffset>1062990</wp:posOffset>
                      </wp:positionV>
                      <wp:extent cx="323850" cy="381000"/>
                      <wp:effectExtent l="0" t="0" r="19050" b="19050"/>
                      <wp:wrapNone/>
                      <wp:docPr id="4" name="Oval 4"/>
                      <wp:cNvGraphicFramePr/>
                      <a:graphic xmlns:a="http://schemas.openxmlformats.org/drawingml/2006/main">
                        <a:graphicData uri="http://schemas.microsoft.com/office/word/2010/wordprocessingShape">
                          <wps:wsp>
                            <wps:cNvSpPr/>
                            <wps:spPr>
                              <a:xfrm>
                                <a:off x="0" y="0"/>
                                <a:ext cx="323850"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E0164D" id="Oval 4" o:spid="_x0000_s1026" style="position:absolute;margin-left:80.35pt;margin-top:83.7pt;width:25.5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" fillcolor="#4f81bd [3204]" strokecolor="#243f60 [1604]" strokeweight="2pt"/>
                  </w:pict>
                </mc:Fallback>
              </mc:AlternateContent>
            </w:r>
            <w:r w:rsidR="00864F0A">
              <w:rPr>
                <w:rFonts w:ascii="Futura" w:hAnsi="Futura" w:cs="Futura"/>
              </w:rPr>
              <w:t xml:space="preserve">     </w:t>
            </w:r>
            <w:r w:rsidR="00864F0A">
              <w:rPr>
                <w:rFonts w:ascii="Futura" w:hAnsi="Futura" w:cs="Futura"/>
                <w:noProof/>
                <w:lang w:eastAsia="en-AU"/>
              </w:rPr>
              <w:drawing>
                <wp:inline distT="0" distB="0" distL="0" distR="0" wp14:anchorId="430D5A2A" wp14:editId="7248E0D6">
                  <wp:extent cx="1695450" cy="2389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20.28 am.jpg"/>
                          <pic:cNvPicPr/>
                        </pic:nvPicPr>
                        <pic:blipFill rotWithShape="1">
                          <a:blip r:embed="rId13">
                            <a:extLst>
                              <a:ext uri="{28A0092B-C50C-407E-A947-70E740481C1C}">
                                <a14:useLocalDpi xmlns:a14="http://schemas.microsoft.com/office/drawing/2010/main" val="0"/>
                              </a:ext>
                            </a:extLst>
                          </a:blip>
                          <a:srcRect l="31382" r="26932"/>
                          <a:stretch/>
                        </pic:blipFill>
                        <pic:spPr bwMode="auto">
                          <a:xfrm>
                            <a:off x="0" y="0"/>
                            <a:ext cx="1694126" cy="2387600"/>
                          </a:xfrm>
                          <a:prstGeom prst="rect">
                            <a:avLst/>
                          </a:prstGeom>
                          <a:ln>
                            <a:noFill/>
                          </a:ln>
                          <a:extLst>
                            <a:ext uri="{53640926-AAD7-44D8-BBD7-CCE9431645EC}">
                              <a14:shadowObscured xmlns:a14="http://schemas.microsoft.com/office/drawing/2010/main"/>
                            </a:ext>
                          </a:extLst>
                        </pic:spPr>
                      </pic:pic>
                    </a:graphicData>
                  </a:graphic>
                </wp:inline>
              </w:drawing>
            </w:r>
            <w:r w:rsidR="00864F0A">
              <w:rPr>
                <w:rFonts w:ascii="Futura" w:hAnsi="Futura" w:cs="Futura"/>
              </w:rPr>
              <w:t xml:space="preserve">        </w:t>
            </w:r>
            <w:r w:rsidR="00864F0A">
              <w:rPr>
                <w:rFonts w:ascii="Futura" w:hAnsi="Futura" w:cs="Futura"/>
                <w:noProof/>
                <w:lang w:eastAsia="en-AU"/>
              </w:rPr>
              <w:drawing>
                <wp:inline distT="0" distB="0" distL="0" distR="0" wp14:anchorId="70E65AF0" wp14:editId="503BAA4A">
                  <wp:extent cx="1371600" cy="23894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27.16 am.jpg"/>
                          <pic:cNvPicPr/>
                        </pic:nvPicPr>
                        <pic:blipFill rotWithShape="1">
                          <a:blip r:embed="rId14">
                            <a:extLst>
                              <a:ext uri="{28A0092B-C50C-407E-A947-70E740481C1C}">
                                <a14:useLocalDpi xmlns:a14="http://schemas.microsoft.com/office/drawing/2010/main" val="0"/>
                              </a:ext>
                            </a:extLst>
                          </a:blip>
                          <a:srcRect l="36534" r="29743"/>
                          <a:stretch/>
                        </pic:blipFill>
                        <pic:spPr bwMode="auto">
                          <a:xfrm>
                            <a:off x="0" y="0"/>
                            <a:ext cx="1370529" cy="2387600"/>
                          </a:xfrm>
                          <a:prstGeom prst="rect">
                            <a:avLst/>
                          </a:prstGeom>
                          <a:ln>
                            <a:noFill/>
                          </a:ln>
                          <a:extLst>
                            <a:ext uri="{53640926-AAD7-44D8-BBD7-CCE9431645EC}">
                              <a14:shadowObscured xmlns:a14="http://schemas.microsoft.com/office/drawing/2010/main"/>
                            </a:ext>
                          </a:extLst>
                        </pic:spPr>
                      </pic:pic>
                    </a:graphicData>
                  </a:graphic>
                </wp:inline>
              </w:drawing>
            </w:r>
            <w:r w:rsidR="00864F0A">
              <w:rPr>
                <w:rFonts w:ascii="Futura" w:hAnsi="Futura" w:cs="Futura"/>
              </w:rPr>
              <w:t xml:space="preserve">        </w:t>
            </w:r>
            <w:r w:rsidR="00864F0A">
              <w:rPr>
                <w:rFonts w:ascii="Futura" w:hAnsi="Futura" w:cs="Futura"/>
                <w:noProof/>
                <w:lang w:eastAsia="en-AU"/>
              </w:rPr>
              <w:drawing>
                <wp:inline distT="0" distB="0" distL="0" distR="0" wp14:anchorId="1C00B187" wp14:editId="61A736F2">
                  <wp:extent cx="1485900" cy="2389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0 at 11.47.20 am.jpg"/>
                          <pic:cNvPicPr/>
                        </pic:nvPicPr>
                        <pic:blipFill rotWithShape="1">
                          <a:blip r:embed="rId15">
                            <a:extLst>
                              <a:ext uri="{28A0092B-C50C-407E-A947-70E740481C1C}">
                                <a14:useLocalDpi xmlns:a14="http://schemas.microsoft.com/office/drawing/2010/main" val="0"/>
                              </a:ext>
                            </a:extLst>
                          </a:blip>
                          <a:srcRect l="16160" r="47306"/>
                          <a:stretch/>
                        </pic:blipFill>
                        <pic:spPr bwMode="auto">
                          <a:xfrm>
                            <a:off x="0" y="0"/>
                            <a:ext cx="1484740" cy="2387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68B50F52" w14:textId="77777777" w:rsidR="00864F0A" w:rsidRDefault="00864F0A" w:rsidP="00864F0A">
      <w:pPr>
        <w:spacing w:after="0" w:line="240" w:lineRule="auto"/>
        <w:ind w:left="-851"/>
        <w:rPr>
          <w:rFonts w:ascii="Futura" w:eastAsia="MS Mincho" w:hAnsi="Futura" w:cs="Futura"/>
          <w:b/>
          <w:sz w:val="20"/>
          <w:szCs w:val="20"/>
          <w:u w:val="single"/>
          <w:lang w:val="en-US"/>
        </w:rPr>
      </w:pPr>
    </w:p>
    <w:p w14:paraId="05199E5A" w14:textId="77777777" w:rsidR="00864F0A" w:rsidRDefault="00864F0A" w:rsidP="00864F0A">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7D29B624" wp14:editId="443D8F92">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DC82D7" w14:textId="77777777" w:rsidR="00864F0A" w:rsidRPr="00554006" w:rsidRDefault="00864F0A" w:rsidP="00864F0A">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8B99DB3" wp14:editId="53E37E58">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0944906" w14:textId="77777777" w:rsidR="00864F0A" w:rsidRPr="00554006" w:rsidRDefault="00864F0A" w:rsidP="00864F0A">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5972D726" wp14:editId="25B4BD33">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C239A0" w14:textId="77777777" w:rsidR="00864F0A" w:rsidRPr="00554006" w:rsidRDefault="00864F0A" w:rsidP="00864F0A">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21CB12B0" wp14:editId="0698B685">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EB5BDC">
      <w:headerReference w:type="default" r:id="rId20"/>
      <w:footerReference w:type="default" r:id="rId21"/>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BCEF7" w14:textId="77777777" w:rsidR="00EB5BDC" w:rsidRDefault="00EB5BDC">
    <w:pPr>
      <w:pStyle w:val="Footer"/>
    </w:pPr>
    <w:r>
      <w:rPr>
        <w:noProof/>
        <w:lang w:eastAsia="en-AU"/>
      </w:rPr>
      <w:drawing>
        <wp:anchor distT="0" distB="0" distL="114300" distR="114300" simplePos="0" relativeHeight="251667456" behindDoc="0" locked="0" layoutInCell="1" allowOverlap="1" wp14:anchorId="58C847BE" wp14:editId="16753B50">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430FBE5C" w14:textId="77777777" w:rsidR="00EB5BDC" w:rsidRDefault="00EB5BDC">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222297C3" w:rsidR="006A19EE" w:rsidRDefault="006A19EE">
    <w:pPr>
      <w:pStyle w:val="Footer"/>
    </w:pPr>
    <w:r>
      <w:rPr>
        <w:noProof/>
        <w:lang w:eastAsia="en-AU"/>
      </w:rPr>
      <w:drawing>
        <wp:anchor distT="0" distB="0" distL="114300" distR="114300" simplePos="0" relativeHeight="251658752"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A34AECD"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0BA34" w14:textId="77777777" w:rsidR="00EB5BDC" w:rsidRPr="00765D6B" w:rsidRDefault="00EB5BD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7044E4C2" wp14:editId="1E08EAA7">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1BA4" w14:textId="77777777" w:rsidR="00EB5BDC" w:rsidRPr="003A26A5" w:rsidRDefault="00EB5BDC"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4E4C2"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2B6E1BA4" w14:textId="77777777" w:rsidR="00EB5BDC" w:rsidRPr="003A26A5" w:rsidRDefault="00EB5BDC"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571ECC07" wp14:editId="53860DB2">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41C82" w14:textId="77777777" w:rsidR="00EB5BDC" w:rsidRDefault="00EB5B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60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16D12EE8" w:rsidR="00C43A5B" w:rsidRPr="00864F0A" w:rsidRDefault="00864F0A"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Rotating Tyres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16D12EE8" w:rsidR="00C43A5B" w:rsidRPr="00864F0A" w:rsidRDefault="00864F0A"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Rotating Tyres</w:t>
                    </w:r>
                  </w:p>
                </w:txbxContent>
              </v:textbox>
            </v:shape>
          </w:pict>
        </mc:Fallback>
      </mc:AlternateContent>
    </w:r>
    <w:r>
      <w:rPr>
        <w:noProof/>
        <w:lang w:eastAsia="en-AU"/>
      </w:rPr>
      <w:drawing>
        <wp:anchor distT="0" distB="0" distL="114300" distR="114300" simplePos="0" relativeHeight="251654656"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536FE"/>
    <w:rsid w:val="0006095E"/>
    <w:rsid w:val="00065293"/>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4F0A"/>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B5BDC"/>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0D3C2C50-26AE-4BC0-9A49-9A053A1A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EB5BDC"/>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B5BDC"/>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3</c:v>
                </c:pt>
                <c:pt idx="2">
                  <c:v>3</c:v>
                </c:pt>
                <c:pt idx="3">
                  <c:v>1</c:v>
                </c:pt>
                <c:pt idx="4">
                  <c:v>3</c:v>
                </c:pt>
                <c:pt idx="5">
                  <c:v>3</c:v>
                </c:pt>
                <c:pt idx="6">
                  <c:v>3</c:v>
                </c:pt>
                <c:pt idx="7">
                  <c:v>3</c:v>
                </c:pt>
                <c:pt idx="8">
                  <c:v>3</c:v>
                </c:pt>
                <c:pt idx="9">
                  <c:v>3</c:v>
                </c:pt>
                <c:pt idx="10">
                  <c:v>1</c:v>
                </c:pt>
                <c:pt idx="11">
                  <c:v>3</c:v>
                </c:pt>
              </c:numCache>
            </c:numRef>
          </c:val>
        </c:ser>
        <c:dLbls>
          <c:showLegendKey val="0"/>
          <c:showVal val="0"/>
          <c:showCatName val="0"/>
          <c:showSerName val="0"/>
          <c:showPercent val="0"/>
          <c:showBubbleSize val="0"/>
        </c:dLbls>
        <c:gapWidth val="150"/>
        <c:shape val="cylinder"/>
        <c:axId val="230324864"/>
        <c:axId val="230323688"/>
        <c:axId val="0"/>
      </c:bar3DChart>
      <c:catAx>
        <c:axId val="23032486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0323688"/>
        <c:crosses val="autoZero"/>
        <c:auto val="1"/>
        <c:lblAlgn val="ctr"/>
        <c:lblOffset val="100"/>
        <c:noMultiLvlLbl val="0"/>
      </c:catAx>
      <c:valAx>
        <c:axId val="230323688"/>
        <c:scaling>
          <c:orientation val="minMax"/>
          <c:max val="3"/>
          <c:min val="0"/>
        </c:scaling>
        <c:delete val="1"/>
        <c:axPos val="l"/>
        <c:majorGridlines/>
        <c:numFmt formatCode="General" sourceLinked="1"/>
        <c:majorTickMark val="out"/>
        <c:minorTickMark val="none"/>
        <c:tickLblPos val="nextTo"/>
        <c:crossAx val="23032486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0324472"/>
        <c:axId val="230327608"/>
        <c:axId val="0"/>
      </c:bar3DChart>
      <c:catAx>
        <c:axId val="23032447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0327608"/>
        <c:crosses val="autoZero"/>
        <c:auto val="1"/>
        <c:lblAlgn val="ctr"/>
        <c:lblOffset val="100"/>
        <c:noMultiLvlLbl val="0"/>
      </c:catAx>
      <c:valAx>
        <c:axId val="230327608"/>
        <c:scaling>
          <c:orientation val="minMax"/>
          <c:max val="3"/>
          <c:min val="0"/>
        </c:scaling>
        <c:delete val="1"/>
        <c:axPos val="l"/>
        <c:majorGridlines/>
        <c:numFmt formatCode="General" sourceLinked="1"/>
        <c:majorTickMark val="out"/>
        <c:minorTickMark val="none"/>
        <c:tickLblPos val="nextTo"/>
        <c:crossAx val="230324472"/>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20</c:v>
                </c:pt>
                <c:pt idx="2">
                  <c:v>20</c:v>
                </c:pt>
                <c:pt idx="3">
                  <c:v>20</c:v>
                </c:pt>
                <c:pt idx="4">
                  <c:v>5</c:v>
                </c:pt>
                <c:pt idx="5">
                  <c:v>5</c:v>
                </c:pt>
                <c:pt idx="6">
                  <c:v>0</c:v>
                </c:pt>
                <c:pt idx="7">
                  <c:v>25</c:v>
                </c:pt>
                <c:pt idx="8">
                  <c:v>25</c:v>
                </c:pt>
                <c:pt idx="9">
                  <c:v>20</c:v>
                </c:pt>
              </c:numCache>
            </c:numRef>
          </c:val>
        </c:ser>
        <c:dLbls>
          <c:showLegendKey val="0"/>
          <c:showVal val="0"/>
          <c:showCatName val="0"/>
          <c:showSerName val="0"/>
          <c:showPercent val="0"/>
          <c:showBubbleSize val="0"/>
        </c:dLbls>
        <c:gapWidth val="150"/>
        <c:shape val="cylinder"/>
        <c:axId val="230328392"/>
        <c:axId val="230325256"/>
        <c:axId val="0"/>
      </c:bar3DChart>
      <c:catAx>
        <c:axId val="23032839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0325256"/>
        <c:crosses val="autoZero"/>
        <c:auto val="1"/>
        <c:lblAlgn val="ctr"/>
        <c:lblOffset val="100"/>
        <c:noMultiLvlLbl val="0"/>
      </c:catAx>
      <c:valAx>
        <c:axId val="230325256"/>
        <c:scaling>
          <c:orientation val="minMax"/>
        </c:scaling>
        <c:delete val="0"/>
        <c:axPos val="l"/>
        <c:majorGridlines/>
        <c:numFmt formatCode="General" sourceLinked="1"/>
        <c:majorTickMark val="out"/>
        <c:minorTickMark val="none"/>
        <c:tickLblPos val="nextTo"/>
        <c:crossAx val="23032839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2</c:v>
                </c:pt>
                <c:pt idx="4">
                  <c:v>1</c:v>
                </c:pt>
                <c:pt idx="5">
                  <c:v>0</c:v>
                </c:pt>
                <c:pt idx="6">
                  <c:v>0</c:v>
                </c:pt>
                <c:pt idx="7">
                  <c:v>3</c:v>
                </c:pt>
                <c:pt idx="8">
                  <c:v>3</c:v>
                </c:pt>
                <c:pt idx="9">
                  <c:v>2</c:v>
                </c:pt>
              </c:numCache>
            </c:numRef>
          </c:val>
        </c:ser>
        <c:dLbls>
          <c:showLegendKey val="0"/>
          <c:showVal val="0"/>
          <c:showCatName val="0"/>
          <c:showSerName val="0"/>
          <c:showPercent val="0"/>
          <c:showBubbleSize val="0"/>
        </c:dLbls>
        <c:gapWidth val="150"/>
        <c:shape val="cylinder"/>
        <c:axId val="228947800"/>
        <c:axId val="228949368"/>
        <c:axId val="0"/>
      </c:bar3DChart>
      <c:catAx>
        <c:axId val="22894780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949368"/>
        <c:crosses val="autoZero"/>
        <c:auto val="1"/>
        <c:lblAlgn val="ctr"/>
        <c:lblOffset val="100"/>
        <c:noMultiLvlLbl val="0"/>
      </c:catAx>
      <c:valAx>
        <c:axId val="228949368"/>
        <c:scaling>
          <c:orientation val="minMax"/>
          <c:max val="3"/>
          <c:min val="0"/>
        </c:scaling>
        <c:delete val="1"/>
        <c:axPos val="l"/>
        <c:majorGridlines/>
        <c:numFmt formatCode="General" sourceLinked="1"/>
        <c:majorTickMark val="out"/>
        <c:minorTickMark val="none"/>
        <c:tickLblPos val="nextTo"/>
        <c:crossAx val="22894780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776DC-2622-40A0-8F18-BD75AE51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Rotating tyres</dc:title>
  <dc:subject>Job dictionary</dc:subject>
  <dc:creator>Motor Trade Association</dc:creator>
  <cp:keywords>MTA; tyre; lift; hoist</cp:keywords>
  <dc:description>Early intervention; early medical assessment; work capacity; job analysis; job summary</dc:description>
  <cp:lastModifiedBy>Timoteo, Rudy</cp:lastModifiedBy>
  <cp:revision>3</cp:revision>
  <cp:lastPrinted>2015-01-20T03:54:00Z</cp:lastPrinted>
  <dcterms:created xsi:type="dcterms:W3CDTF">2016-03-06T23:57:00Z</dcterms:created>
  <dcterms:modified xsi:type="dcterms:W3CDTF">2016-03-09T06:04:00Z</dcterms:modified>
  <cp:category>Motor trade</cp:category>
</cp:coreProperties>
</file>