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CAA35" w14:textId="77777777" w:rsidR="006305BA" w:rsidRDefault="006305BA" w:rsidP="006305BA">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8240" behindDoc="0" locked="0" layoutInCell="1" allowOverlap="1" wp14:anchorId="0A71CC28" wp14:editId="4AB1BF19">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1FFCEE23" wp14:editId="45487634">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1FD176A5" w14:textId="77777777" w:rsidR="006305BA" w:rsidRPr="007E16FC" w:rsidRDefault="006305BA" w:rsidP="006305BA">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1C1547C" w14:textId="77777777" w:rsidR="006305BA" w:rsidRPr="007E16FC" w:rsidRDefault="006305BA" w:rsidP="006305BA">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30D2E9E5" w14:textId="77777777" w:rsidR="006305BA" w:rsidRPr="00B83BE8" w:rsidRDefault="006305BA" w:rsidP="006305BA">
                            <w:pPr>
                              <w:pStyle w:val="Heading2"/>
                              <w:rPr>
                                <w:rFonts w:ascii="Futura" w:hAnsi="Futura" w:cs="Futura"/>
                                <w:b w:val="0"/>
                              </w:rPr>
                            </w:pPr>
                            <w:r w:rsidRPr="00B83BE8">
                              <w:rPr>
                                <w:rFonts w:ascii="Futura" w:hAnsi="Futura" w:cs="Futura"/>
                                <w:b w:val="0"/>
                              </w:rPr>
                              <w:t>Occupational Health and Safety Consultant</w:t>
                            </w:r>
                          </w:p>
                          <w:p w14:paraId="2663CFA8" w14:textId="77777777" w:rsidR="006305BA" w:rsidRPr="007E16FC" w:rsidRDefault="006305BA" w:rsidP="006305BA">
                            <w:pPr>
                              <w:spacing w:line="360" w:lineRule="auto"/>
                              <w:jc w:val="center"/>
                              <w:rPr>
                                <w:rFonts w:ascii="Futura" w:hAnsi="Futura" w:cs="Futura"/>
                                <w:sz w:val="28"/>
                              </w:rPr>
                            </w:pPr>
                          </w:p>
                          <w:p w14:paraId="5E223539" w14:textId="77777777" w:rsidR="006305BA" w:rsidRPr="001450C1" w:rsidRDefault="006305BA" w:rsidP="006305BA">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FCEE23"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1FD176A5" w14:textId="77777777" w:rsidR="006305BA" w:rsidRPr="007E16FC" w:rsidRDefault="006305BA" w:rsidP="006305BA">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1C1547C" w14:textId="77777777" w:rsidR="006305BA" w:rsidRPr="007E16FC" w:rsidRDefault="006305BA" w:rsidP="006305BA">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30D2E9E5" w14:textId="77777777" w:rsidR="006305BA" w:rsidRPr="00B83BE8" w:rsidRDefault="006305BA" w:rsidP="006305BA">
                      <w:pPr>
                        <w:pStyle w:val="Heading2"/>
                        <w:rPr>
                          <w:rFonts w:ascii="Futura" w:hAnsi="Futura" w:cs="Futura"/>
                          <w:b w:val="0"/>
                        </w:rPr>
                      </w:pPr>
                      <w:r w:rsidRPr="00B83BE8">
                        <w:rPr>
                          <w:rFonts w:ascii="Futura" w:hAnsi="Futura" w:cs="Futura"/>
                          <w:b w:val="0"/>
                        </w:rPr>
                        <w:t>Occupational Health and Safety Consultant</w:t>
                      </w:r>
                    </w:p>
                    <w:p w14:paraId="2663CFA8" w14:textId="77777777" w:rsidR="006305BA" w:rsidRPr="007E16FC" w:rsidRDefault="006305BA" w:rsidP="006305BA">
                      <w:pPr>
                        <w:spacing w:line="360" w:lineRule="auto"/>
                        <w:jc w:val="center"/>
                        <w:rPr>
                          <w:rFonts w:ascii="Futura" w:hAnsi="Futura" w:cs="Futura"/>
                          <w:sz w:val="28"/>
                        </w:rPr>
                      </w:pPr>
                    </w:p>
                    <w:p w14:paraId="5E223539" w14:textId="77777777" w:rsidR="006305BA" w:rsidRPr="001450C1" w:rsidRDefault="006305BA" w:rsidP="006305BA">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312" behindDoc="0" locked="0" layoutInCell="1" allowOverlap="1" wp14:anchorId="07EB794B" wp14:editId="6F98E1E6">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571F2279" wp14:editId="607A67C7">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160B9B3" w14:textId="77777777" w:rsidR="006305BA" w:rsidRPr="001450C1" w:rsidRDefault="006305BA" w:rsidP="006305BA">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1F2279" id="_x0000_s1027" type="#_x0000_t202" style="position:absolute;margin-left:-42.25pt;margin-top:188.5pt;width:53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160B9B3" w14:textId="77777777" w:rsidR="006305BA" w:rsidRPr="001450C1" w:rsidRDefault="006305BA" w:rsidP="006305BA">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288" behindDoc="0" locked="0" layoutInCell="1" allowOverlap="1" wp14:anchorId="52EC25BE" wp14:editId="4870CBCE">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2862" w14:textId="77777777" w:rsidR="006305BA" w:rsidRPr="00517DCB" w:rsidRDefault="006305BA" w:rsidP="006305BA">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37FA1DE1" w14:textId="77777777" w:rsidR="006305BA" w:rsidRDefault="006305BA" w:rsidP="006305BA">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1591842" w14:textId="5B13361A" w:rsidR="006305BA" w:rsidRPr="003F323B" w:rsidRDefault="006305BA" w:rsidP="006305BA">
                            <w:pPr>
                              <w:jc w:val="center"/>
                              <w:rPr>
                                <w:rFonts w:ascii="Arial" w:hAnsi="Arial" w:cs="Arial"/>
                                <w:color w:val="FFFFFF" w:themeColor="background1"/>
                                <w:sz w:val="32"/>
                              </w:rPr>
                            </w:pPr>
                            <w:r>
                              <w:rPr>
                                <w:rFonts w:ascii="Arial" w:hAnsi="Arial" w:cs="Arial"/>
                                <w:color w:val="FFFFFF" w:themeColor="background1"/>
                                <w:sz w:val="40"/>
                              </w:rPr>
                              <w:t>Lubricating Steering</w:t>
                            </w:r>
                          </w:p>
                          <w:p w14:paraId="22045573" w14:textId="77777777" w:rsidR="006305BA" w:rsidRPr="003F323B" w:rsidRDefault="006305BA" w:rsidP="006305BA">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C25BE" id="_x0000_s1028" type="#_x0000_t202" style="position:absolute;margin-left:-16.5pt;margin-top:8.3pt;width:49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44602862" w14:textId="77777777" w:rsidR="006305BA" w:rsidRPr="00517DCB" w:rsidRDefault="006305BA" w:rsidP="006305BA">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37FA1DE1" w14:textId="77777777" w:rsidR="006305BA" w:rsidRDefault="006305BA" w:rsidP="006305BA">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1591842" w14:textId="5B13361A" w:rsidR="006305BA" w:rsidRPr="003F323B" w:rsidRDefault="006305BA" w:rsidP="006305BA">
                      <w:pPr>
                        <w:jc w:val="center"/>
                        <w:rPr>
                          <w:rFonts w:ascii="Arial" w:hAnsi="Arial" w:cs="Arial"/>
                          <w:color w:val="FFFFFF" w:themeColor="background1"/>
                          <w:sz w:val="32"/>
                        </w:rPr>
                      </w:pPr>
                      <w:r>
                        <w:rPr>
                          <w:rFonts w:ascii="Arial" w:hAnsi="Arial" w:cs="Arial"/>
                          <w:color w:val="FFFFFF" w:themeColor="background1"/>
                          <w:sz w:val="40"/>
                        </w:rPr>
                        <w:t>Lubricating Steering</w:t>
                      </w:r>
                      <w:bookmarkStart w:id="1" w:name="_GoBack"/>
                      <w:bookmarkEnd w:id="1"/>
                    </w:p>
                    <w:p w14:paraId="22045573" w14:textId="77777777" w:rsidR="006305BA" w:rsidRPr="003F323B" w:rsidRDefault="006305BA" w:rsidP="006305BA">
                      <w:pPr>
                        <w:jc w:val="center"/>
                        <w:rPr>
                          <w:rFonts w:ascii="Arial" w:hAnsi="Arial" w:cs="Arial"/>
                          <w:sz w:val="20"/>
                        </w:rPr>
                      </w:pPr>
                    </w:p>
                  </w:txbxContent>
                </v:textbox>
              </v:shape>
            </w:pict>
          </mc:Fallback>
        </mc:AlternateContent>
      </w:r>
      <w:r>
        <w:rPr>
          <w:sz w:val="20"/>
          <w:szCs w:val="20"/>
        </w:rPr>
        <w:br w:type="page"/>
      </w:r>
    </w:p>
    <w:p w14:paraId="52CA7916" w14:textId="77777777" w:rsidR="006305BA" w:rsidRDefault="006305BA" w:rsidP="006305BA">
      <w:pPr>
        <w:spacing w:after="0" w:line="240" w:lineRule="auto"/>
        <w:rPr>
          <w:sz w:val="20"/>
          <w:szCs w:val="20"/>
        </w:rPr>
        <w:sectPr w:rsidR="006305BA"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3C9425EC" w14:textId="77777777" w:rsidR="006305BA" w:rsidRDefault="006305BA" w:rsidP="006305BA">
      <w:pPr>
        <w:spacing w:line="360" w:lineRule="auto"/>
        <w:rPr>
          <w:rFonts w:ascii="Tahoma" w:hAnsi="Tahoma" w:cs="Tahoma"/>
          <w:bCs/>
        </w:rPr>
      </w:pPr>
      <w:r w:rsidRPr="00F66835">
        <w:rPr>
          <w:rFonts w:ascii="Tahoma" w:hAnsi="Tahoma" w:cs="Tahoma"/>
          <w:b/>
          <w:bCs/>
        </w:rPr>
        <w:lastRenderedPageBreak/>
        <w:t>Purpose of this document</w:t>
      </w:r>
    </w:p>
    <w:p w14:paraId="1A7F9BEA" w14:textId="77777777" w:rsidR="006305BA" w:rsidRDefault="006305BA" w:rsidP="006305BA">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2C8D16EF" w14:textId="77777777" w:rsidR="006305BA" w:rsidRDefault="006305BA" w:rsidP="006305BA">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3BB587C5" w14:textId="77777777" w:rsidR="006305BA" w:rsidRDefault="006305BA" w:rsidP="006305BA">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E266C34" w14:textId="77777777" w:rsidR="006305BA" w:rsidRDefault="006305BA" w:rsidP="006305BA">
      <w:pPr>
        <w:spacing w:line="360" w:lineRule="auto"/>
        <w:rPr>
          <w:rFonts w:ascii="Tahoma" w:hAnsi="Tahoma" w:cs="Tahoma"/>
          <w:bCs/>
        </w:rPr>
      </w:pPr>
    </w:p>
    <w:p w14:paraId="6311E659" w14:textId="77777777" w:rsidR="006305BA" w:rsidRDefault="006305BA" w:rsidP="006305BA">
      <w:pPr>
        <w:spacing w:line="360" w:lineRule="auto"/>
        <w:rPr>
          <w:rFonts w:ascii="Tahoma" w:hAnsi="Tahoma" w:cs="Tahoma"/>
          <w:bCs/>
        </w:rPr>
      </w:pPr>
    </w:p>
    <w:p w14:paraId="40BECDE8" w14:textId="77777777" w:rsidR="006305BA" w:rsidRDefault="006305BA" w:rsidP="006305BA">
      <w:pPr>
        <w:spacing w:line="360" w:lineRule="auto"/>
        <w:rPr>
          <w:rFonts w:ascii="Tahoma" w:hAnsi="Tahoma" w:cs="Tahoma"/>
          <w:bCs/>
        </w:rPr>
      </w:pPr>
    </w:p>
    <w:p w14:paraId="72EE147F" w14:textId="77777777" w:rsidR="006305BA" w:rsidRDefault="006305BA" w:rsidP="006305BA">
      <w:pPr>
        <w:spacing w:line="360" w:lineRule="auto"/>
        <w:rPr>
          <w:rFonts w:ascii="Tahoma" w:hAnsi="Tahoma" w:cs="Tahoma"/>
          <w:bCs/>
        </w:rPr>
      </w:pPr>
    </w:p>
    <w:p w14:paraId="32953676" w14:textId="77777777" w:rsidR="006305BA" w:rsidRDefault="006305BA" w:rsidP="006305BA">
      <w:pPr>
        <w:spacing w:line="360" w:lineRule="auto"/>
        <w:rPr>
          <w:rFonts w:ascii="Tahoma" w:hAnsi="Tahoma" w:cs="Tahoma"/>
          <w:bCs/>
        </w:rPr>
      </w:pPr>
    </w:p>
    <w:p w14:paraId="21571D1E" w14:textId="77777777" w:rsidR="006305BA" w:rsidRDefault="006305BA" w:rsidP="006305BA">
      <w:pPr>
        <w:spacing w:line="360" w:lineRule="auto"/>
        <w:rPr>
          <w:rFonts w:ascii="Tahoma" w:hAnsi="Tahoma" w:cs="Tahoma"/>
          <w:bCs/>
        </w:rPr>
      </w:pPr>
    </w:p>
    <w:p w14:paraId="2604CFFB" w14:textId="77777777" w:rsidR="006305BA" w:rsidRDefault="006305BA" w:rsidP="006305BA">
      <w:pPr>
        <w:spacing w:line="360" w:lineRule="auto"/>
        <w:rPr>
          <w:rFonts w:ascii="Tahoma" w:hAnsi="Tahoma" w:cs="Tahoma"/>
          <w:bCs/>
        </w:rPr>
      </w:pPr>
    </w:p>
    <w:p w14:paraId="21AB9FFC" w14:textId="77777777" w:rsidR="006305BA" w:rsidRDefault="006305BA" w:rsidP="006305BA">
      <w:pPr>
        <w:spacing w:line="360" w:lineRule="auto"/>
        <w:rPr>
          <w:rFonts w:ascii="Tahoma" w:hAnsi="Tahoma" w:cs="Tahoma"/>
          <w:bCs/>
        </w:rPr>
      </w:pPr>
    </w:p>
    <w:p w14:paraId="50254B2E" w14:textId="77777777" w:rsidR="006305BA" w:rsidRDefault="006305BA" w:rsidP="006305BA">
      <w:pPr>
        <w:spacing w:line="360" w:lineRule="auto"/>
        <w:rPr>
          <w:rFonts w:ascii="Tahoma" w:hAnsi="Tahoma" w:cs="Tahoma"/>
          <w:bCs/>
        </w:rPr>
      </w:pPr>
    </w:p>
    <w:p w14:paraId="41C20C3C" w14:textId="77777777" w:rsidR="006305BA" w:rsidRDefault="006305BA" w:rsidP="006305BA">
      <w:pPr>
        <w:spacing w:line="360" w:lineRule="auto"/>
        <w:rPr>
          <w:rFonts w:ascii="Tahoma" w:hAnsi="Tahoma" w:cs="Tahoma"/>
          <w:bCs/>
        </w:rPr>
      </w:pPr>
    </w:p>
    <w:p w14:paraId="4C5C428C" w14:textId="77777777" w:rsidR="006305BA" w:rsidRDefault="006305BA" w:rsidP="006305BA">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51166DD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69684F" w:rsidRPr="00F8210B" w14:paraId="3EAFDEFA" w14:textId="77777777" w:rsidTr="001D377D">
        <w:tc>
          <w:tcPr>
            <w:tcW w:w="10632" w:type="dxa"/>
            <w:shd w:val="clear" w:color="auto" w:fill="0088BB"/>
          </w:tcPr>
          <w:p w14:paraId="65EC8B7B" w14:textId="77777777" w:rsidR="0069684F" w:rsidRPr="00AB4DFC" w:rsidRDefault="0069684F"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69684F" w:rsidRPr="00F8210B" w14:paraId="6E5C5EC0"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9684F" w14:paraId="23379ADD" w14:textId="77777777" w:rsidTr="001D377D">
              <w:tc>
                <w:tcPr>
                  <w:tcW w:w="18440" w:type="dxa"/>
                  <w:shd w:val="clear" w:color="auto" w:fill="FFFFFF"/>
                  <w:tcMar>
                    <w:top w:w="60" w:type="nil"/>
                    <w:left w:w="60" w:type="nil"/>
                    <w:bottom w:w="60" w:type="nil"/>
                    <w:right w:w="60" w:type="nil"/>
                  </w:tcMar>
                </w:tcPr>
                <w:p w14:paraId="7C09E8DF"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69684F" w14:paraId="658A2F5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73CE0D6"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69684F" w14:paraId="10AFF51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146B590"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69684F" w14:paraId="1CE7D7B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95A0111"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69684F" w14:paraId="51CE8DD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54C0E55"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69684F" w14:paraId="2293966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C2495CB"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69684F" w14:paraId="19B59CC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2FD47BB"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69684F" w14:paraId="5ED676C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74BB7C9"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69684F" w14:paraId="299D125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497AB8C"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69684F" w14:paraId="620738B2" w14:textId="77777777" w:rsidTr="001D377D">
              <w:tc>
                <w:tcPr>
                  <w:tcW w:w="18440" w:type="dxa"/>
                  <w:shd w:val="clear" w:color="auto" w:fill="FFFFFF"/>
                  <w:tcMar>
                    <w:top w:w="60" w:type="nil"/>
                    <w:left w:w="60" w:type="nil"/>
                    <w:bottom w:w="60" w:type="nil"/>
                    <w:right w:w="60" w:type="nil"/>
                  </w:tcMar>
                </w:tcPr>
                <w:p w14:paraId="09D596CF" w14:textId="77777777" w:rsidR="0069684F" w:rsidRPr="00202071" w:rsidRDefault="0069684F"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4A16F907" w14:textId="77777777" w:rsidR="0069684F" w:rsidRPr="00202071" w:rsidRDefault="0069684F" w:rsidP="001D377D">
            <w:pPr>
              <w:spacing w:line="360" w:lineRule="auto"/>
              <w:rPr>
                <w:rFonts w:ascii="Futura-Light" w:hAnsi="Futura-Light" w:cs="Futura"/>
                <w:sz w:val="24"/>
                <w:szCs w:val="24"/>
              </w:rPr>
            </w:pPr>
          </w:p>
        </w:tc>
      </w:tr>
      <w:tr w:rsidR="0069684F" w:rsidRPr="00F8210B" w14:paraId="264E43FA" w14:textId="77777777" w:rsidTr="001D377D">
        <w:tc>
          <w:tcPr>
            <w:tcW w:w="10632" w:type="dxa"/>
            <w:shd w:val="clear" w:color="auto" w:fill="0088BB"/>
          </w:tcPr>
          <w:p w14:paraId="68ABEA74" w14:textId="77777777" w:rsidR="0069684F" w:rsidRPr="00AB4DFC" w:rsidRDefault="0069684F"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69684F" w:rsidRPr="00F8210B" w14:paraId="22902B88"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9684F" w14:paraId="484B9D33" w14:textId="77777777" w:rsidTr="001D377D">
              <w:tc>
                <w:tcPr>
                  <w:tcW w:w="18440" w:type="dxa"/>
                  <w:shd w:val="clear" w:color="auto" w:fill="FFFFFF"/>
                  <w:tcMar>
                    <w:top w:w="60" w:type="nil"/>
                    <w:left w:w="60" w:type="nil"/>
                    <w:bottom w:w="60" w:type="nil"/>
                    <w:right w:w="60" w:type="nil"/>
                  </w:tcMar>
                </w:tcPr>
                <w:p w14:paraId="23928D83"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69684F" w14:paraId="3848332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7DA99BA"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69684F" w14:paraId="29B6121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4DE92E4"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69684F" w14:paraId="17D6571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8E1C1D8"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69684F" w14:paraId="51A3C84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4D88645"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69684F" w14:paraId="2B16EE0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3472303"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69684F" w14:paraId="750E90A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9B738E6"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69684F" w14:paraId="45FD9E4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AD0C40A"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69684F" w14:paraId="633E9D6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DAD0FA9"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69684F" w14:paraId="589CF023" w14:textId="77777777" w:rsidTr="001D377D">
              <w:tc>
                <w:tcPr>
                  <w:tcW w:w="18440" w:type="dxa"/>
                  <w:shd w:val="clear" w:color="auto" w:fill="FFFFFF"/>
                  <w:tcMar>
                    <w:top w:w="60" w:type="nil"/>
                    <w:left w:w="60" w:type="nil"/>
                    <w:bottom w:w="60" w:type="nil"/>
                    <w:right w:w="60" w:type="nil"/>
                  </w:tcMar>
                </w:tcPr>
                <w:p w14:paraId="7428B461" w14:textId="77777777" w:rsidR="0069684F" w:rsidRPr="00A67ACD" w:rsidRDefault="0069684F"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17B55525" w14:textId="77777777" w:rsidR="0069684F" w:rsidRPr="00AB4DFC" w:rsidRDefault="0069684F" w:rsidP="001D377D">
            <w:pPr>
              <w:pStyle w:val="ListParagraph"/>
              <w:spacing w:line="360" w:lineRule="auto"/>
              <w:ind w:left="0"/>
              <w:rPr>
                <w:rFonts w:ascii="Futura-Light" w:eastAsia="MS Mincho" w:hAnsi="Futura-Light" w:cs="Helvetica"/>
                <w:color w:val="000000"/>
                <w:sz w:val="24"/>
                <w:szCs w:val="24"/>
                <w:lang w:val="en"/>
              </w:rPr>
            </w:pPr>
          </w:p>
        </w:tc>
      </w:tr>
      <w:tr w:rsidR="0069684F" w:rsidRPr="00F8210B" w14:paraId="0C853871" w14:textId="77777777" w:rsidTr="001D377D">
        <w:tc>
          <w:tcPr>
            <w:tcW w:w="10632" w:type="dxa"/>
            <w:shd w:val="clear" w:color="auto" w:fill="0088BB"/>
          </w:tcPr>
          <w:p w14:paraId="0FE2D800" w14:textId="77777777" w:rsidR="0069684F" w:rsidRPr="00AB4DFC" w:rsidRDefault="0069684F"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69684F" w:rsidRPr="00F8210B" w14:paraId="531850BF" w14:textId="77777777" w:rsidTr="001D377D">
        <w:trPr>
          <w:trHeight w:val="363"/>
        </w:trPr>
        <w:tc>
          <w:tcPr>
            <w:tcW w:w="10632" w:type="dxa"/>
          </w:tcPr>
          <w:p w14:paraId="6DD3029E" w14:textId="77777777" w:rsidR="0069684F" w:rsidRPr="00A67ACD" w:rsidRDefault="0069684F"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9684F" w:rsidRPr="00F8210B" w14:paraId="48B2B3A4" w14:textId="77777777" w:rsidTr="00C43A5B">
        <w:tc>
          <w:tcPr>
            <w:tcW w:w="3545" w:type="dxa"/>
          </w:tcPr>
          <w:p w14:paraId="44D28957" w14:textId="2C962996"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0FB38D13"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2ED6C1A"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9684F" w:rsidRPr="00F8210B" w14:paraId="1AC236B2" w14:textId="77777777" w:rsidTr="00C43A5B">
        <w:trPr>
          <w:trHeight w:val="347"/>
        </w:trPr>
        <w:tc>
          <w:tcPr>
            <w:tcW w:w="3545" w:type="dxa"/>
          </w:tcPr>
          <w:p w14:paraId="78C15088" w14:textId="17C63045"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51A6638"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56146C89"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69684F" w:rsidRPr="00F8210B" w14:paraId="34DF7F29" w14:textId="77777777" w:rsidTr="00C43A5B">
        <w:trPr>
          <w:trHeight w:val="341"/>
        </w:trPr>
        <w:tc>
          <w:tcPr>
            <w:tcW w:w="3545" w:type="dxa"/>
          </w:tcPr>
          <w:p w14:paraId="22BE9CA1" w14:textId="29367333"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038E6729"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9217354"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69684F" w:rsidRPr="00F8210B" w14:paraId="15BFEB05" w14:textId="77777777" w:rsidTr="00AB4DFC">
        <w:tc>
          <w:tcPr>
            <w:tcW w:w="3545" w:type="dxa"/>
            <w:tcBorders>
              <w:bottom w:val="single" w:sz="4" w:space="0" w:color="000000"/>
            </w:tcBorders>
          </w:tcPr>
          <w:p w14:paraId="57EEE7E7" w14:textId="28EE44D8"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0510CBD7"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00459C39"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9684F" w:rsidRPr="00F8210B" w14:paraId="1737F270" w14:textId="77777777" w:rsidTr="00C43A5B">
        <w:tc>
          <w:tcPr>
            <w:tcW w:w="3571" w:type="dxa"/>
            <w:gridSpan w:val="2"/>
          </w:tcPr>
          <w:p w14:paraId="7AFC56C9" w14:textId="7DC5DDE9"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6FCEAF5E"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194DEBA5"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9684F" w:rsidRPr="00F8210B" w14:paraId="055FFFFF" w14:textId="77777777" w:rsidTr="00C43A5B">
        <w:tc>
          <w:tcPr>
            <w:tcW w:w="3571" w:type="dxa"/>
            <w:gridSpan w:val="2"/>
          </w:tcPr>
          <w:p w14:paraId="585C7406"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66884CA"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355CB17"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9684F" w:rsidRPr="00F8210B" w14:paraId="6D336B71" w14:textId="77777777" w:rsidTr="00C43A5B">
        <w:tc>
          <w:tcPr>
            <w:tcW w:w="3571" w:type="dxa"/>
            <w:gridSpan w:val="2"/>
          </w:tcPr>
          <w:p w14:paraId="4EEC8F5C"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F7850E2"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04E815D3"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9684F" w:rsidRPr="00F8210B" w14:paraId="3A2F29D7" w14:textId="77777777" w:rsidTr="00AB4DFC">
        <w:tc>
          <w:tcPr>
            <w:tcW w:w="3571" w:type="dxa"/>
            <w:gridSpan w:val="2"/>
            <w:tcBorders>
              <w:bottom w:val="single" w:sz="4" w:space="0" w:color="000000"/>
            </w:tcBorders>
          </w:tcPr>
          <w:p w14:paraId="68ADBC0B"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7674F0B5"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69684F" w:rsidRPr="00565927" w:rsidRDefault="0069684F"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69684F" w:rsidRPr="00F8210B" w:rsidRDefault="0069684F"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9684F" w:rsidRPr="00F8210B" w14:paraId="03A22132" w14:textId="77777777" w:rsidTr="00C43A5B">
        <w:tc>
          <w:tcPr>
            <w:tcW w:w="3586" w:type="dxa"/>
            <w:gridSpan w:val="3"/>
          </w:tcPr>
          <w:p w14:paraId="69B8B229"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70F25B24"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27BEF25"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69684F" w:rsidRPr="00F8210B" w14:paraId="2305BFC3" w14:textId="77777777" w:rsidTr="00AB4DFC">
        <w:tc>
          <w:tcPr>
            <w:tcW w:w="3586" w:type="dxa"/>
            <w:gridSpan w:val="3"/>
            <w:tcBorders>
              <w:bottom w:val="single" w:sz="4" w:space="0" w:color="auto"/>
            </w:tcBorders>
          </w:tcPr>
          <w:p w14:paraId="7DE02352"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2BC9C514"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69684F" w:rsidRPr="00565927" w:rsidRDefault="0069684F"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798CB8A0" w:rsidR="0069684F" w:rsidRPr="00F8210B" w:rsidRDefault="0069684F"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69684F" w:rsidRPr="00765D6B" w14:paraId="64EB9295" w14:textId="77777777" w:rsidTr="006A19EE">
        <w:tc>
          <w:tcPr>
            <w:tcW w:w="5070" w:type="dxa"/>
          </w:tcPr>
          <w:p w14:paraId="44E24A53" w14:textId="77777777" w:rsidR="0069684F" w:rsidRPr="00765D6B" w:rsidRDefault="0069684F" w:rsidP="0069684F">
            <w:pPr>
              <w:spacing w:after="0" w:line="360" w:lineRule="auto"/>
              <w:jc w:val="both"/>
              <w:rPr>
                <w:rFonts w:ascii="Futura" w:hAnsi="Futura" w:cs="Futura"/>
              </w:rPr>
            </w:pPr>
            <w:r w:rsidRPr="00765D6B">
              <w:rPr>
                <w:rFonts w:ascii="Futura" w:hAnsi="Futura" w:cs="Futura"/>
              </w:rPr>
              <w:t>Description:</w:t>
            </w:r>
          </w:p>
          <w:p w14:paraId="5A77E539" w14:textId="384A2DCA" w:rsidR="0069684F" w:rsidRPr="00756717" w:rsidRDefault="0069684F" w:rsidP="0069684F">
            <w:pPr>
              <w:spacing w:after="0" w:line="360" w:lineRule="auto"/>
              <w:rPr>
                <w:rFonts w:ascii="Futura-Light" w:hAnsi="Futura-Light" w:cs="Futura"/>
              </w:rPr>
            </w:pPr>
            <w:r>
              <w:rPr>
                <w:rFonts w:ascii="Futura-Light" w:hAnsi="Futura-Light" w:cs="Futura"/>
              </w:rPr>
              <w:t>This task requires the worker to position a standing platform so as to reach the desired aspect of the steering apparatus. The worker then reaches above head height with the nozzle of a lubrication container, and applies it to the required areas. This job involves constant standing, bilateral gross and fine motor eye hand coordination, palmar grasping, balance, elbow and shoulder flexion and extension, shoulder abduction, neck extension, and forearm pronation/supination.</w:t>
            </w:r>
          </w:p>
        </w:tc>
        <w:tc>
          <w:tcPr>
            <w:tcW w:w="5506" w:type="dxa"/>
          </w:tcPr>
          <w:p w14:paraId="69A78AAD" w14:textId="77777777" w:rsidR="0069684F" w:rsidRPr="00765D6B" w:rsidRDefault="0069684F" w:rsidP="0069684F">
            <w:pPr>
              <w:spacing w:after="0" w:line="360" w:lineRule="auto"/>
              <w:jc w:val="both"/>
              <w:rPr>
                <w:rFonts w:ascii="Futura" w:hAnsi="Futura" w:cs="Futura"/>
              </w:rPr>
            </w:pPr>
            <w:r w:rsidRPr="00765D6B">
              <w:rPr>
                <w:rFonts w:ascii="Futura" w:hAnsi="Futura" w:cs="Futura"/>
              </w:rPr>
              <w:t>Critical Work Demands:</w:t>
            </w:r>
          </w:p>
          <w:p w14:paraId="5B800C6D"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5A699BEB"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208F7CE9"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3BB7B7C2"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12116166" w14:textId="77777777" w:rsidR="0069684F" w:rsidRPr="00DA362C"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w:t>
            </w:r>
            <w:r w:rsidRPr="00DA362C">
              <w:rPr>
                <w:rFonts w:ascii="Futura-Light" w:hAnsi="Futura-Light" w:cs="Futura"/>
                <w:sz w:val="22"/>
                <w:szCs w:val="22"/>
              </w:rPr>
              <w:t xml:space="preserve"> elbow flexion (0</w:t>
            </w:r>
            <w:r w:rsidRPr="00DA362C">
              <w:rPr>
                <w:rFonts w:ascii="Futura-Light" w:hAnsi="Futura-Light" w:cs="Arial"/>
                <w:sz w:val="22"/>
                <w:szCs w:val="22"/>
              </w:rPr>
              <w:t>°-140°)</w:t>
            </w:r>
            <w:r>
              <w:rPr>
                <w:rFonts w:ascii="Futura-Light" w:hAnsi="Futura-Light" w:cs="Arial"/>
                <w:sz w:val="22"/>
                <w:szCs w:val="22"/>
              </w:rPr>
              <w:t>.</w:t>
            </w:r>
          </w:p>
          <w:p w14:paraId="3FD24A51"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0179CB1D" w14:textId="77777777" w:rsidR="0069684F" w:rsidRPr="00033B73"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3871C82A" w14:textId="77777777" w:rsidR="0069684F" w:rsidRPr="00033B73"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0018C8AE" w14:textId="77777777" w:rsidR="0069684F" w:rsidRPr="008B704D"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Lifting requirements approximating 5kg.</w:t>
            </w:r>
          </w:p>
          <w:p w14:paraId="51D77CD9" w14:textId="77777777" w:rsid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balancing.</w:t>
            </w:r>
          </w:p>
          <w:p w14:paraId="08209472" w14:textId="59C6BAB1" w:rsidR="0069684F" w:rsidRPr="0069684F" w:rsidRDefault="0069684F" w:rsidP="0069684F">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climbing postures.</w:t>
            </w:r>
          </w:p>
        </w:tc>
      </w:tr>
      <w:tr w:rsidR="0069684F" w:rsidRPr="00765D6B" w14:paraId="48CDEF94" w14:textId="77777777" w:rsidTr="006A19EE">
        <w:tc>
          <w:tcPr>
            <w:tcW w:w="10576" w:type="dxa"/>
            <w:gridSpan w:val="2"/>
          </w:tcPr>
          <w:p w14:paraId="3C634EAC" w14:textId="13FEA009" w:rsidR="0069684F" w:rsidRPr="00765D6B" w:rsidRDefault="0069684F" w:rsidP="0069684F">
            <w:pPr>
              <w:spacing w:before="120" w:after="0" w:line="36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4144" behindDoc="0" locked="0" layoutInCell="1" allowOverlap="1" wp14:anchorId="2A4E43D3" wp14:editId="178CC53B">
                      <wp:simplePos x="0" y="0"/>
                      <wp:positionH relativeFrom="column">
                        <wp:posOffset>4000500</wp:posOffset>
                      </wp:positionH>
                      <wp:positionV relativeFrom="paragraph">
                        <wp:posOffset>662304</wp:posOffset>
                      </wp:positionV>
                      <wp:extent cx="571500" cy="581025"/>
                      <wp:effectExtent l="0" t="0" r="19050" b="28575"/>
                      <wp:wrapNone/>
                      <wp:docPr id="5" name="Oval 5"/>
                      <wp:cNvGraphicFramePr/>
                      <a:graphic xmlns:a="http://schemas.openxmlformats.org/drawingml/2006/main">
                        <a:graphicData uri="http://schemas.microsoft.com/office/word/2010/wordprocessingShape">
                          <wps:wsp>
                            <wps:cNvSpPr/>
                            <wps:spPr>
                              <a:xfrm>
                                <a:off x="0" y="0"/>
                                <a:ext cx="571500" cy="581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ED80C" id="Oval 5" o:spid="_x0000_s1026" style="position:absolute;margin-left:315pt;margin-top:52.15pt;width:45pt;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2096" behindDoc="0" locked="0" layoutInCell="1" allowOverlap="1" wp14:anchorId="0E77182B" wp14:editId="09E6D1C9">
                      <wp:simplePos x="0" y="0"/>
                      <wp:positionH relativeFrom="column">
                        <wp:posOffset>2895600</wp:posOffset>
                      </wp:positionH>
                      <wp:positionV relativeFrom="paragraph">
                        <wp:posOffset>605155</wp:posOffset>
                      </wp:positionV>
                      <wp:extent cx="476250" cy="485775"/>
                      <wp:effectExtent l="0" t="0" r="19050" b="28575"/>
                      <wp:wrapNone/>
                      <wp:docPr id="4" name="Oval 4"/>
                      <wp:cNvGraphicFramePr/>
                      <a:graphic xmlns:a="http://schemas.openxmlformats.org/drawingml/2006/main">
                        <a:graphicData uri="http://schemas.microsoft.com/office/word/2010/wordprocessingShape">
                          <wps:wsp>
                            <wps:cNvSpPr/>
                            <wps:spPr>
                              <a:xfrm>
                                <a:off x="0" y="0"/>
                                <a:ext cx="476250"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44D1B6" id="Oval 4" o:spid="_x0000_s1026" style="position:absolute;margin-left:228pt;margin-top:47.65pt;width:37.5pt;height:38.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" fillcolor="#4f81bd [3204]" strokecolor="#243f60 [1604]" strokeweight="2pt"/>
                  </w:pict>
                </mc:Fallback>
              </mc:AlternateContent>
            </w:r>
            <w:r>
              <w:rPr>
                <w:rFonts w:ascii="Futura" w:hAnsi="Futura" w:cs="Futura"/>
              </w:rPr>
              <w:t xml:space="preserve">     </w:t>
            </w:r>
            <w:r>
              <w:rPr>
                <w:rFonts w:ascii="Futura" w:hAnsi="Futura" w:cs="Futura"/>
                <w:noProof/>
                <w:lang w:eastAsia="en-AU"/>
              </w:rPr>
              <w:drawing>
                <wp:inline distT="0" distB="0" distL="0" distR="0" wp14:anchorId="770ACD47" wp14:editId="74722502">
                  <wp:extent cx="1524000" cy="238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16.32 am.jpg"/>
                          <pic:cNvPicPr/>
                        </pic:nvPicPr>
                        <pic:blipFill rotWithShape="1">
                          <a:blip r:embed="rId13">
                            <a:extLst>
                              <a:ext uri="{28A0092B-C50C-407E-A947-70E740481C1C}">
                                <a14:useLocalDpi xmlns:a14="http://schemas.microsoft.com/office/drawing/2010/main" val="0"/>
                              </a:ext>
                            </a:extLst>
                          </a:blip>
                          <a:srcRect l="30913" r="31616"/>
                          <a:stretch/>
                        </pic:blipFill>
                        <pic:spPr bwMode="auto">
                          <a:xfrm>
                            <a:off x="0" y="0"/>
                            <a:ext cx="1522810" cy="23876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5A02C69F" wp14:editId="378A9635">
                  <wp:extent cx="1485900" cy="2389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17.09 am.jpg"/>
                          <pic:cNvPicPr/>
                        </pic:nvPicPr>
                        <pic:blipFill rotWithShape="1">
                          <a:blip r:embed="rId14">
                            <a:extLst>
                              <a:ext uri="{28A0092B-C50C-407E-A947-70E740481C1C}">
                                <a14:useLocalDpi xmlns:a14="http://schemas.microsoft.com/office/drawing/2010/main" val="0"/>
                              </a:ext>
                            </a:extLst>
                          </a:blip>
                          <a:srcRect l="39110" r="24356"/>
                          <a:stretch/>
                        </pic:blipFill>
                        <pic:spPr bwMode="auto">
                          <a:xfrm>
                            <a:off x="0" y="0"/>
                            <a:ext cx="1484740" cy="23876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5AB13DED" wp14:editId="5CA1A2A9">
                  <wp:extent cx="1609725" cy="23894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18.37 am.jpg"/>
                          <pic:cNvPicPr/>
                        </pic:nvPicPr>
                        <pic:blipFill rotWithShape="1">
                          <a:blip r:embed="rId15">
                            <a:extLst>
                              <a:ext uri="{28A0092B-C50C-407E-A947-70E740481C1C}">
                                <a14:useLocalDpi xmlns:a14="http://schemas.microsoft.com/office/drawing/2010/main" val="0"/>
                              </a:ext>
                            </a:extLst>
                          </a:blip>
                          <a:srcRect l="28571" r="31850"/>
                          <a:stretch/>
                        </pic:blipFill>
                        <pic:spPr bwMode="auto">
                          <a:xfrm>
                            <a:off x="0" y="0"/>
                            <a:ext cx="1608468" cy="23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3567B88A" w14:textId="77777777" w:rsidR="0069684F" w:rsidRDefault="0069684F" w:rsidP="0069684F">
      <w:pPr>
        <w:spacing w:after="0" w:line="240" w:lineRule="auto"/>
        <w:ind w:left="-851"/>
        <w:rPr>
          <w:rFonts w:ascii="Futura" w:eastAsia="MS Mincho" w:hAnsi="Futura" w:cs="Futura"/>
          <w:b/>
          <w:sz w:val="20"/>
          <w:szCs w:val="20"/>
          <w:u w:val="single"/>
          <w:lang w:val="en-US"/>
        </w:rPr>
      </w:pPr>
    </w:p>
    <w:p w14:paraId="671F587A" w14:textId="77777777" w:rsidR="0069684F" w:rsidRDefault="0069684F" w:rsidP="0069684F">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2D5AB716" wp14:editId="0C2E87E2">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923210" w14:textId="77777777" w:rsidR="0069684F" w:rsidRPr="00554006" w:rsidRDefault="0069684F" w:rsidP="0069684F">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01FA81D" wp14:editId="09815786">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975F4F" w14:textId="77777777" w:rsidR="0069684F" w:rsidRPr="00554006" w:rsidRDefault="0069684F" w:rsidP="0069684F">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4207743D" wp14:editId="330329B8">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304F30" w14:textId="77777777" w:rsidR="0069684F" w:rsidRPr="00554006" w:rsidRDefault="0069684F" w:rsidP="0069684F">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B643E5B" wp14:editId="6FB8D99C">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305BA">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6032" w14:textId="77777777" w:rsidR="006305BA" w:rsidRDefault="006305BA">
    <w:pPr>
      <w:pStyle w:val="Footer"/>
    </w:pPr>
    <w:r>
      <w:rPr>
        <w:noProof/>
        <w:lang w:eastAsia="en-AU"/>
      </w:rPr>
      <w:drawing>
        <wp:anchor distT="0" distB="0" distL="114300" distR="114300" simplePos="0" relativeHeight="251667456" behindDoc="0" locked="0" layoutInCell="1" allowOverlap="1" wp14:anchorId="75895D3A" wp14:editId="31CA7361">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31127D3" w14:textId="77777777" w:rsidR="006305BA" w:rsidRDefault="006305B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3D7D47AF" w:rsidR="006A19EE" w:rsidRDefault="006A19EE">
    <w:pPr>
      <w:pStyle w:val="Footer"/>
    </w:pPr>
    <w:r>
      <w:rPr>
        <w:noProof/>
        <w:lang w:eastAsia="en-AU"/>
      </w:rPr>
      <w:drawing>
        <wp:anchor distT="0" distB="0" distL="114300" distR="114300" simplePos="0" relativeHeight="25165926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2F507AA1"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5EC6A" w14:textId="77777777" w:rsidR="006305BA" w:rsidRPr="00765D6B" w:rsidRDefault="006305BA"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707EA47" wp14:editId="45B386D3">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77940" w14:textId="77777777" w:rsidR="006305BA" w:rsidRPr="003A26A5" w:rsidRDefault="006305BA"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7EA47"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A477940" w14:textId="77777777" w:rsidR="006305BA" w:rsidRPr="003A26A5" w:rsidRDefault="006305BA"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13482F1C" wp14:editId="53441292">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B4E3E" w14:textId="77777777" w:rsidR="006305BA" w:rsidRDefault="00630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120" behindDoc="0" locked="0" layoutInCell="1" allowOverlap="1" wp14:anchorId="59BDA251" wp14:editId="0319B307">
              <wp:simplePos x="0" y="0"/>
              <wp:positionH relativeFrom="column">
                <wp:posOffset>-488950</wp:posOffset>
              </wp:positionH>
              <wp:positionV relativeFrom="paragraph">
                <wp:posOffset>236220</wp:posOffset>
              </wp:positionV>
              <wp:extent cx="628650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55D469E8" w:rsidR="00C43A5B" w:rsidRPr="0069684F" w:rsidRDefault="0069684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Lubricating Steering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95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" filled="f" stroked="f">
              <v:textbox>
                <w:txbxContent>
                  <w:p w14:paraId="1AF6966B" w14:textId="55D469E8" w:rsidR="00C43A5B" w:rsidRPr="0069684F" w:rsidRDefault="0069684F"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Lubricating Steering</w:t>
                    </w:r>
                  </w:p>
                </w:txbxContent>
              </v:textbox>
            </v:shape>
          </w:pict>
        </mc:Fallback>
      </mc:AlternateContent>
    </w:r>
    <w:r>
      <w:rPr>
        <w:noProof/>
        <w:lang w:eastAsia="en-AU"/>
      </w:rPr>
      <w:drawing>
        <wp:anchor distT="0" distB="0" distL="114300" distR="114300" simplePos="0" relativeHeight="251655168"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305BA"/>
    <w:rsid w:val="00661DCF"/>
    <w:rsid w:val="00664FA6"/>
    <w:rsid w:val="00674DD6"/>
    <w:rsid w:val="00690D01"/>
    <w:rsid w:val="0069684F"/>
    <w:rsid w:val="00696F02"/>
    <w:rsid w:val="006A19EE"/>
    <w:rsid w:val="006A6BCD"/>
    <w:rsid w:val="006C345A"/>
    <w:rsid w:val="006E7B75"/>
    <w:rsid w:val="006F55DF"/>
    <w:rsid w:val="00702F59"/>
    <w:rsid w:val="0071092A"/>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4E5E"/>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B5D3742C-93F0-457D-AF03-C2C67E58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305B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305BA"/>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1</c:v>
                </c:pt>
                <c:pt idx="4">
                  <c:v>3</c:v>
                </c:pt>
                <c:pt idx="5">
                  <c:v>2</c:v>
                </c:pt>
                <c:pt idx="6">
                  <c:v>1</c:v>
                </c:pt>
                <c:pt idx="7">
                  <c:v>3</c:v>
                </c:pt>
                <c:pt idx="8">
                  <c:v>0</c:v>
                </c:pt>
                <c:pt idx="9">
                  <c:v>0</c:v>
                </c:pt>
                <c:pt idx="10">
                  <c:v>3</c:v>
                </c:pt>
                <c:pt idx="11">
                  <c:v>3</c:v>
                </c:pt>
              </c:numCache>
            </c:numRef>
          </c:val>
        </c:ser>
        <c:dLbls>
          <c:showLegendKey val="0"/>
          <c:showVal val="0"/>
          <c:showCatName val="0"/>
          <c:showSerName val="0"/>
          <c:showPercent val="0"/>
          <c:showBubbleSize val="0"/>
        </c:dLbls>
        <c:gapWidth val="150"/>
        <c:shape val="cylinder"/>
        <c:axId val="231676704"/>
        <c:axId val="231681408"/>
        <c:axId val="0"/>
      </c:bar3DChart>
      <c:catAx>
        <c:axId val="23167670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1681408"/>
        <c:crosses val="autoZero"/>
        <c:auto val="1"/>
        <c:lblAlgn val="ctr"/>
        <c:lblOffset val="100"/>
        <c:noMultiLvlLbl val="0"/>
      </c:catAx>
      <c:valAx>
        <c:axId val="231681408"/>
        <c:scaling>
          <c:orientation val="minMax"/>
          <c:max val="3"/>
          <c:min val="0"/>
        </c:scaling>
        <c:delete val="1"/>
        <c:axPos val="l"/>
        <c:majorGridlines/>
        <c:numFmt formatCode="General" sourceLinked="1"/>
        <c:majorTickMark val="out"/>
        <c:minorTickMark val="none"/>
        <c:tickLblPos val="nextTo"/>
        <c:crossAx val="23167670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1680624"/>
        <c:axId val="231676312"/>
        <c:axId val="0"/>
      </c:bar3DChart>
      <c:catAx>
        <c:axId val="23168062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1676312"/>
        <c:crosses val="autoZero"/>
        <c:auto val="1"/>
        <c:lblAlgn val="ctr"/>
        <c:lblOffset val="100"/>
        <c:noMultiLvlLbl val="0"/>
      </c:catAx>
      <c:valAx>
        <c:axId val="231676312"/>
        <c:scaling>
          <c:orientation val="minMax"/>
          <c:max val="3"/>
          <c:min val="0"/>
        </c:scaling>
        <c:delete val="1"/>
        <c:axPos val="l"/>
        <c:majorGridlines/>
        <c:numFmt formatCode="General" sourceLinked="1"/>
        <c:majorTickMark val="out"/>
        <c:minorTickMark val="none"/>
        <c:tickLblPos val="nextTo"/>
        <c:crossAx val="231680624"/>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31674352"/>
        <c:axId val="231677488"/>
        <c:axId val="0"/>
      </c:bar3DChart>
      <c:catAx>
        <c:axId val="23167435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1677488"/>
        <c:crosses val="autoZero"/>
        <c:auto val="1"/>
        <c:lblAlgn val="ctr"/>
        <c:lblOffset val="100"/>
        <c:noMultiLvlLbl val="0"/>
      </c:catAx>
      <c:valAx>
        <c:axId val="231677488"/>
        <c:scaling>
          <c:orientation val="minMax"/>
        </c:scaling>
        <c:delete val="0"/>
        <c:axPos val="l"/>
        <c:majorGridlines/>
        <c:numFmt formatCode="General" sourceLinked="1"/>
        <c:majorTickMark val="out"/>
        <c:minorTickMark val="none"/>
        <c:tickLblPos val="nextTo"/>
        <c:crossAx val="23167435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2</c:v>
                </c:pt>
                <c:pt idx="4">
                  <c:v>2</c:v>
                </c:pt>
                <c:pt idx="5">
                  <c:v>3</c:v>
                </c:pt>
                <c:pt idx="6">
                  <c:v>3</c:v>
                </c:pt>
                <c:pt idx="7">
                  <c:v>1</c:v>
                </c:pt>
                <c:pt idx="8">
                  <c:v>1</c:v>
                </c:pt>
                <c:pt idx="9">
                  <c:v>3</c:v>
                </c:pt>
              </c:numCache>
            </c:numRef>
          </c:val>
        </c:ser>
        <c:dLbls>
          <c:showLegendKey val="0"/>
          <c:showVal val="0"/>
          <c:showCatName val="0"/>
          <c:showSerName val="0"/>
          <c:showPercent val="0"/>
          <c:showBubbleSize val="0"/>
        </c:dLbls>
        <c:gapWidth val="150"/>
        <c:shape val="cylinder"/>
        <c:axId val="231674744"/>
        <c:axId val="231681016"/>
        <c:axId val="0"/>
      </c:bar3DChart>
      <c:catAx>
        <c:axId val="231674744"/>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1681016"/>
        <c:crosses val="autoZero"/>
        <c:auto val="1"/>
        <c:lblAlgn val="ctr"/>
        <c:lblOffset val="100"/>
        <c:noMultiLvlLbl val="0"/>
      </c:catAx>
      <c:valAx>
        <c:axId val="231681016"/>
        <c:scaling>
          <c:orientation val="minMax"/>
          <c:max val="3"/>
          <c:min val="0"/>
        </c:scaling>
        <c:delete val="1"/>
        <c:axPos val="l"/>
        <c:majorGridlines/>
        <c:numFmt formatCode="General" sourceLinked="1"/>
        <c:majorTickMark val="out"/>
        <c:minorTickMark val="none"/>
        <c:tickLblPos val="nextTo"/>
        <c:crossAx val="231674744"/>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D597-9D10-4042-A92D-8EB6ECB5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Lubricating steering</dc:title>
  <dc:subject>Job dictionary</dc:subject>
  <dc:creator>Motor Trade Association</dc:creator>
  <cp:keywords>MTA; steering; lubrication</cp:keywords>
  <dc:description>Early intervention; early medical assessment; work capacity; job analysis; job summary</dc:description>
  <cp:lastModifiedBy>Timoteo, Rudy</cp:lastModifiedBy>
  <cp:revision>3</cp:revision>
  <cp:lastPrinted>2015-01-20T03:54:00Z</cp:lastPrinted>
  <dcterms:created xsi:type="dcterms:W3CDTF">2016-03-06T23:42:00Z</dcterms:created>
  <dcterms:modified xsi:type="dcterms:W3CDTF">2016-03-09T05:49:00Z</dcterms:modified>
  <cp:category>Motor trade</cp:category>
</cp:coreProperties>
</file>