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6F2F1B5" w14:textId="3EF9B8F1" w:rsidR="00156EF2" w:rsidRDefault="00156EF2" w:rsidP="00156EF2">
      <w:pPr>
        <w:spacing w:after="0" w:line="240" w:lineRule="auto"/>
        <w:rPr>
          <w:sz w:val="20"/>
          <w:szCs w:val="20"/>
        </w:rPr>
      </w:pPr>
      <w:r w:rsidRPr="001450C1">
        <w:rPr>
          <w:noProof/>
          <w:sz w:val="20"/>
          <w:szCs w:val="20"/>
          <w:lang w:eastAsia="en-AU"/>
        </w:rPr>
        <mc:AlternateContent>
          <mc:Choice Requires="wps">
            <w:drawing>
              <wp:anchor distT="0" distB="0" distL="114300" distR="114300" simplePos="0" relativeHeight="251657216" behindDoc="0" locked="0" layoutInCell="1" allowOverlap="1" wp14:anchorId="49072D5D" wp14:editId="65F4D6E4">
                <wp:simplePos x="0" y="0"/>
                <wp:positionH relativeFrom="column">
                  <wp:posOffset>-66675</wp:posOffset>
                </wp:positionH>
                <wp:positionV relativeFrom="paragraph">
                  <wp:posOffset>67310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0EFE" w14:textId="65794DCA" w:rsidR="00156EF2" w:rsidRPr="003F323B" w:rsidRDefault="00156EF2" w:rsidP="00156EF2">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4AFE1039" w14:textId="77777777" w:rsidR="00156EF2" w:rsidRDefault="00156EF2" w:rsidP="00156EF2">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0FC12E68" w14:textId="09697CCC" w:rsidR="00156EF2" w:rsidRPr="003F323B" w:rsidRDefault="00156EF2" w:rsidP="00156EF2">
                            <w:pPr>
                              <w:jc w:val="center"/>
                              <w:rPr>
                                <w:rFonts w:ascii="Arial" w:hAnsi="Arial" w:cs="Arial"/>
                                <w:color w:val="FFFFFF" w:themeColor="background1"/>
                                <w:sz w:val="32"/>
                              </w:rPr>
                            </w:pPr>
                            <w:r>
                              <w:rPr>
                                <w:rFonts w:ascii="Arial" w:hAnsi="Arial" w:cs="Arial"/>
                                <w:color w:val="FFFFFF" w:themeColor="background1"/>
                                <w:sz w:val="40"/>
                              </w:rPr>
                              <w:t>Cutting Sheet Metal</w:t>
                            </w:r>
                          </w:p>
                          <w:p w14:paraId="011DFB24" w14:textId="77777777" w:rsidR="00156EF2" w:rsidRPr="003F323B" w:rsidRDefault="00156EF2" w:rsidP="00156EF2">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072D5D" id="_x0000_t202" coordsize="21600,21600" o:spt="202" path="m,l,21600r21600,l21600,xe">
                <v:stroke joinstyle="miter"/>
                <v:path gradientshapeok="t" o:connecttype="rect"/>
              </v:shapetype>
              <v:shape id="Text Box 2" o:spid="_x0000_s1026" type="#_x0000_t202" style="position:absolute;margin-left:-5.25pt;margin-top:5.3pt;width:493.5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" filled="f" stroked="f">
                <v:textbox>
                  <w:txbxContent>
                    <w:p w14:paraId="655A0EFE" w14:textId="65794DCA" w:rsidR="00156EF2" w:rsidRPr="003F323B" w:rsidRDefault="00156EF2" w:rsidP="00156EF2">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4AFE1039" w14:textId="77777777" w:rsidR="00156EF2" w:rsidRDefault="00156EF2" w:rsidP="00156EF2">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0FC12E68" w14:textId="09697CCC" w:rsidR="00156EF2" w:rsidRPr="003F323B" w:rsidRDefault="00156EF2" w:rsidP="00156EF2">
                      <w:pPr>
                        <w:jc w:val="center"/>
                        <w:rPr>
                          <w:rFonts w:ascii="Arial" w:hAnsi="Arial" w:cs="Arial"/>
                          <w:color w:val="FFFFFF" w:themeColor="background1"/>
                          <w:sz w:val="32"/>
                        </w:rPr>
                      </w:pPr>
                      <w:r>
                        <w:rPr>
                          <w:rFonts w:ascii="Arial" w:hAnsi="Arial" w:cs="Arial"/>
                          <w:color w:val="FFFFFF" w:themeColor="background1"/>
                          <w:sz w:val="40"/>
                        </w:rPr>
                        <w:t>Cutting Sheet Metal</w:t>
                      </w:r>
                    </w:p>
                    <w:p w14:paraId="011DFB24" w14:textId="77777777" w:rsidR="00156EF2" w:rsidRPr="003F323B" w:rsidRDefault="00156EF2" w:rsidP="00156EF2">
                      <w:pPr>
                        <w:jc w:val="center"/>
                        <w:rPr>
                          <w:rFonts w:ascii="Arial" w:hAnsi="Arial" w:cs="Arial"/>
                          <w:sz w:val="20"/>
                        </w:rPr>
                      </w:pPr>
                    </w:p>
                  </w:txbxContent>
                </v:textbox>
              </v:shape>
            </w:pict>
          </mc:Fallback>
        </mc:AlternateContent>
      </w:r>
      <w:r w:rsidRPr="001450C1">
        <w:rPr>
          <w:noProof/>
          <w:sz w:val="20"/>
          <w:szCs w:val="20"/>
          <w:lang w:eastAsia="en-AU"/>
        </w:rPr>
        <w:drawing>
          <wp:anchor distT="0" distB="0" distL="114300" distR="114300" simplePos="0" relativeHeight="251653120" behindDoc="0" locked="0" layoutInCell="1" allowOverlap="1" wp14:anchorId="2631C789" wp14:editId="3C18CA4D">
            <wp:simplePos x="0" y="0"/>
            <wp:positionH relativeFrom="column">
              <wp:posOffset>-400050</wp:posOffset>
            </wp:positionH>
            <wp:positionV relativeFrom="paragraph">
              <wp:posOffset>62865</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7456" behindDoc="0" locked="0" layoutInCell="1" allowOverlap="1" wp14:anchorId="7CD81C16" wp14:editId="09BA7E0B">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5A7027DA" w14:textId="77777777" w:rsidR="00156EF2" w:rsidRPr="007E16FC" w:rsidRDefault="00156EF2" w:rsidP="00156EF2">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1BB5B2E2" w14:textId="77777777" w:rsidR="00156EF2" w:rsidRPr="007E16FC" w:rsidRDefault="00156EF2" w:rsidP="00156EF2">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249C5607" w14:textId="77777777" w:rsidR="00156EF2" w:rsidRPr="00B83BE8" w:rsidRDefault="00156EF2" w:rsidP="00156EF2">
                            <w:pPr>
                              <w:pStyle w:val="Heading2"/>
                              <w:rPr>
                                <w:rFonts w:ascii="Futura" w:hAnsi="Futura" w:cs="Futura"/>
                                <w:b w:val="0"/>
                              </w:rPr>
                            </w:pPr>
                            <w:r w:rsidRPr="00B83BE8">
                              <w:rPr>
                                <w:rFonts w:ascii="Futura" w:hAnsi="Futura" w:cs="Futura"/>
                                <w:b w:val="0"/>
                              </w:rPr>
                              <w:t>Occupational Health and Safety Consultant</w:t>
                            </w:r>
                          </w:p>
                          <w:p w14:paraId="1C9D20CA" w14:textId="77777777" w:rsidR="00156EF2" w:rsidRPr="007E16FC" w:rsidRDefault="00156EF2" w:rsidP="00156EF2">
                            <w:pPr>
                              <w:spacing w:line="360" w:lineRule="auto"/>
                              <w:jc w:val="center"/>
                              <w:rPr>
                                <w:rFonts w:ascii="Futura" w:hAnsi="Futura" w:cs="Futura"/>
                                <w:sz w:val="28"/>
                              </w:rPr>
                            </w:pPr>
                          </w:p>
                          <w:p w14:paraId="52FF9B7B" w14:textId="77777777" w:rsidR="00156EF2" w:rsidRPr="001450C1" w:rsidRDefault="00156EF2" w:rsidP="00156EF2">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81C16" id="_x0000_s1027" type="#_x0000_t202" style="position:absolute;margin-left:-42.25pt;margin-top:540.4pt;width:538.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5A7027DA" w14:textId="77777777" w:rsidR="00156EF2" w:rsidRPr="007E16FC" w:rsidRDefault="00156EF2" w:rsidP="00156EF2">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1BB5B2E2" w14:textId="77777777" w:rsidR="00156EF2" w:rsidRPr="007E16FC" w:rsidRDefault="00156EF2" w:rsidP="00156EF2">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249C5607" w14:textId="77777777" w:rsidR="00156EF2" w:rsidRPr="00B83BE8" w:rsidRDefault="00156EF2" w:rsidP="00156EF2">
                      <w:pPr>
                        <w:pStyle w:val="Heading2"/>
                        <w:rPr>
                          <w:rFonts w:ascii="Futura" w:hAnsi="Futura" w:cs="Futura"/>
                          <w:b w:val="0"/>
                        </w:rPr>
                      </w:pPr>
                      <w:r w:rsidRPr="00B83BE8">
                        <w:rPr>
                          <w:rFonts w:ascii="Futura" w:hAnsi="Futura" w:cs="Futura"/>
                          <w:b w:val="0"/>
                        </w:rPr>
                        <w:t>Occupational Health and Safety Consultant</w:t>
                      </w:r>
                    </w:p>
                    <w:p w14:paraId="1C9D20CA" w14:textId="77777777" w:rsidR="00156EF2" w:rsidRPr="007E16FC" w:rsidRDefault="00156EF2" w:rsidP="00156EF2">
                      <w:pPr>
                        <w:spacing w:line="360" w:lineRule="auto"/>
                        <w:jc w:val="center"/>
                        <w:rPr>
                          <w:rFonts w:ascii="Futura" w:hAnsi="Futura" w:cs="Futura"/>
                          <w:sz w:val="28"/>
                        </w:rPr>
                      </w:pPr>
                    </w:p>
                    <w:p w14:paraId="52FF9B7B" w14:textId="77777777" w:rsidR="00156EF2" w:rsidRPr="001450C1" w:rsidRDefault="00156EF2" w:rsidP="00156EF2">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0288" behindDoc="0" locked="0" layoutInCell="1" allowOverlap="1" wp14:anchorId="52821DD3" wp14:editId="64BEF979">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0D757E49" wp14:editId="0D38DB15">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32FC9D12" w14:textId="77777777" w:rsidR="00156EF2" w:rsidRPr="001450C1" w:rsidRDefault="00156EF2" w:rsidP="00156EF2">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57E49" id="_x0000_s1028" type="#_x0000_t202" style="position:absolute;margin-left:-42.25pt;margin-top:188.5pt;width:5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32FC9D12" w14:textId="77777777" w:rsidR="00156EF2" w:rsidRPr="001450C1" w:rsidRDefault="00156EF2" w:rsidP="00156EF2">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Pr>
          <w:sz w:val="20"/>
          <w:szCs w:val="20"/>
        </w:rPr>
        <w:br w:type="page"/>
      </w:r>
    </w:p>
    <w:p w14:paraId="112F9847" w14:textId="77777777" w:rsidR="00156EF2" w:rsidRDefault="00156EF2" w:rsidP="00156EF2">
      <w:pPr>
        <w:spacing w:after="0" w:line="240" w:lineRule="auto"/>
        <w:rPr>
          <w:sz w:val="20"/>
          <w:szCs w:val="20"/>
        </w:rPr>
        <w:sectPr w:rsidR="00156EF2"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9F1A85E" w14:textId="77777777" w:rsidR="00156EF2" w:rsidRDefault="00156EF2" w:rsidP="00156EF2">
      <w:pPr>
        <w:spacing w:line="360" w:lineRule="auto"/>
        <w:rPr>
          <w:rFonts w:ascii="Tahoma" w:hAnsi="Tahoma" w:cs="Tahoma"/>
          <w:bCs/>
        </w:rPr>
      </w:pPr>
      <w:r w:rsidRPr="00F66835">
        <w:rPr>
          <w:rFonts w:ascii="Tahoma" w:hAnsi="Tahoma" w:cs="Tahoma"/>
          <w:b/>
          <w:bCs/>
        </w:rPr>
        <w:lastRenderedPageBreak/>
        <w:t>Purpose of this document</w:t>
      </w:r>
    </w:p>
    <w:p w14:paraId="76D51069" w14:textId="77777777" w:rsidR="00156EF2" w:rsidRDefault="00156EF2" w:rsidP="00156EF2">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66E38C6B" w14:textId="77777777" w:rsidR="00156EF2" w:rsidRDefault="00156EF2" w:rsidP="00156EF2">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28EE3E0" w14:textId="77777777" w:rsidR="00156EF2" w:rsidRDefault="00156EF2" w:rsidP="00156EF2">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7EC8DDA4" w14:textId="77777777" w:rsidR="00156EF2" w:rsidRDefault="00156EF2" w:rsidP="00156EF2">
      <w:pPr>
        <w:spacing w:line="360" w:lineRule="auto"/>
        <w:rPr>
          <w:rFonts w:ascii="Tahoma" w:hAnsi="Tahoma" w:cs="Tahoma"/>
          <w:bCs/>
        </w:rPr>
      </w:pPr>
    </w:p>
    <w:p w14:paraId="7AEBD18A" w14:textId="77777777" w:rsidR="00156EF2" w:rsidRDefault="00156EF2" w:rsidP="00156EF2">
      <w:pPr>
        <w:spacing w:line="360" w:lineRule="auto"/>
        <w:rPr>
          <w:rFonts w:ascii="Tahoma" w:hAnsi="Tahoma" w:cs="Tahoma"/>
          <w:bCs/>
        </w:rPr>
      </w:pPr>
    </w:p>
    <w:p w14:paraId="43D289CD" w14:textId="77777777" w:rsidR="00156EF2" w:rsidRDefault="00156EF2" w:rsidP="00156EF2">
      <w:pPr>
        <w:spacing w:line="360" w:lineRule="auto"/>
        <w:rPr>
          <w:rFonts w:ascii="Tahoma" w:hAnsi="Tahoma" w:cs="Tahoma"/>
          <w:bCs/>
        </w:rPr>
      </w:pPr>
    </w:p>
    <w:p w14:paraId="7EFD623F" w14:textId="77777777" w:rsidR="00156EF2" w:rsidRDefault="00156EF2" w:rsidP="00156EF2">
      <w:pPr>
        <w:spacing w:line="360" w:lineRule="auto"/>
        <w:rPr>
          <w:rFonts w:ascii="Tahoma" w:hAnsi="Tahoma" w:cs="Tahoma"/>
          <w:bCs/>
        </w:rPr>
      </w:pPr>
    </w:p>
    <w:p w14:paraId="59AF16DA" w14:textId="77777777" w:rsidR="00156EF2" w:rsidRDefault="00156EF2" w:rsidP="00156EF2">
      <w:pPr>
        <w:spacing w:line="360" w:lineRule="auto"/>
        <w:rPr>
          <w:rFonts w:ascii="Tahoma" w:hAnsi="Tahoma" w:cs="Tahoma"/>
          <w:bCs/>
        </w:rPr>
      </w:pPr>
    </w:p>
    <w:p w14:paraId="2D0C8EBA" w14:textId="77777777" w:rsidR="00156EF2" w:rsidRDefault="00156EF2" w:rsidP="00156EF2">
      <w:pPr>
        <w:spacing w:line="360" w:lineRule="auto"/>
        <w:rPr>
          <w:rFonts w:ascii="Tahoma" w:hAnsi="Tahoma" w:cs="Tahoma"/>
          <w:bCs/>
        </w:rPr>
      </w:pPr>
    </w:p>
    <w:p w14:paraId="55CC2DC4" w14:textId="77777777" w:rsidR="00156EF2" w:rsidRDefault="00156EF2" w:rsidP="00156EF2">
      <w:pPr>
        <w:spacing w:line="360" w:lineRule="auto"/>
        <w:rPr>
          <w:rFonts w:ascii="Tahoma" w:hAnsi="Tahoma" w:cs="Tahoma"/>
          <w:bCs/>
        </w:rPr>
      </w:pPr>
    </w:p>
    <w:p w14:paraId="15049AE3" w14:textId="77777777" w:rsidR="00156EF2" w:rsidRDefault="00156EF2" w:rsidP="00156EF2">
      <w:pPr>
        <w:spacing w:line="360" w:lineRule="auto"/>
        <w:rPr>
          <w:rFonts w:ascii="Tahoma" w:hAnsi="Tahoma" w:cs="Tahoma"/>
          <w:bCs/>
        </w:rPr>
      </w:pPr>
    </w:p>
    <w:p w14:paraId="6CB6B268" w14:textId="77777777" w:rsidR="00156EF2" w:rsidRDefault="00156EF2" w:rsidP="00156EF2">
      <w:pPr>
        <w:spacing w:line="360" w:lineRule="auto"/>
        <w:rPr>
          <w:rFonts w:ascii="Tahoma" w:hAnsi="Tahoma" w:cs="Tahoma"/>
          <w:bCs/>
        </w:rPr>
      </w:pPr>
    </w:p>
    <w:p w14:paraId="37E7259C" w14:textId="77777777" w:rsidR="00156EF2" w:rsidRDefault="00156EF2" w:rsidP="00156EF2">
      <w:pPr>
        <w:spacing w:line="360" w:lineRule="auto"/>
        <w:rPr>
          <w:rFonts w:ascii="Tahoma" w:hAnsi="Tahoma" w:cs="Tahoma"/>
          <w:bCs/>
        </w:rPr>
      </w:pPr>
    </w:p>
    <w:p w14:paraId="0B0F2762" w14:textId="399AA5D1" w:rsidR="001B41FB" w:rsidRDefault="00156EF2" w:rsidP="00156EF2">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w:t>
      </w:r>
      <w:proofErr w:type="spellStart"/>
      <w:r w:rsidRPr="00F66835">
        <w:rPr>
          <w:rFonts w:ascii="Tahoma" w:hAnsi="Tahoma" w:cs="Tahoma"/>
          <w:bCs/>
          <w:i/>
          <w:sz w:val="18"/>
          <w:szCs w:val="18"/>
        </w:rPr>
        <w:t>ReturnToWorkSA</w:t>
      </w:r>
      <w:proofErr w:type="spellEnd"/>
      <w:r w:rsidRPr="00F66835">
        <w:rPr>
          <w:rFonts w:ascii="Tahoma" w:hAnsi="Tahoma" w:cs="Tahoma"/>
          <w:bCs/>
          <w:i/>
          <w:sz w:val="18"/>
          <w:szCs w:val="18"/>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The MTA and </w:t>
      </w:r>
      <w:proofErr w:type="spellStart"/>
      <w:r w:rsidRPr="00F66835">
        <w:rPr>
          <w:rFonts w:ascii="Tahoma" w:hAnsi="Tahoma" w:cs="Tahoma"/>
          <w:bCs/>
          <w:i/>
          <w:sz w:val="18"/>
          <w:szCs w:val="18"/>
        </w:rPr>
        <w:t>ReturnToWorkSA</w:t>
      </w:r>
      <w:proofErr w:type="spellEnd"/>
      <w:r w:rsidRPr="00F66835">
        <w:rPr>
          <w:rFonts w:ascii="Tahoma" w:hAnsi="Tahoma" w:cs="Tahoma"/>
          <w:bCs/>
          <w:i/>
          <w:sz w:val="18"/>
          <w:szCs w:val="18"/>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xml:space="preserve">. (C) 2015 </w:t>
      </w:r>
      <w:proofErr w:type="spellStart"/>
      <w:r w:rsidRPr="00F66835">
        <w:rPr>
          <w:rFonts w:ascii="Tahoma" w:hAnsi="Tahoma" w:cs="Tahoma"/>
          <w:bCs/>
          <w:sz w:val="18"/>
          <w:szCs w:val="18"/>
        </w:rPr>
        <w:t>ReturnToWorkSA</w:t>
      </w:r>
      <w:proofErr w:type="spellEnd"/>
      <w:r>
        <w:rPr>
          <w:rFonts w:ascii="Tahoma" w:hAnsi="Tahoma" w:cs="Tahoma"/>
          <w:bCs/>
          <w:sz w:val="18"/>
          <w:szCs w:val="18"/>
        </w:rPr>
        <w:t>.</w:t>
      </w: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8A6411" w:rsidRPr="00F8210B" w14:paraId="1E8F53E5" w14:textId="77777777" w:rsidTr="008A6411">
        <w:tc>
          <w:tcPr>
            <w:tcW w:w="10632" w:type="dxa"/>
            <w:shd w:val="clear" w:color="auto" w:fill="0088BB"/>
          </w:tcPr>
          <w:p w14:paraId="1D4942AB" w14:textId="77777777" w:rsidR="008A6411" w:rsidRPr="00AB4DFC" w:rsidRDefault="008A6411" w:rsidP="008A6411">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8A6411" w:rsidRPr="00F8210B" w14:paraId="31E42DD2" w14:textId="77777777" w:rsidTr="008A6411">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16512E" w14:paraId="2EC02D40" w14:textId="77777777">
              <w:tc>
                <w:tcPr>
                  <w:tcW w:w="18440" w:type="dxa"/>
                  <w:shd w:val="clear" w:color="auto" w:fill="FFFFFF"/>
                  <w:tcMar>
                    <w:top w:w="60" w:type="nil"/>
                    <w:left w:w="60" w:type="nil"/>
                    <w:bottom w:w="60" w:type="nil"/>
                    <w:right w:w="60" w:type="nil"/>
                  </w:tcMar>
                </w:tcPr>
                <w:p w14:paraId="43304B29" w14:textId="77777777" w:rsidR="0016512E" w:rsidRPr="0016512E" w:rsidRDefault="0016512E" w:rsidP="0016512E">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Repairing</w:t>
                  </w:r>
                  <w:r w:rsidRPr="0016512E">
                    <w:rPr>
                      <w:rFonts w:ascii="Futura-Light" w:hAnsi="Futura-Light" w:cs="Arial"/>
                      <w:szCs w:val="26"/>
                      <w:lang w:val="en-US" w:eastAsia="en-AU"/>
                    </w:rPr>
                    <w:t xml:space="preserve"> — Repairing machines or systems using the needed tools.</w:t>
                  </w:r>
                </w:p>
              </w:tc>
            </w:tr>
            <w:tr w:rsidR="0016512E" w14:paraId="6F19D189"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1D94C36C" w14:textId="77777777" w:rsidR="0016512E" w:rsidRPr="0016512E" w:rsidRDefault="0016512E" w:rsidP="0016512E">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 xml:space="preserve">Active </w:t>
                  </w:r>
                  <w:proofErr w:type="gramStart"/>
                  <w:r w:rsidRPr="0016512E">
                    <w:rPr>
                      <w:rFonts w:ascii="Futura" w:hAnsi="Futura" w:cs="Futura"/>
                      <w:bCs/>
                      <w:szCs w:val="26"/>
                      <w:lang w:val="en-US" w:eastAsia="en-AU"/>
                    </w:rPr>
                    <w:t>Listening</w:t>
                  </w:r>
                  <w:proofErr w:type="gramEnd"/>
                  <w:r w:rsidRPr="0016512E">
                    <w:rPr>
                      <w:rFonts w:ascii="Futura" w:hAnsi="Futura" w:cs="Futura"/>
                      <w:szCs w:val="26"/>
                      <w:lang w:val="en-US" w:eastAsia="en-AU"/>
                    </w:rPr>
                    <w:t xml:space="preserve"> </w:t>
                  </w:r>
                  <w:r w:rsidRPr="0016512E">
                    <w:rPr>
                      <w:rFonts w:ascii="Futura-Light" w:hAnsi="Futura-Light" w:cs="Arial"/>
                      <w:szCs w:val="26"/>
                      <w:lang w:val="en-US" w:eastAsia="en-AU"/>
                    </w:rPr>
                    <w:t>— Giving full attention to what other people are saying, taking time to understand the points being made, asking questions as appropriate, and not interrupting at inappropriate times.</w:t>
                  </w:r>
                </w:p>
              </w:tc>
            </w:tr>
            <w:tr w:rsidR="0016512E" w14:paraId="27644401"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C8863AA" w14:textId="77777777" w:rsidR="0016512E" w:rsidRPr="0016512E" w:rsidRDefault="0016512E" w:rsidP="0016512E">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Complex Problem Solving</w:t>
                  </w:r>
                  <w:r w:rsidRPr="0016512E">
                    <w:rPr>
                      <w:rFonts w:ascii="Futura" w:hAnsi="Futura" w:cs="Futura"/>
                      <w:szCs w:val="26"/>
                      <w:lang w:val="en-US" w:eastAsia="en-AU"/>
                    </w:rPr>
                    <w:t xml:space="preserve"> </w:t>
                  </w:r>
                  <w:r w:rsidRPr="0016512E">
                    <w:rPr>
                      <w:rFonts w:ascii="Futura-Light" w:hAnsi="Futura-Light" w:cs="Arial"/>
                      <w:szCs w:val="26"/>
                      <w:lang w:val="en-US" w:eastAsia="en-AU"/>
                    </w:rPr>
                    <w:t xml:space="preserve">— </w:t>
                  </w:r>
                  <w:proofErr w:type="gramStart"/>
                  <w:r w:rsidRPr="0016512E">
                    <w:rPr>
                      <w:rFonts w:ascii="Futura-Light" w:hAnsi="Futura-Light" w:cs="Arial"/>
                      <w:szCs w:val="26"/>
                      <w:lang w:val="en-US" w:eastAsia="en-AU"/>
                    </w:rPr>
                    <w:t>Identifying</w:t>
                  </w:r>
                  <w:proofErr w:type="gramEnd"/>
                  <w:r w:rsidRPr="0016512E">
                    <w:rPr>
                      <w:rFonts w:ascii="Futura-Light" w:hAnsi="Futura-Light" w:cs="Arial"/>
                      <w:szCs w:val="26"/>
                      <w:lang w:val="en-US" w:eastAsia="en-AU"/>
                    </w:rPr>
                    <w:t xml:space="preserve"> complex problems and reviewing related information to develop and evaluate options and implement solutions.</w:t>
                  </w:r>
                </w:p>
              </w:tc>
            </w:tr>
            <w:tr w:rsidR="0016512E" w14:paraId="0B98ADA1"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4C91ACA2" w14:textId="77777777" w:rsidR="0016512E" w:rsidRPr="0016512E" w:rsidRDefault="0016512E" w:rsidP="0016512E">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Monitoring</w:t>
                  </w:r>
                  <w:r w:rsidRPr="0016512E">
                    <w:rPr>
                      <w:rFonts w:ascii="Futura" w:hAnsi="Futura" w:cs="Futura"/>
                      <w:szCs w:val="26"/>
                      <w:lang w:val="en-US" w:eastAsia="en-AU"/>
                    </w:rPr>
                    <w:t xml:space="preserve"> </w:t>
                  </w:r>
                  <w:r w:rsidRPr="0016512E">
                    <w:rPr>
                      <w:rFonts w:ascii="Futura-Light" w:hAnsi="Futura-Light" w:cs="Arial"/>
                      <w:szCs w:val="26"/>
                      <w:lang w:val="en-US" w:eastAsia="en-AU"/>
                    </w:rPr>
                    <w:t>— Monitoring/Assessing performance of yourself, other individuals, or organizations to make improvements or take corrective action.</w:t>
                  </w:r>
                </w:p>
              </w:tc>
            </w:tr>
            <w:tr w:rsidR="0016512E" w14:paraId="538EBC23"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7B49A6BE" w14:textId="77777777" w:rsidR="0016512E" w:rsidRPr="0016512E" w:rsidRDefault="0016512E" w:rsidP="0016512E">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Operation and Control</w:t>
                  </w:r>
                  <w:r w:rsidRPr="0016512E">
                    <w:rPr>
                      <w:rFonts w:ascii="Futura" w:hAnsi="Futura" w:cs="Futura"/>
                      <w:szCs w:val="26"/>
                      <w:lang w:val="en-US" w:eastAsia="en-AU"/>
                    </w:rPr>
                    <w:t xml:space="preserve"> </w:t>
                  </w:r>
                  <w:r w:rsidRPr="0016512E">
                    <w:rPr>
                      <w:rFonts w:ascii="Futura-Light" w:hAnsi="Futura-Light" w:cs="Arial"/>
                      <w:szCs w:val="26"/>
                      <w:lang w:val="en-US" w:eastAsia="en-AU"/>
                    </w:rPr>
                    <w:t xml:space="preserve">— </w:t>
                  </w:r>
                  <w:proofErr w:type="gramStart"/>
                  <w:r w:rsidRPr="0016512E">
                    <w:rPr>
                      <w:rFonts w:ascii="Futura-Light" w:hAnsi="Futura-Light" w:cs="Arial"/>
                      <w:szCs w:val="26"/>
                      <w:lang w:val="en-US" w:eastAsia="en-AU"/>
                    </w:rPr>
                    <w:t>Controlling</w:t>
                  </w:r>
                  <w:proofErr w:type="gramEnd"/>
                  <w:r w:rsidRPr="0016512E">
                    <w:rPr>
                      <w:rFonts w:ascii="Futura-Light" w:hAnsi="Futura-Light" w:cs="Arial"/>
                      <w:szCs w:val="26"/>
                      <w:lang w:val="en-US" w:eastAsia="en-AU"/>
                    </w:rPr>
                    <w:t xml:space="preserve"> operations of equipment or systems.</w:t>
                  </w:r>
                </w:p>
              </w:tc>
            </w:tr>
            <w:tr w:rsidR="0016512E" w14:paraId="5F987377" w14:textId="77777777">
              <w:tc>
                <w:tcPr>
                  <w:tcW w:w="18440" w:type="dxa"/>
                  <w:shd w:val="clear" w:color="auto" w:fill="FFFFFF"/>
                  <w:tcMar>
                    <w:top w:w="60" w:type="nil"/>
                    <w:left w:w="60" w:type="nil"/>
                    <w:bottom w:w="60" w:type="nil"/>
                    <w:right w:w="60" w:type="nil"/>
                  </w:tcMar>
                </w:tcPr>
                <w:p w14:paraId="25D460F6" w14:textId="77777777" w:rsidR="0016512E" w:rsidRPr="0016512E" w:rsidRDefault="0016512E" w:rsidP="0016512E">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Speaking</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Talking</w:t>
                  </w:r>
                  <w:proofErr w:type="gramEnd"/>
                  <w:r w:rsidRPr="0016512E">
                    <w:rPr>
                      <w:rFonts w:ascii="Futura-Light" w:hAnsi="Futura-Light" w:cs="Arial"/>
                      <w:szCs w:val="26"/>
                      <w:lang w:val="en-US" w:eastAsia="en-AU"/>
                    </w:rPr>
                    <w:t xml:space="preserve"> to others to convey information effectively.</w:t>
                  </w:r>
                </w:p>
              </w:tc>
            </w:tr>
          </w:tbl>
          <w:p w14:paraId="7B922D63" w14:textId="77777777" w:rsidR="008A6411" w:rsidRPr="0016512E" w:rsidRDefault="008A6411" w:rsidP="0016512E">
            <w:pPr>
              <w:spacing w:line="360" w:lineRule="auto"/>
              <w:rPr>
                <w:rFonts w:ascii="Futura-Light" w:hAnsi="Futura-Light" w:cs="Futura"/>
                <w:sz w:val="24"/>
                <w:szCs w:val="24"/>
              </w:rPr>
            </w:pPr>
          </w:p>
        </w:tc>
      </w:tr>
      <w:tr w:rsidR="008A6411" w:rsidRPr="00F8210B" w14:paraId="3FF4C27A" w14:textId="77777777" w:rsidTr="008A6411">
        <w:tc>
          <w:tcPr>
            <w:tcW w:w="10632" w:type="dxa"/>
            <w:shd w:val="clear" w:color="auto" w:fill="0088BB"/>
          </w:tcPr>
          <w:p w14:paraId="19BE98B3" w14:textId="77777777" w:rsidR="008A6411" w:rsidRPr="00AB4DFC" w:rsidRDefault="008A6411" w:rsidP="008A6411">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A6411" w:rsidRPr="00F8210B" w14:paraId="3976495D" w14:textId="77777777" w:rsidTr="008A6411">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16512E" w14:paraId="3FB490EE" w14:textId="77777777">
              <w:tc>
                <w:tcPr>
                  <w:tcW w:w="18440" w:type="dxa"/>
                  <w:shd w:val="clear" w:color="auto" w:fill="FFFFFF"/>
                  <w:tcMar>
                    <w:top w:w="60" w:type="nil"/>
                    <w:left w:w="60" w:type="nil"/>
                    <w:bottom w:w="60" w:type="nil"/>
                    <w:right w:w="60" w:type="nil"/>
                  </w:tcMar>
                </w:tcPr>
                <w:p w14:paraId="67B902FD"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Comprehension</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listen to and understand information and ideas presented through spoken words and sentences.</w:t>
                  </w:r>
                </w:p>
              </w:tc>
            </w:tr>
            <w:tr w:rsidR="0016512E" w14:paraId="740BECA1"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0D28DF51"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 xml:space="preserve">Information </w:t>
                  </w:r>
                  <w:proofErr w:type="gramStart"/>
                  <w:r w:rsidRPr="0016512E">
                    <w:rPr>
                      <w:rFonts w:ascii="Futura" w:hAnsi="Futura" w:cs="Futura"/>
                      <w:bCs/>
                      <w:szCs w:val="26"/>
                      <w:lang w:val="en-US" w:eastAsia="en-AU"/>
                    </w:rPr>
                    <w:t>Ordering</w:t>
                  </w:r>
                  <w:proofErr w:type="gramEnd"/>
                  <w:r w:rsidRPr="0016512E">
                    <w:rPr>
                      <w:rFonts w:ascii="Futura-Light" w:hAnsi="Futura-Light" w:cs="Arial"/>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16512E" w14:paraId="7A1E96E8"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0881E443"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Manual Dexterity</w:t>
                  </w:r>
                  <w:r w:rsidRPr="0016512E">
                    <w:rPr>
                      <w:rFonts w:ascii="Futura-Light" w:hAnsi="Futura-Light" w:cs="Arial"/>
                      <w:szCs w:val="26"/>
                      <w:lang w:val="en-US" w:eastAsia="en-AU"/>
                    </w:rPr>
                    <w:t xml:space="preserve"> — The ability to quickly move your hand, your hand together with your arm, or your two hands to grasp, manipulate, or assemble objects.</w:t>
                  </w:r>
                </w:p>
              </w:tc>
            </w:tr>
            <w:tr w:rsidR="0016512E" w14:paraId="741F77AF"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029047CF"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Near Vision</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see details at close range (within a few feet of the observer).</w:t>
                  </w:r>
                </w:p>
              </w:tc>
            </w:tr>
            <w:tr w:rsidR="0016512E" w14:paraId="79DA9146"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763F6A36"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Category Flexibility</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generate or use different sets of rules for combining or grouping things in different ways.</w:t>
                  </w:r>
                </w:p>
              </w:tc>
            </w:tr>
            <w:tr w:rsidR="0016512E" w14:paraId="285D152B"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51042DC7"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Control Precision</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quickly and repeatedly adjust the controls of a machine or a vehicle to exact positions.</w:t>
                  </w:r>
                </w:p>
              </w:tc>
            </w:tr>
            <w:tr w:rsidR="0016512E" w14:paraId="60E2332B"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1601DF5A"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Expression</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communicate information and ideas in speaking so others will understand.</w:t>
                  </w:r>
                </w:p>
              </w:tc>
            </w:tr>
            <w:tr w:rsidR="0016512E" w14:paraId="710A366B"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60D1F0A8"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Trunk Strength</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use your abdominal and lower back muscles to support part of the body repeatedly or continuously over time without 'giving out' or fatiguing.</w:t>
                  </w:r>
                </w:p>
              </w:tc>
            </w:tr>
            <w:tr w:rsidR="0016512E" w14:paraId="5716C99E" w14:textId="77777777">
              <w:tblPrEx>
                <w:tblBorders>
                  <w:top w:val="none" w:sz="0" w:space="0" w:color="auto"/>
                </w:tblBorders>
              </w:tblPrEx>
              <w:tc>
                <w:tcPr>
                  <w:tcW w:w="18440" w:type="dxa"/>
                  <w:shd w:val="clear" w:color="auto" w:fill="FFFFFF"/>
                  <w:tcMar>
                    <w:top w:w="60" w:type="nil"/>
                    <w:left w:w="60" w:type="nil"/>
                    <w:bottom w:w="60" w:type="nil"/>
                    <w:right w:w="60" w:type="nil"/>
                  </w:tcMar>
                </w:tcPr>
                <w:p w14:paraId="2FD69B76"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Visualization</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imagine how something will look after it is moved around or when its parts are moved or rearranged.</w:t>
                  </w:r>
                </w:p>
              </w:tc>
            </w:tr>
            <w:tr w:rsidR="0016512E" w14:paraId="1159C78C" w14:textId="77777777">
              <w:tc>
                <w:tcPr>
                  <w:tcW w:w="18440" w:type="dxa"/>
                  <w:shd w:val="clear" w:color="auto" w:fill="FFFFFF"/>
                  <w:tcMar>
                    <w:top w:w="60" w:type="nil"/>
                    <w:left w:w="60" w:type="nil"/>
                    <w:bottom w:w="60" w:type="nil"/>
                    <w:right w:w="60" w:type="nil"/>
                  </w:tcMar>
                </w:tcPr>
                <w:p w14:paraId="2041A4BE" w14:textId="77777777" w:rsidR="0016512E" w:rsidRPr="0016512E" w:rsidRDefault="0016512E" w:rsidP="0016512E">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Arm-Hand Steadiness</w:t>
                  </w:r>
                  <w:r w:rsidRPr="0016512E">
                    <w:rPr>
                      <w:rFonts w:ascii="Futura-Light" w:hAnsi="Futura-Light" w:cs="Arial"/>
                      <w:szCs w:val="26"/>
                      <w:lang w:val="en-US" w:eastAsia="en-AU"/>
                    </w:rPr>
                    <w:t xml:space="preserve"> — </w:t>
                  </w:r>
                  <w:proofErr w:type="gramStart"/>
                  <w:r w:rsidRPr="0016512E">
                    <w:rPr>
                      <w:rFonts w:ascii="Futura-Light" w:hAnsi="Futura-Light" w:cs="Arial"/>
                      <w:szCs w:val="26"/>
                      <w:lang w:val="en-US" w:eastAsia="en-AU"/>
                    </w:rPr>
                    <w:t>The</w:t>
                  </w:r>
                  <w:proofErr w:type="gramEnd"/>
                  <w:r w:rsidRPr="0016512E">
                    <w:rPr>
                      <w:rFonts w:ascii="Futura-Light" w:hAnsi="Futura-Light" w:cs="Arial"/>
                      <w:szCs w:val="26"/>
                      <w:lang w:val="en-US" w:eastAsia="en-AU"/>
                    </w:rPr>
                    <w:t xml:space="preserve"> ability to keep your hand and arm steady while moving your arm or while holding your arm and hand in one position.</w:t>
                  </w:r>
                </w:p>
              </w:tc>
            </w:tr>
          </w:tbl>
          <w:p w14:paraId="2BD585AF" w14:textId="77777777" w:rsidR="008A6411" w:rsidRPr="00AB4DFC" w:rsidRDefault="008A6411" w:rsidP="008A6411">
            <w:pPr>
              <w:pStyle w:val="ListParagraph"/>
              <w:spacing w:line="360" w:lineRule="auto"/>
              <w:ind w:left="0"/>
              <w:rPr>
                <w:rFonts w:ascii="Futura-Light" w:eastAsia="MS Mincho" w:hAnsi="Futura-Light" w:cs="Helvetica"/>
                <w:color w:val="000000"/>
                <w:sz w:val="24"/>
                <w:szCs w:val="24"/>
                <w:lang w:val="en"/>
              </w:rPr>
            </w:pPr>
          </w:p>
        </w:tc>
      </w:tr>
      <w:tr w:rsidR="008A6411" w:rsidRPr="00F8210B" w14:paraId="57B65392" w14:textId="77777777" w:rsidTr="008A6411">
        <w:tc>
          <w:tcPr>
            <w:tcW w:w="10632" w:type="dxa"/>
            <w:shd w:val="clear" w:color="auto" w:fill="0088BB"/>
          </w:tcPr>
          <w:p w14:paraId="09E956DF" w14:textId="77777777" w:rsidR="008A6411" w:rsidRPr="00AB4DFC" w:rsidRDefault="008A6411" w:rsidP="008A6411">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8A6411" w:rsidRPr="00F8210B" w14:paraId="05D33B09" w14:textId="77777777" w:rsidTr="008A6411">
        <w:trPr>
          <w:trHeight w:val="363"/>
        </w:trPr>
        <w:tc>
          <w:tcPr>
            <w:tcW w:w="10632" w:type="dxa"/>
          </w:tcPr>
          <w:p w14:paraId="08B0E87A" w14:textId="237C6711" w:rsidR="008A6411" w:rsidRPr="00AB4DFC" w:rsidRDefault="0016512E" w:rsidP="0016512E">
            <w:pPr>
              <w:spacing w:before="120" w:after="120"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7939934F" w14:textId="77777777" w:rsidR="001A72F6" w:rsidRDefault="001A72F6" w:rsidP="00ED1603">
      <w:pPr>
        <w:spacing w:after="0" w:line="240" w:lineRule="auto"/>
        <w:rPr>
          <w:sz w:val="20"/>
          <w:szCs w:val="20"/>
        </w:rPr>
      </w:pPr>
    </w:p>
    <w:p w14:paraId="30D53A02" w14:textId="77777777" w:rsidR="001A72F6" w:rsidRDefault="001A72F6" w:rsidP="00ED1603">
      <w:pPr>
        <w:spacing w:after="0" w:line="240" w:lineRule="auto"/>
        <w:rPr>
          <w:sz w:val="20"/>
          <w:szCs w:val="20"/>
        </w:rPr>
      </w:pPr>
    </w:p>
    <w:p w14:paraId="7F1F1F63" w14:textId="77777777" w:rsidR="001A72F6" w:rsidRDefault="001A72F6" w:rsidP="00ED1603">
      <w:pPr>
        <w:spacing w:after="0" w:line="240" w:lineRule="auto"/>
        <w:rPr>
          <w:sz w:val="20"/>
          <w:szCs w:val="20"/>
        </w:rPr>
      </w:pPr>
    </w:p>
    <w:p w14:paraId="68040FCD" w14:textId="77777777" w:rsidR="001A72F6" w:rsidRDefault="001A72F6"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798A0D30" w:rsidR="0099157C"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60EC4BA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79B64A3D" w:rsidR="0099157C"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Moderate</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475E4723" w:rsidR="0099157C"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771416FA"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3D95C62C" w:rsidR="0099157C"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173FC3F3" w:rsidR="0099157C"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244067C7"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Required</w:t>
            </w:r>
            <w:r w:rsidR="00D834D3">
              <w:rPr>
                <w:rFonts w:ascii="Futura-Light" w:eastAsia="Times New Roman" w:hAnsi="Futura-Light" w:cs="Futura"/>
                <w:sz w:val="20"/>
                <w:szCs w:val="20"/>
                <w:lang w:val="en-US"/>
              </w:rPr>
              <w:t xml:space="preserve"> </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55DA0513"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w:t>
            </w:r>
            <w:r w:rsidR="00D834D3">
              <w:rPr>
                <w:rFonts w:ascii="Futura-Light" w:eastAsia="Times New Roman" w:hAnsi="Futura-Light" w:cs="Futura"/>
                <w:sz w:val="20"/>
                <w:szCs w:val="20"/>
                <w:lang w:val="en-US"/>
              </w:rPr>
              <w:t xml:space="preserve">Required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19CBE577"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r w:rsidR="00D834D3">
              <w:rPr>
                <w:rFonts w:ascii="Futura-Light" w:eastAsia="Times New Roman" w:hAnsi="Futura-Light" w:cs="Futura"/>
                <w:sz w:val="20"/>
                <w:szCs w:val="20"/>
                <w:lang w:val="en-US"/>
              </w:rPr>
              <w:t xml:space="preserve"> </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5D3920EB"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 Controlled</w:t>
            </w:r>
            <w:r w:rsidR="00D834D3">
              <w:rPr>
                <w:rFonts w:ascii="Futura-Light" w:eastAsia="Times New Roman" w:hAnsi="Futura-Light" w:cs="Futura"/>
                <w:sz w:val="20"/>
                <w:szCs w:val="20"/>
                <w:lang w:val="en-US"/>
              </w:rPr>
              <w:t xml:space="preserve"> </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7F11C514"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moderate </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5E851F87"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2FAE4C03" w:rsidR="00F8210B" w:rsidRPr="00F8210B" w:rsidRDefault="0016512E"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777798">
            <w:pPr>
              <w:spacing w:after="0" w:line="360" w:lineRule="auto"/>
              <w:rPr>
                <w:rFonts w:ascii="Futura" w:hAnsi="Futura" w:cs="Futura"/>
              </w:rPr>
            </w:pPr>
            <w:r w:rsidRPr="00765D6B">
              <w:rPr>
                <w:rFonts w:ascii="Futura" w:hAnsi="Futura" w:cs="Futura"/>
              </w:rPr>
              <w:t>Description:</w:t>
            </w:r>
          </w:p>
          <w:p w14:paraId="5A77E539" w14:textId="131230AD" w:rsidR="008A6411" w:rsidRPr="00756717" w:rsidRDefault="00777798" w:rsidP="00777798">
            <w:pPr>
              <w:spacing w:after="0" w:line="360" w:lineRule="auto"/>
              <w:rPr>
                <w:rFonts w:ascii="Futura-Light" w:hAnsi="Futura-Light" w:cs="Futura"/>
              </w:rPr>
            </w:pPr>
            <w:r>
              <w:rPr>
                <w:rFonts w:ascii="Futura-Light" w:hAnsi="Futura-Light" w:cs="Futura"/>
              </w:rPr>
              <w:t xml:space="preserve">Task involves moving sheet metal from storage to cutting machine, sheet metal can be stored in the ranges between floor and shoulder level. Once at the cutter the worker loads it in at waist level. To cut worker needs to press down on the foot lever to cut, depending on the thickness and the length of the sheet the worker my need to stand on the foot level and jump down to cut the sheet.  </w:t>
            </w:r>
            <w:r w:rsidR="008A6411">
              <w:rPr>
                <w:rFonts w:ascii="Futura-Light" w:hAnsi="Futura-Light" w:cs="Futura"/>
              </w:rPr>
              <w:t xml:space="preserve"> </w:t>
            </w:r>
          </w:p>
        </w:tc>
        <w:tc>
          <w:tcPr>
            <w:tcW w:w="5506" w:type="dxa"/>
          </w:tcPr>
          <w:p w14:paraId="44A1A415" w14:textId="77777777" w:rsidR="008A6411" w:rsidRPr="00765D6B" w:rsidRDefault="008A6411" w:rsidP="00777798">
            <w:pPr>
              <w:spacing w:after="0" w:line="360" w:lineRule="auto"/>
              <w:rPr>
                <w:rFonts w:ascii="Futura" w:hAnsi="Futura" w:cs="Futura"/>
              </w:rPr>
            </w:pPr>
            <w:r w:rsidRPr="00765D6B">
              <w:rPr>
                <w:rFonts w:ascii="Futura" w:hAnsi="Futura" w:cs="Futura"/>
              </w:rPr>
              <w:t>Critical Work Demands:</w:t>
            </w:r>
          </w:p>
          <w:p w14:paraId="5AF33B32" w14:textId="77777777" w:rsid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standing</w:t>
            </w:r>
          </w:p>
          <w:p w14:paraId="7676A9A1" w14:textId="77777777" w:rsid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climbing </w:t>
            </w:r>
          </w:p>
          <w:p w14:paraId="2C42EC6E" w14:textId="77777777" w:rsid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neck stooping </w:t>
            </w:r>
          </w:p>
          <w:p w14:paraId="0A5E6C7D" w14:textId="77777777" w:rsid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manipulation and grasping </w:t>
            </w:r>
          </w:p>
          <w:p w14:paraId="0C260B27" w14:textId="77777777" w:rsid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between floor and shoulder level </w:t>
            </w:r>
          </w:p>
          <w:p w14:paraId="053CDC3B" w14:textId="77777777" w:rsid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up to 25kg </w:t>
            </w:r>
          </w:p>
          <w:p w14:paraId="08209472" w14:textId="3D3812BD" w:rsidR="008A6411" w:rsidRPr="00777798" w:rsidRDefault="00777798" w:rsidP="00777798">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Carrying at waist level of up to 25kg</w:t>
            </w:r>
            <w:r w:rsidRPr="00777798">
              <w:rPr>
                <w:rFonts w:ascii="Futura-Light" w:eastAsia="MS Mincho" w:hAnsi="Futura-Light" w:cs="Futura"/>
                <w:sz w:val="22"/>
                <w:szCs w:val="22"/>
              </w:rPr>
              <w:t xml:space="preserve"> </w:t>
            </w:r>
            <w:r w:rsidR="008A6411" w:rsidRPr="00777798">
              <w:rPr>
                <w:rFonts w:ascii="Futura-Light" w:eastAsia="MS Mincho" w:hAnsi="Futura-Light" w:cs="Futura"/>
                <w:sz w:val="22"/>
                <w:szCs w:val="22"/>
              </w:rPr>
              <w:t xml:space="preserve"> </w:t>
            </w:r>
          </w:p>
        </w:tc>
      </w:tr>
      <w:tr w:rsidR="008A6411" w:rsidRPr="00765D6B" w14:paraId="48CDEF94" w14:textId="77777777" w:rsidTr="006A19EE">
        <w:tc>
          <w:tcPr>
            <w:tcW w:w="10576" w:type="dxa"/>
            <w:gridSpan w:val="2"/>
          </w:tcPr>
          <w:p w14:paraId="22C1148C" w14:textId="2C14D1B6" w:rsidR="0059144E" w:rsidRDefault="0059144E" w:rsidP="0059144E">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26FAE2CD" wp14:editId="056373A6">
                  <wp:extent cx="1800000" cy="1002991"/>
                  <wp:effectExtent l="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299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634BCC49" wp14:editId="45850A76">
                  <wp:extent cx="1800000" cy="1002991"/>
                  <wp:effectExtent l="0" t="0" r="381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299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6DE8F100" wp14:editId="4D40A23F">
                  <wp:extent cx="1800000" cy="100299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2991"/>
                          </a:xfrm>
                          <a:prstGeom prst="rect">
                            <a:avLst/>
                          </a:prstGeom>
                          <a:noFill/>
                          <a:ln>
                            <a:noFill/>
                          </a:ln>
                        </pic:spPr>
                      </pic:pic>
                    </a:graphicData>
                  </a:graphic>
                </wp:inline>
              </w:drawing>
            </w:r>
            <w:r>
              <w:rPr>
                <w:rFonts w:ascii="Futura" w:hAnsi="Futura" w:cs="Futura"/>
                <w:noProof/>
                <w:lang w:eastAsia="en-AU"/>
              </w:rPr>
              <w:t xml:space="preserve"> </w:t>
            </w:r>
          </w:p>
          <w:p w14:paraId="3C634EAC" w14:textId="6BD245E9" w:rsidR="008A6411" w:rsidRPr="00765D6B" w:rsidRDefault="0059144E" w:rsidP="0059144E">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1C726DBC" wp14:editId="1E73C533">
                  <wp:extent cx="1800000" cy="100299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299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6CE88BF4" wp14:editId="1916D9EA">
                  <wp:extent cx="1800000" cy="100299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2991"/>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9A9727F" wp14:editId="2FBD82D2">
                  <wp:extent cx="1800000" cy="100299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2991"/>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611A847" w14:textId="77777777" w:rsidR="008A6411" w:rsidRDefault="008A6411" w:rsidP="008A6411">
      <w:pPr>
        <w:spacing w:after="0" w:line="240" w:lineRule="auto"/>
        <w:ind w:left="-851"/>
        <w:rPr>
          <w:rFonts w:ascii="Futura" w:eastAsia="MS Mincho" w:hAnsi="Futura" w:cs="Futura"/>
          <w:b/>
          <w:sz w:val="20"/>
          <w:szCs w:val="20"/>
          <w:u w:val="single"/>
          <w:lang w:val="en-US"/>
        </w:rPr>
      </w:pPr>
    </w:p>
    <w:p w14:paraId="6E7168EF" w14:textId="77777777" w:rsidR="008A6411" w:rsidRDefault="008A6411" w:rsidP="008A641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0AAC986" wp14:editId="37F3D588">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D37B0F" w14:textId="77777777" w:rsidR="008A6411" w:rsidRPr="00554006" w:rsidRDefault="008A6411" w:rsidP="008A641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93EF127" wp14:editId="62D8B16B">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24A705" w14:textId="77777777" w:rsidR="008A6411" w:rsidRPr="00554006" w:rsidRDefault="008A6411" w:rsidP="008A641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AE7C318" wp14:editId="2008C4EB">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2849F9" w14:textId="77777777" w:rsidR="008A6411" w:rsidRPr="00554006" w:rsidRDefault="008A6411" w:rsidP="008A641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C2CDFA2" wp14:editId="2A2DEB11">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156EF2">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16512E" w:rsidRDefault="0016512E" w:rsidP="00723CCE">
      <w:pPr>
        <w:spacing w:after="0" w:line="240" w:lineRule="auto"/>
      </w:pPr>
      <w:r>
        <w:separator/>
      </w:r>
    </w:p>
  </w:endnote>
  <w:endnote w:type="continuationSeparator" w:id="0">
    <w:p w14:paraId="004B1773" w14:textId="77777777" w:rsidR="0016512E" w:rsidRDefault="0016512E"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597BD" w14:textId="77777777" w:rsidR="00156EF2" w:rsidRDefault="00156EF2">
    <w:pPr>
      <w:pStyle w:val="Footer"/>
    </w:pPr>
    <w:r>
      <w:rPr>
        <w:noProof/>
        <w:lang w:eastAsia="en-AU"/>
      </w:rPr>
      <w:drawing>
        <wp:anchor distT="0" distB="0" distL="114300" distR="114300" simplePos="0" relativeHeight="251667456" behindDoc="0" locked="0" layoutInCell="1" allowOverlap="1" wp14:anchorId="6430BE98" wp14:editId="3D0CA69C">
          <wp:simplePos x="0" y="0"/>
          <wp:positionH relativeFrom="column">
            <wp:posOffset>0</wp:posOffset>
          </wp:positionH>
          <wp:positionV relativeFrom="paragraph">
            <wp:posOffset>8255</wp:posOffset>
          </wp:positionV>
          <wp:extent cx="540000" cy="540000"/>
          <wp:effectExtent l="0" t="0" r="0" b="0"/>
          <wp:wrapNone/>
          <wp:docPr id="13" name="Picture 1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165B240D" w14:textId="77777777" w:rsidR="00156EF2" w:rsidRDefault="00156EF2">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79B453C9" w:rsidR="0016512E" w:rsidRDefault="0016512E">
    <w:pPr>
      <w:pStyle w:val="Footer"/>
    </w:pPr>
    <w:r>
      <w:rPr>
        <w:noProof/>
        <w:lang w:eastAsia="en-AU"/>
      </w:rPr>
      <w:drawing>
        <wp:anchor distT="0" distB="0" distL="114300" distR="114300" simplePos="0" relativeHeight="25166438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6D4C38" w14:textId="68A41486" w:rsidR="0016512E" w:rsidRDefault="0016512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16512E" w:rsidRDefault="0016512E" w:rsidP="00723CCE">
      <w:pPr>
        <w:spacing w:after="0" w:line="240" w:lineRule="auto"/>
      </w:pPr>
      <w:r>
        <w:separator/>
      </w:r>
    </w:p>
  </w:footnote>
  <w:footnote w:type="continuationSeparator" w:id="0">
    <w:p w14:paraId="592A6D83" w14:textId="77777777" w:rsidR="0016512E" w:rsidRDefault="0016512E"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6AB3C" w14:textId="77777777" w:rsidR="00156EF2" w:rsidRPr="00765D6B" w:rsidRDefault="00156EF2"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4F2288B7" wp14:editId="7AE3BE5A">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382D" w14:textId="77777777" w:rsidR="00156EF2" w:rsidRPr="003A26A5" w:rsidRDefault="00156EF2"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2288B7"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1FD0382D" w14:textId="77777777" w:rsidR="00156EF2" w:rsidRPr="003A26A5" w:rsidRDefault="00156EF2"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0E0A75CA" wp14:editId="425579DC">
          <wp:simplePos x="0" y="0"/>
          <wp:positionH relativeFrom="column">
            <wp:posOffset>-698500</wp:posOffset>
          </wp:positionH>
          <wp:positionV relativeFrom="paragraph">
            <wp:posOffset>137795</wp:posOffset>
          </wp:positionV>
          <wp:extent cx="7054850" cy="5556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40E04" w14:textId="77777777" w:rsidR="00156EF2" w:rsidRDefault="00156E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16512E" w:rsidRPr="00765D6B" w:rsidRDefault="0016512E"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04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3510CB42" w:rsidR="0016512E" w:rsidRPr="006F3B0C" w:rsidRDefault="0016512E" w:rsidP="00C43A5B">
                          <w:pPr>
                            <w:rPr>
                              <w:rFonts w:ascii="Futura" w:hAnsi="Futura" w:cs="Futura"/>
                              <w:b/>
                              <w:color w:val="FFFFFF" w:themeColor="background1"/>
                              <w:sz w:val="28"/>
                              <w:szCs w:val="28"/>
                            </w:rPr>
                          </w:pPr>
                          <w:r w:rsidRPr="006F3B0C">
                            <w:rPr>
                              <w:rFonts w:ascii="Futura" w:hAnsi="Futura" w:cs="Futura"/>
                              <w:b/>
                              <w:color w:val="FFFFFF" w:themeColor="background1"/>
                              <w:sz w:val="28"/>
                              <w:szCs w:val="28"/>
                            </w:rPr>
                            <w:t>MTA – Body Makers JD – Cutting Sheet Metal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3510CB42" w:rsidR="0016512E" w:rsidRPr="006F3B0C" w:rsidRDefault="0016512E" w:rsidP="00C43A5B">
                    <w:pPr>
                      <w:rPr>
                        <w:rFonts w:ascii="Futura" w:hAnsi="Futura" w:cs="Futura"/>
                        <w:b/>
                        <w:color w:val="FFFFFF" w:themeColor="background1"/>
                        <w:sz w:val="28"/>
                        <w:szCs w:val="28"/>
                      </w:rPr>
                    </w:pPr>
                    <w:r w:rsidRPr="006F3B0C">
                      <w:rPr>
                        <w:rFonts w:ascii="Futura" w:hAnsi="Futura" w:cs="Futura"/>
                        <w:b/>
                        <w:color w:val="FFFFFF" w:themeColor="background1"/>
                        <w:sz w:val="28"/>
                        <w:szCs w:val="28"/>
                      </w:rPr>
                      <w:t>MTA – Body Makers JD – Cutting Sheet Metal</w:t>
                    </w:r>
                  </w:p>
                </w:txbxContent>
              </v:textbox>
            </v:shape>
          </w:pict>
        </mc:Fallback>
      </mc:AlternateContent>
    </w:r>
    <w:r>
      <w:rPr>
        <w:noProof/>
        <w:lang w:eastAsia="en-AU"/>
      </w:rPr>
      <w:drawing>
        <wp:anchor distT="0" distB="0" distL="114300" distR="114300" simplePos="0" relativeHeight="25165414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16512E" w:rsidRDefault="00165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855C5"/>
    <w:multiLevelType w:val="hybridMultilevel"/>
    <w:tmpl w:val="55AE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16C9C"/>
    <w:multiLevelType w:val="hybridMultilevel"/>
    <w:tmpl w:val="C38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5"/>
  </w:num>
  <w:num w:numId="4">
    <w:abstractNumId w:val="2"/>
  </w:num>
  <w:num w:numId="5">
    <w:abstractNumId w:val="8"/>
  </w:num>
  <w:num w:numId="6">
    <w:abstractNumId w:val="13"/>
  </w:num>
  <w:num w:numId="7">
    <w:abstractNumId w:val="0"/>
  </w:num>
  <w:num w:numId="8">
    <w:abstractNumId w:val="12"/>
  </w:num>
  <w:num w:numId="9">
    <w:abstractNumId w:val="11"/>
  </w:num>
  <w:num w:numId="10">
    <w:abstractNumId w:val="14"/>
  </w:num>
  <w:num w:numId="11">
    <w:abstractNumId w:val="13"/>
  </w:num>
  <w:num w:numId="12">
    <w:abstractNumId w:val="0"/>
  </w:num>
  <w:num w:numId="13">
    <w:abstractNumId w:val="12"/>
  </w:num>
  <w:num w:numId="14">
    <w:abstractNumId w:val="11"/>
  </w:num>
  <w:num w:numId="15">
    <w:abstractNumId w:val="14"/>
  </w:num>
  <w:num w:numId="16">
    <w:abstractNumId w:val="7"/>
  </w:num>
  <w:num w:numId="17">
    <w:abstractNumId w:val="5"/>
  </w:num>
  <w:num w:numId="18">
    <w:abstractNumId w:val="4"/>
  </w:num>
  <w:num w:numId="19">
    <w:abstractNumId w:val="1"/>
  </w:num>
  <w:num w:numId="20">
    <w:abstractNumId w:val="9"/>
  </w:num>
  <w:num w:numId="21">
    <w:abstractNumId w:val="16"/>
  </w:num>
  <w:num w:numId="22">
    <w:abstractNumId w:val="10"/>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D089C"/>
    <w:rsid w:val="000E74F4"/>
    <w:rsid w:val="000F1E58"/>
    <w:rsid w:val="000F3ED6"/>
    <w:rsid w:val="001427DF"/>
    <w:rsid w:val="00156EF2"/>
    <w:rsid w:val="001605BC"/>
    <w:rsid w:val="0016512E"/>
    <w:rsid w:val="0016545F"/>
    <w:rsid w:val="00171E5B"/>
    <w:rsid w:val="0018572E"/>
    <w:rsid w:val="00185F94"/>
    <w:rsid w:val="00193AEB"/>
    <w:rsid w:val="001A1007"/>
    <w:rsid w:val="001A72F6"/>
    <w:rsid w:val="001B16A7"/>
    <w:rsid w:val="001B41FB"/>
    <w:rsid w:val="001C3BAD"/>
    <w:rsid w:val="001E07C4"/>
    <w:rsid w:val="001F29B6"/>
    <w:rsid w:val="002028A7"/>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06C05"/>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9144E"/>
    <w:rsid w:val="005C3454"/>
    <w:rsid w:val="005C49AF"/>
    <w:rsid w:val="005E4B91"/>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3B0C"/>
    <w:rsid w:val="006F55DF"/>
    <w:rsid w:val="00702F59"/>
    <w:rsid w:val="00712285"/>
    <w:rsid w:val="00715299"/>
    <w:rsid w:val="00723CCE"/>
    <w:rsid w:val="00724843"/>
    <w:rsid w:val="00735012"/>
    <w:rsid w:val="00743674"/>
    <w:rsid w:val="0075018C"/>
    <w:rsid w:val="00752B2A"/>
    <w:rsid w:val="00765D6B"/>
    <w:rsid w:val="007666DF"/>
    <w:rsid w:val="007729F7"/>
    <w:rsid w:val="00777798"/>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8CD1ADC"/>
  <w15:docId w15:val="{D40D2019-6252-4B0D-AE23-3CCE2F0BB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156EF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56EF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1</c:v>
                </c:pt>
                <c:pt idx="3">
                  <c:v>2</c:v>
                </c:pt>
                <c:pt idx="4">
                  <c:v>2</c:v>
                </c:pt>
                <c:pt idx="5">
                  <c:v>3</c:v>
                </c:pt>
                <c:pt idx="6">
                  <c:v>1</c:v>
                </c:pt>
                <c:pt idx="7">
                  <c:v>1</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394240192"/>
        <c:axId val="394239408"/>
        <c:axId val="0"/>
      </c:bar3DChart>
      <c:catAx>
        <c:axId val="39424019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394239408"/>
        <c:crosses val="autoZero"/>
        <c:auto val="1"/>
        <c:lblAlgn val="ctr"/>
        <c:lblOffset val="100"/>
        <c:noMultiLvlLbl val="0"/>
      </c:catAx>
      <c:valAx>
        <c:axId val="394239408"/>
        <c:scaling>
          <c:orientation val="minMax"/>
          <c:max val="3"/>
          <c:min val="0"/>
        </c:scaling>
        <c:delete val="1"/>
        <c:axPos val="l"/>
        <c:majorGridlines/>
        <c:numFmt formatCode="General" sourceLinked="1"/>
        <c:majorTickMark val="out"/>
        <c:minorTickMark val="none"/>
        <c:tickLblPos val="nextTo"/>
        <c:crossAx val="39424019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3</c:v>
                </c:pt>
                <c:pt idx="4">
                  <c:v>3</c:v>
                </c:pt>
                <c:pt idx="5">
                  <c:v>3</c:v>
                </c:pt>
                <c:pt idx="6">
                  <c:v>3</c:v>
                </c:pt>
                <c:pt idx="7">
                  <c:v>2</c:v>
                </c:pt>
                <c:pt idx="8">
                  <c:v>2</c:v>
                </c:pt>
                <c:pt idx="9">
                  <c:v>2</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394235488"/>
        <c:axId val="394236272"/>
        <c:axId val="0"/>
      </c:bar3DChart>
      <c:catAx>
        <c:axId val="39423548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394236272"/>
        <c:crosses val="autoZero"/>
        <c:auto val="1"/>
        <c:lblAlgn val="ctr"/>
        <c:lblOffset val="100"/>
        <c:noMultiLvlLbl val="0"/>
      </c:catAx>
      <c:valAx>
        <c:axId val="394236272"/>
        <c:scaling>
          <c:orientation val="minMax"/>
          <c:max val="3"/>
          <c:min val="0"/>
        </c:scaling>
        <c:delete val="1"/>
        <c:axPos val="l"/>
        <c:majorGridlines/>
        <c:numFmt formatCode="General" sourceLinked="1"/>
        <c:majorTickMark val="out"/>
        <c:minorTickMark val="none"/>
        <c:tickLblPos val="nextTo"/>
        <c:crossAx val="394235488"/>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25</c:v>
                </c:pt>
                <c:pt idx="2">
                  <c:v>25</c:v>
                </c:pt>
                <c:pt idx="3">
                  <c:v>25</c:v>
                </c:pt>
                <c:pt idx="4">
                  <c:v>25</c:v>
                </c:pt>
                <c:pt idx="5">
                  <c:v>0</c:v>
                </c:pt>
                <c:pt idx="6">
                  <c:v>0</c:v>
                </c:pt>
                <c:pt idx="7">
                  <c:v>15</c:v>
                </c:pt>
                <c:pt idx="8">
                  <c:v>15</c:v>
                </c:pt>
                <c:pt idx="9">
                  <c:v>25</c:v>
                </c:pt>
              </c:numCache>
            </c:numRef>
          </c:val>
        </c:ser>
        <c:dLbls>
          <c:showLegendKey val="0"/>
          <c:showVal val="0"/>
          <c:showCatName val="0"/>
          <c:showSerName val="0"/>
          <c:showPercent val="0"/>
          <c:showBubbleSize val="0"/>
        </c:dLbls>
        <c:gapWidth val="150"/>
        <c:shape val="cylinder"/>
        <c:axId val="240099224"/>
        <c:axId val="240100008"/>
        <c:axId val="0"/>
      </c:bar3DChart>
      <c:catAx>
        <c:axId val="240099224"/>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40100008"/>
        <c:crosses val="autoZero"/>
        <c:auto val="1"/>
        <c:lblAlgn val="ctr"/>
        <c:lblOffset val="100"/>
        <c:noMultiLvlLbl val="0"/>
      </c:catAx>
      <c:valAx>
        <c:axId val="240100008"/>
        <c:scaling>
          <c:orientation val="minMax"/>
        </c:scaling>
        <c:delete val="0"/>
        <c:axPos val="l"/>
        <c:majorGridlines/>
        <c:numFmt formatCode="General" sourceLinked="1"/>
        <c:majorTickMark val="out"/>
        <c:minorTickMark val="none"/>
        <c:tickLblPos val="nextTo"/>
        <c:crossAx val="240099224"/>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2</c:v>
                </c:pt>
                <c:pt idx="4">
                  <c:v>2</c:v>
                </c:pt>
                <c:pt idx="5">
                  <c:v>0</c:v>
                </c:pt>
                <c:pt idx="6">
                  <c:v>0</c:v>
                </c:pt>
                <c:pt idx="7">
                  <c:v>1</c:v>
                </c:pt>
                <c:pt idx="8">
                  <c:v>1</c:v>
                </c:pt>
                <c:pt idx="9">
                  <c:v>2</c:v>
                </c:pt>
              </c:numCache>
            </c:numRef>
          </c:val>
        </c:ser>
        <c:dLbls>
          <c:showLegendKey val="0"/>
          <c:showVal val="0"/>
          <c:showCatName val="0"/>
          <c:showSerName val="0"/>
          <c:showPercent val="0"/>
          <c:showBubbleSize val="0"/>
        </c:dLbls>
        <c:gapWidth val="150"/>
        <c:shape val="cylinder"/>
        <c:axId val="240101184"/>
        <c:axId val="240096872"/>
        <c:axId val="0"/>
      </c:bar3DChart>
      <c:catAx>
        <c:axId val="24010118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40096872"/>
        <c:crosses val="autoZero"/>
        <c:auto val="1"/>
        <c:lblAlgn val="ctr"/>
        <c:lblOffset val="100"/>
        <c:noMultiLvlLbl val="0"/>
      </c:catAx>
      <c:valAx>
        <c:axId val="240096872"/>
        <c:scaling>
          <c:orientation val="minMax"/>
          <c:max val="3"/>
          <c:min val="0"/>
        </c:scaling>
        <c:delete val="1"/>
        <c:axPos val="l"/>
        <c:majorGridlines/>
        <c:numFmt formatCode="General" sourceLinked="1"/>
        <c:majorTickMark val="out"/>
        <c:minorTickMark val="none"/>
        <c:tickLblPos val="nextTo"/>
        <c:crossAx val="24010118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36ED0-48C6-4799-9A52-7F3D1A60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Motor trade - Body makers - Cutting sheet metal</vt:lpstr>
    </vt:vector>
  </TitlesOfParts>
  <Company/>
  <LinksUpToDate>false</LinksUpToDate>
  <CharactersWithSpaces>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Body makers - Cutting sheet metal</dc:title>
  <dc:subject>Job Dictionary</dc:subject>
  <dc:creator>Motor Trade Association</dc:creator>
  <cp:keywords>MTA: storage; sheet metal; cutter; foot lever</cp:keywords>
  <dc:description>Early intervention; early medical assessment; work capacity; job analysis; job summary</dc:description>
  <cp:lastModifiedBy>Timoteo, Rudy</cp:lastModifiedBy>
  <cp:revision>6</cp:revision>
  <cp:lastPrinted>2015-01-20T03:54:00Z</cp:lastPrinted>
  <dcterms:created xsi:type="dcterms:W3CDTF">2016-03-04T05:15:00Z</dcterms:created>
  <dcterms:modified xsi:type="dcterms:W3CDTF">2016-03-08T05:37:00Z</dcterms:modified>
  <cp:category>Motor trade</cp:category>
</cp:coreProperties>
</file>