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650C457" w14:textId="4D1F2DB8" w:rsidR="001450C1" w:rsidRDefault="00C263FC">
      <w:pPr>
        <w:spacing w:after="0" w:line="240" w:lineRule="auto"/>
        <w:rPr>
          <w:sz w:val="20"/>
          <w:szCs w:val="20"/>
        </w:rPr>
      </w:pPr>
      <w:r w:rsidRPr="001450C1">
        <w:rPr>
          <w:noProof/>
          <w:sz w:val="20"/>
          <w:szCs w:val="20"/>
          <w:lang w:eastAsia="en-AU"/>
        </w:rPr>
        <mc:AlternateContent>
          <mc:Choice Requires="wps">
            <w:drawing>
              <wp:anchor distT="45720" distB="45720" distL="114300" distR="114300" simplePos="0" relativeHeight="251727360" behindDoc="0" locked="0" layoutInCell="1" allowOverlap="1" wp14:anchorId="52C05B0D" wp14:editId="3587B302">
                <wp:simplePos x="0" y="0"/>
                <wp:positionH relativeFrom="column">
                  <wp:posOffset>-536575</wp:posOffset>
                </wp:positionH>
                <wp:positionV relativeFrom="paragraph">
                  <wp:posOffset>6863058</wp:posOffset>
                </wp:positionV>
                <wp:extent cx="684149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1404620"/>
                        </a:xfrm>
                        <a:prstGeom prst="rect">
                          <a:avLst/>
                        </a:prstGeom>
                        <a:noFill/>
                        <a:ln w="9525">
                          <a:noFill/>
                          <a:miter lim="800000"/>
                          <a:headEnd/>
                          <a:tailEnd/>
                        </a:ln>
                      </wps:spPr>
                      <wps:txbx>
                        <w:txbxContent>
                          <w:p w14:paraId="4B4FFF2E" w14:textId="77777777" w:rsidR="001450C1" w:rsidRPr="007E16FC" w:rsidRDefault="001450C1" w:rsidP="001450C1">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56FD6BF7" w14:textId="77777777" w:rsidR="001450C1" w:rsidRPr="007E16FC" w:rsidRDefault="001450C1" w:rsidP="001450C1">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5323BDEB" w14:textId="77777777" w:rsidR="001450C1" w:rsidRPr="00B83BE8" w:rsidRDefault="001450C1" w:rsidP="001450C1">
                            <w:pPr>
                              <w:pStyle w:val="Heading2"/>
                              <w:rPr>
                                <w:rFonts w:ascii="Futura" w:hAnsi="Futura" w:cs="Futura"/>
                                <w:b w:val="0"/>
                              </w:rPr>
                            </w:pPr>
                            <w:r w:rsidRPr="00B83BE8">
                              <w:rPr>
                                <w:rFonts w:ascii="Futura" w:hAnsi="Futura" w:cs="Futura"/>
                                <w:b w:val="0"/>
                              </w:rPr>
                              <w:t>Occupational Health and Safety Consultant</w:t>
                            </w:r>
                          </w:p>
                          <w:p w14:paraId="1D39BC63" w14:textId="77777777" w:rsidR="001450C1" w:rsidRPr="007E16FC" w:rsidRDefault="001450C1" w:rsidP="001450C1">
                            <w:pPr>
                              <w:spacing w:line="360" w:lineRule="auto"/>
                              <w:jc w:val="center"/>
                              <w:rPr>
                                <w:rFonts w:ascii="Futura" w:hAnsi="Futura" w:cs="Futura"/>
                                <w:sz w:val="28"/>
                              </w:rPr>
                            </w:pPr>
                          </w:p>
                          <w:p w14:paraId="1936AF94" w14:textId="4AFCD78A" w:rsidR="001450C1" w:rsidRPr="001450C1" w:rsidRDefault="001450C1" w:rsidP="001450C1">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C05B0D" id="_x0000_t202" coordsize="21600,21600" o:spt="202" path="m,l,21600r21600,l21600,xe">
                <v:stroke joinstyle="miter"/>
                <v:path gradientshapeok="t" o:connecttype="rect"/>
              </v:shapetype>
              <v:shape id="Text Box 2" o:spid="_x0000_s1026" type="#_x0000_t202" style="position:absolute;margin-left:-42.25pt;margin-top:540.4pt;width:538.7pt;height:110.6pt;z-index:251727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" filled="f" stroked="f">
                <v:textbox style="mso-fit-shape-to-text:t">
                  <w:txbxContent>
                    <w:p w14:paraId="4B4FFF2E" w14:textId="77777777" w:rsidR="001450C1" w:rsidRPr="007E16FC" w:rsidRDefault="001450C1" w:rsidP="001450C1">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56FD6BF7" w14:textId="77777777" w:rsidR="001450C1" w:rsidRPr="007E16FC" w:rsidRDefault="001450C1" w:rsidP="001450C1">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5323BDEB" w14:textId="77777777" w:rsidR="001450C1" w:rsidRPr="00B83BE8" w:rsidRDefault="001450C1" w:rsidP="001450C1">
                      <w:pPr>
                        <w:pStyle w:val="Heading2"/>
                        <w:rPr>
                          <w:rFonts w:ascii="Futura" w:hAnsi="Futura" w:cs="Futura"/>
                          <w:b w:val="0"/>
                        </w:rPr>
                      </w:pPr>
                      <w:r w:rsidRPr="00B83BE8">
                        <w:rPr>
                          <w:rFonts w:ascii="Futura" w:hAnsi="Futura" w:cs="Futura"/>
                          <w:b w:val="0"/>
                        </w:rPr>
                        <w:t>Occupational Health and Safety Consultant</w:t>
                      </w:r>
                    </w:p>
                    <w:p w14:paraId="1D39BC63" w14:textId="77777777" w:rsidR="001450C1" w:rsidRPr="007E16FC" w:rsidRDefault="001450C1" w:rsidP="001450C1">
                      <w:pPr>
                        <w:spacing w:line="360" w:lineRule="auto"/>
                        <w:jc w:val="center"/>
                        <w:rPr>
                          <w:rFonts w:ascii="Futura" w:hAnsi="Futura" w:cs="Futura"/>
                          <w:sz w:val="28"/>
                        </w:rPr>
                      </w:pPr>
                    </w:p>
                    <w:p w14:paraId="1936AF94" w14:textId="4AFCD78A" w:rsidR="001450C1" w:rsidRPr="001450C1" w:rsidRDefault="001450C1" w:rsidP="001450C1">
                      <w:pPr>
                        <w:jc w:val="center"/>
                        <w:rPr>
                          <w:rFonts w:ascii="Arial" w:hAnsi="Arial" w:cs="Arial"/>
                        </w:rPr>
                      </w:pPr>
                      <w:r>
                        <w:rPr>
                          <w:rFonts w:ascii="Futura" w:hAnsi="Futura" w:cs="Futura"/>
                          <w:sz w:val="28"/>
                        </w:rPr>
                        <w:t>July 2014</w:t>
                      </w:r>
                    </w:p>
                  </w:txbxContent>
                </v:textbox>
                <w10:wrap type="square"/>
              </v:shape>
            </w:pict>
          </mc:Fallback>
        </mc:AlternateContent>
      </w:r>
      <w:r>
        <w:rPr>
          <w:rFonts w:ascii="Futura" w:hAnsi="Futura" w:cs="Futura"/>
          <w:noProof/>
          <w:sz w:val="28"/>
          <w:lang w:eastAsia="en-AU"/>
        </w:rPr>
        <w:drawing>
          <wp:anchor distT="0" distB="0" distL="114300" distR="114300" simplePos="0" relativeHeight="251714048" behindDoc="0" locked="0" layoutInCell="1" allowOverlap="1" wp14:anchorId="22F72E5B" wp14:editId="4029D6FE">
            <wp:simplePos x="0" y="0"/>
            <wp:positionH relativeFrom="column">
              <wp:posOffset>1424940</wp:posOffset>
            </wp:positionH>
            <wp:positionV relativeFrom="paragraph">
              <wp:posOffset>3567539</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723264" behindDoc="0" locked="0" layoutInCell="1" allowOverlap="1" wp14:anchorId="0488F6F3" wp14:editId="6F59223A">
                <wp:simplePos x="0" y="0"/>
                <wp:positionH relativeFrom="column">
                  <wp:posOffset>-536575</wp:posOffset>
                </wp:positionH>
                <wp:positionV relativeFrom="paragraph">
                  <wp:posOffset>2393950</wp:posOffset>
                </wp:positionV>
                <wp:extent cx="6842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404620"/>
                        </a:xfrm>
                        <a:prstGeom prst="rect">
                          <a:avLst/>
                        </a:prstGeom>
                        <a:noFill/>
                        <a:ln w="9525">
                          <a:noFill/>
                          <a:miter lim="800000"/>
                          <a:headEnd/>
                          <a:tailEnd/>
                        </a:ln>
                      </wps:spPr>
                      <wps:txbx>
                        <w:txbxContent>
                          <w:p w14:paraId="6440C3EF" w14:textId="1F99D52D" w:rsidR="001450C1" w:rsidRPr="001450C1" w:rsidRDefault="001450C1" w:rsidP="001450C1">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88F6F3" id="_x0000_s1027" type="#_x0000_t202" style="position:absolute;margin-left:-42.25pt;margin-top:188.5pt;width:538.75pt;height:110.6pt;z-index:251723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" filled="f" stroked="f">
                <v:textbox style="mso-fit-shape-to-text:t">
                  <w:txbxContent>
                    <w:p w14:paraId="6440C3EF" w14:textId="1F99D52D" w:rsidR="001450C1" w:rsidRPr="001450C1" w:rsidRDefault="001450C1" w:rsidP="001450C1">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v:textbox>
                <w10:wrap type="square"/>
              </v:shape>
            </w:pict>
          </mc:Fallback>
        </mc:AlternateContent>
      </w:r>
      <w:r w:rsidR="00685F1A" w:rsidRPr="001450C1">
        <w:rPr>
          <w:noProof/>
          <w:sz w:val="20"/>
          <w:szCs w:val="20"/>
          <w:lang w:eastAsia="en-AU"/>
        </w:rPr>
        <mc:AlternateContent>
          <mc:Choice Requires="wps">
            <w:drawing>
              <wp:anchor distT="0" distB="0" distL="114300" distR="114300" simplePos="0" relativeHeight="251710976" behindDoc="0" locked="0" layoutInCell="1" allowOverlap="1" wp14:anchorId="513268FA" wp14:editId="3530C614">
                <wp:simplePos x="0" y="0"/>
                <wp:positionH relativeFrom="column">
                  <wp:posOffset>-209550</wp:posOffset>
                </wp:positionH>
                <wp:positionV relativeFrom="paragraph">
                  <wp:posOffset>105410</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4718C" w14:textId="02007944" w:rsidR="001450C1" w:rsidRPr="003F323B" w:rsidRDefault="001450C1" w:rsidP="001450C1">
                            <w:pPr>
                              <w:pStyle w:val="Heading3"/>
                              <w:spacing w:line="240" w:lineRule="auto"/>
                              <w:jc w:val="center"/>
                              <w:rPr>
                                <w:rFonts w:ascii="Arial" w:hAnsi="Arial" w:cs="Arial"/>
                                <w:b w:val="0"/>
                                <w:sz w:val="72"/>
                                <w14:shadow w14:blurRad="50800" w14:dist="38100" w14:dir="2700000" w14:sx="100000" w14:sy="100000" w14:kx="0" w14:ky="0" w14:algn="tl">
                                  <w14:srgbClr w14:val="000000">
                                    <w14:alpha w14:val="60000"/>
                                  </w14:srgbClr>
                                </w14:shadow>
                                <w14:textFill>
                                  <w14:solidFill>
                                    <w14:srgbClr w14:val="FFFFFF"/>
                                  </w14:solidFill>
                                </w14:textFill>
                              </w:rPr>
                            </w:pPr>
                            <w:r w:rsidRPr="003F323B">
                              <w:rPr>
                                <w:rFonts w:ascii="Arial" w:hAnsi="Arial" w:cs="Arial"/>
                                <w:b w:val="0"/>
                                <w:sz w:val="96"/>
                                <w14:shadow w14:blurRad="50800" w14:dist="38100" w14:dir="2700000" w14:sx="100000" w14:sy="100000" w14:kx="0" w14:ky="0" w14:algn="tl">
                                  <w14:srgbClr w14:val="000000">
                                    <w14:alpha w14:val="60000"/>
                                  </w14:srgbClr>
                                </w14:shadow>
                                <w14:textFill>
                                  <w14:solidFill>
                                    <w14:srgbClr w14:val="FFFFFF"/>
                                  </w14:solidFill>
                                </w14:textFill>
                              </w:rPr>
                              <w:t>Auto Electrical</w:t>
                            </w:r>
                          </w:p>
                          <w:p w14:paraId="54E4B3D7" w14:textId="77777777" w:rsidR="001450C1" w:rsidRDefault="001450C1" w:rsidP="001450C1">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3E92254A" w14:textId="50B919D1" w:rsidR="003F323B" w:rsidRPr="003F323B" w:rsidRDefault="00A41989" w:rsidP="001450C1">
                            <w:pPr>
                              <w:jc w:val="center"/>
                              <w:rPr>
                                <w:rFonts w:ascii="Arial" w:hAnsi="Arial" w:cs="Arial"/>
                                <w:color w:val="FFFFFF" w:themeColor="background1"/>
                                <w:sz w:val="32"/>
                              </w:rPr>
                            </w:pPr>
                            <w:r w:rsidRPr="00A41989">
                              <w:rPr>
                                <w:rFonts w:ascii="Arial" w:hAnsi="Arial" w:cs="Arial"/>
                                <w:color w:val="FFFFFF" w:themeColor="background1"/>
                                <w:sz w:val="40"/>
                              </w:rPr>
                              <w:t>Replacing Ignition Switch</w:t>
                            </w:r>
                          </w:p>
                          <w:p w14:paraId="64D430D8" w14:textId="77777777" w:rsidR="001450C1" w:rsidRPr="003F323B" w:rsidRDefault="001450C1" w:rsidP="001450C1">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3268FA" id="_x0000_s1028" type="#_x0000_t202" style="position:absolute;margin-left:-16.5pt;margin-top:8.3pt;width:493.5pt;height:14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p5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" filled="f" stroked="f">
                <v:textbox>
                  <w:txbxContent>
                    <w:p w14:paraId="16E4718C" w14:textId="02007944" w:rsidR="001450C1" w:rsidRPr="003F323B" w:rsidRDefault="001450C1" w:rsidP="001450C1">
                      <w:pPr>
                        <w:pStyle w:val="Heading3"/>
                        <w:spacing w:line="240" w:lineRule="auto"/>
                        <w:jc w:val="center"/>
                        <w:rPr>
                          <w:rFonts w:ascii="Arial" w:hAnsi="Arial" w:cs="Arial"/>
                          <w:b w:val="0"/>
                          <w:sz w:val="72"/>
                          <w14:shadow w14:blurRad="50800" w14:dist="38100" w14:dir="2700000" w14:sx="100000" w14:sy="100000" w14:kx="0" w14:ky="0" w14:algn="tl">
                            <w14:srgbClr w14:val="000000">
                              <w14:alpha w14:val="60000"/>
                            </w14:srgbClr>
                          </w14:shadow>
                          <w14:textFill>
                            <w14:solidFill>
                              <w14:srgbClr w14:val="FFFFFF"/>
                            </w14:solidFill>
                          </w14:textFill>
                        </w:rPr>
                      </w:pPr>
                      <w:r w:rsidRPr="003F323B">
                        <w:rPr>
                          <w:rFonts w:ascii="Arial" w:hAnsi="Arial" w:cs="Arial"/>
                          <w:b w:val="0"/>
                          <w:sz w:val="96"/>
                          <w14:shadow w14:blurRad="50800" w14:dist="38100" w14:dir="2700000" w14:sx="100000" w14:sy="100000" w14:kx="0" w14:ky="0" w14:algn="tl">
                            <w14:srgbClr w14:val="000000">
                              <w14:alpha w14:val="60000"/>
                            </w14:srgbClr>
                          </w14:shadow>
                          <w14:textFill>
                            <w14:solidFill>
                              <w14:srgbClr w14:val="FFFFFF"/>
                            </w14:solidFill>
                          </w14:textFill>
                        </w:rPr>
                        <w:t>Auto Electrical</w:t>
                      </w:r>
                    </w:p>
                    <w:p w14:paraId="54E4B3D7" w14:textId="77777777" w:rsidR="001450C1" w:rsidRDefault="001450C1" w:rsidP="001450C1">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3E92254A" w14:textId="50B919D1" w:rsidR="003F323B" w:rsidRPr="003F323B" w:rsidRDefault="00A41989" w:rsidP="001450C1">
                      <w:pPr>
                        <w:jc w:val="center"/>
                        <w:rPr>
                          <w:rFonts w:ascii="Arial" w:hAnsi="Arial" w:cs="Arial"/>
                          <w:color w:val="FFFFFF" w:themeColor="background1"/>
                          <w:sz w:val="32"/>
                        </w:rPr>
                      </w:pPr>
                      <w:r w:rsidRPr="00A41989">
                        <w:rPr>
                          <w:rFonts w:ascii="Arial" w:hAnsi="Arial" w:cs="Arial"/>
                          <w:color w:val="FFFFFF" w:themeColor="background1"/>
                          <w:sz w:val="40"/>
                        </w:rPr>
                        <w:t>Replacing Ignition Switch</w:t>
                      </w:r>
                    </w:p>
                    <w:p w14:paraId="64D430D8" w14:textId="77777777" w:rsidR="001450C1" w:rsidRPr="003F323B" w:rsidRDefault="001450C1" w:rsidP="001450C1">
                      <w:pPr>
                        <w:jc w:val="center"/>
                        <w:rPr>
                          <w:rFonts w:ascii="Arial" w:hAnsi="Arial" w:cs="Arial"/>
                          <w:sz w:val="20"/>
                        </w:rPr>
                      </w:pPr>
                    </w:p>
                  </w:txbxContent>
                </v:textbox>
              </v:shape>
            </w:pict>
          </mc:Fallback>
        </mc:AlternateContent>
      </w:r>
      <w:r w:rsidR="007A15F8" w:rsidRPr="001450C1">
        <w:rPr>
          <w:noProof/>
          <w:sz w:val="20"/>
          <w:szCs w:val="20"/>
          <w:lang w:eastAsia="en-AU"/>
        </w:rPr>
        <w:drawing>
          <wp:anchor distT="0" distB="0" distL="114300" distR="114300" simplePos="0" relativeHeight="251646464" behindDoc="0" locked="0" layoutInCell="1" allowOverlap="1" wp14:anchorId="5712C001" wp14:editId="743D23A3">
            <wp:simplePos x="0" y="0"/>
            <wp:positionH relativeFrom="column">
              <wp:posOffset>-333375</wp:posOffset>
            </wp:positionH>
            <wp:positionV relativeFrom="paragraph">
              <wp:posOffset>-822960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450C1">
        <w:rPr>
          <w:sz w:val="20"/>
          <w:szCs w:val="20"/>
        </w:rPr>
        <w:br w:type="page"/>
      </w:r>
    </w:p>
    <w:p w14:paraId="1108D719" w14:textId="77777777" w:rsidR="00E20CC5" w:rsidRDefault="00E20CC5" w:rsidP="00ED1603">
      <w:pPr>
        <w:spacing w:after="0" w:line="240" w:lineRule="auto"/>
        <w:rPr>
          <w:sz w:val="20"/>
          <w:szCs w:val="20"/>
        </w:rPr>
        <w:sectPr w:rsidR="00E20CC5" w:rsidSect="00685F1A">
          <w:headerReference w:type="default" r:id="rId11"/>
          <w:footerReference w:type="default" r:id="rId12"/>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114199AF" w14:textId="77777777" w:rsidR="002B0ADB" w:rsidRDefault="002B0ADB" w:rsidP="002B0ADB">
      <w:pPr>
        <w:spacing w:line="360" w:lineRule="auto"/>
        <w:rPr>
          <w:rFonts w:ascii="Tahoma" w:hAnsi="Tahoma" w:cs="Tahoma"/>
          <w:bCs/>
        </w:rPr>
      </w:pPr>
      <w:r w:rsidRPr="00F66835">
        <w:rPr>
          <w:rFonts w:ascii="Tahoma" w:hAnsi="Tahoma" w:cs="Tahoma"/>
          <w:b/>
          <w:bCs/>
        </w:rPr>
        <w:lastRenderedPageBreak/>
        <w:t>Purpose of this document</w:t>
      </w:r>
    </w:p>
    <w:p w14:paraId="1CB19562" w14:textId="77777777" w:rsidR="002B0ADB" w:rsidRDefault="002B0ADB" w:rsidP="002B0ADB">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55E0F9DF" w14:textId="77777777" w:rsidR="002B0ADB" w:rsidRDefault="002B0ADB" w:rsidP="002B0ADB">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26CBC384" w14:textId="77777777" w:rsidR="002B0ADB" w:rsidRDefault="002B0ADB" w:rsidP="002B0ADB">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721854E6" w14:textId="77777777" w:rsidR="002B0ADB" w:rsidRDefault="002B0ADB" w:rsidP="002B0ADB">
      <w:pPr>
        <w:spacing w:line="360" w:lineRule="auto"/>
        <w:rPr>
          <w:rFonts w:ascii="Tahoma" w:hAnsi="Tahoma" w:cs="Tahoma"/>
          <w:bCs/>
        </w:rPr>
      </w:pPr>
    </w:p>
    <w:p w14:paraId="2A7DF35E" w14:textId="77777777" w:rsidR="002B0ADB" w:rsidRDefault="002B0ADB" w:rsidP="002B0ADB">
      <w:pPr>
        <w:spacing w:line="360" w:lineRule="auto"/>
        <w:rPr>
          <w:rFonts w:ascii="Tahoma" w:hAnsi="Tahoma" w:cs="Tahoma"/>
          <w:bCs/>
        </w:rPr>
      </w:pPr>
    </w:p>
    <w:p w14:paraId="3CEE21B5" w14:textId="77777777" w:rsidR="002B0ADB" w:rsidRDefault="002B0ADB" w:rsidP="002B0ADB">
      <w:pPr>
        <w:spacing w:line="360" w:lineRule="auto"/>
        <w:rPr>
          <w:rFonts w:ascii="Tahoma" w:hAnsi="Tahoma" w:cs="Tahoma"/>
          <w:bCs/>
        </w:rPr>
      </w:pPr>
    </w:p>
    <w:p w14:paraId="168FFE50" w14:textId="77777777" w:rsidR="002B0ADB" w:rsidRDefault="002B0ADB" w:rsidP="002B0ADB">
      <w:pPr>
        <w:spacing w:line="360" w:lineRule="auto"/>
        <w:rPr>
          <w:rFonts w:ascii="Tahoma" w:hAnsi="Tahoma" w:cs="Tahoma"/>
          <w:bCs/>
        </w:rPr>
      </w:pPr>
    </w:p>
    <w:p w14:paraId="2D1C0992" w14:textId="77777777" w:rsidR="002B0ADB" w:rsidRDefault="002B0ADB" w:rsidP="002B0ADB">
      <w:pPr>
        <w:spacing w:line="360" w:lineRule="auto"/>
        <w:rPr>
          <w:rFonts w:ascii="Tahoma" w:hAnsi="Tahoma" w:cs="Tahoma"/>
          <w:bCs/>
        </w:rPr>
      </w:pPr>
    </w:p>
    <w:p w14:paraId="27A7FCF5" w14:textId="77777777" w:rsidR="002B0ADB" w:rsidRDefault="002B0ADB" w:rsidP="002B0ADB">
      <w:pPr>
        <w:spacing w:line="360" w:lineRule="auto"/>
        <w:rPr>
          <w:rFonts w:ascii="Tahoma" w:hAnsi="Tahoma" w:cs="Tahoma"/>
          <w:bCs/>
        </w:rPr>
      </w:pPr>
    </w:p>
    <w:p w14:paraId="72A01173" w14:textId="77777777" w:rsidR="002B0ADB" w:rsidRDefault="002B0ADB" w:rsidP="002B0ADB">
      <w:pPr>
        <w:spacing w:line="360" w:lineRule="auto"/>
        <w:rPr>
          <w:rFonts w:ascii="Tahoma" w:hAnsi="Tahoma" w:cs="Tahoma"/>
          <w:bCs/>
        </w:rPr>
      </w:pPr>
    </w:p>
    <w:p w14:paraId="01CA6FCD" w14:textId="77777777" w:rsidR="002B0ADB" w:rsidRDefault="002B0ADB" w:rsidP="002B0ADB">
      <w:pPr>
        <w:spacing w:line="360" w:lineRule="auto"/>
        <w:rPr>
          <w:rFonts w:ascii="Tahoma" w:hAnsi="Tahoma" w:cs="Tahoma"/>
          <w:bCs/>
        </w:rPr>
      </w:pPr>
    </w:p>
    <w:p w14:paraId="3E0E7D97" w14:textId="77777777" w:rsidR="002B0ADB" w:rsidRDefault="002B0ADB" w:rsidP="002B0ADB">
      <w:pPr>
        <w:spacing w:line="360" w:lineRule="auto"/>
        <w:rPr>
          <w:rFonts w:ascii="Tahoma" w:hAnsi="Tahoma" w:cs="Tahoma"/>
          <w:bCs/>
        </w:rPr>
      </w:pPr>
    </w:p>
    <w:p w14:paraId="4CF4D801" w14:textId="77777777" w:rsidR="002B0ADB" w:rsidRDefault="002B0ADB" w:rsidP="002B0ADB">
      <w:pPr>
        <w:spacing w:line="360" w:lineRule="auto"/>
        <w:rPr>
          <w:rFonts w:ascii="Tahoma" w:hAnsi="Tahoma" w:cs="Tahoma"/>
          <w:bCs/>
        </w:rPr>
      </w:pPr>
    </w:p>
    <w:p w14:paraId="053E7F49" w14:textId="371B36B0" w:rsidR="002B0ADB" w:rsidRDefault="002B0ADB" w:rsidP="002B0ADB">
      <w:pPr>
        <w:spacing w:after="0" w:line="240" w:lineRule="auto"/>
        <w:rPr>
          <w:sz w:val="20"/>
          <w:szCs w:val="20"/>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w:t>
      </w:r>
      <w:proofErr w:type="spellStart"/>
      <w:r w:rsidRPr="00F66835">
        <w:rPr>
          <w:rFonts w:ascii="Tahoma" w:hAnsi="Tahoma" w:cs="Tahoma"/>
          <w:bCs/>
          <w:i/>
          <w:sz w:val="18"/>
          <w:szCs w:val="18"/>
        </w:rPr>
        <w:t>ReturnToWorkSA</w:t>
      </w:r>
      <w:proofErr w:type="spellEnd"/>
      <w:r w:rsidRPr="00F66835">
        <w:rPr>
          <w:rFonts w:ascii="Tahoma" w:hAnsi="Tahoma" w:cs="Tahoma"/>
          <w:bCs/>
          <w:i/>
          <w:sz w:val="18"/>
          <w:szCs w:val="18"/>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MTA and </w:t>
      </w:r>
      <w:proofErr w:type="spellStart"/>
      <w:r w:rsidRPr="00F66835">
        <w:rPr>
          <w:rFonts w:ascii="Tahoma" w:hAnsi="Tahoma" w:cs="Tahoma"/>
          <w:bCs/>
          <w:i/>
          <w:sz w:val="18"/>
          <w:szCs w:val="18"/>
        </w:rPr>
        <w:t>ReturnToWorkSA</w:t>
      </w:r>
      <w:proofErr w:type="spellEnd"/>
      <w:r w:rsidRPr="00F66835">
        <w:rPr>
          <w:rFonts w:ascii="Tahoma" w:hAnsi="Tahoma" w:cs="Tahoma"/>
          <w:bCs/>
          <w:i/>
          <w:sz w:val="18"/>
          <w:szCs w:val="18"/>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xml:space="preserve">. (C) 2015 </w:t>
      </w:r>
      <w:proofErr w:type="spellStart"/>
      <w:r w:rsidRPr="00F66835">
        <w:rPr>
          <w:rFonts w:ascii="Tahoma" w:hAnsi="Tahoma" w:cs="Tahoma"/>
          <w:bCs/>
          <w:sz w:val="18"/>
          <w:szCs w:val="18"/>
        </w:rPr>
        <w:t>ReturnToWorkSA</w:t>
      </w:r>
      <w:proofErr w:type="spellEnd"/>
      <w:r>
        <w:rPr>
          <w:rFonts w:ascii="Tahoma" w:hAnsi="Tahoma" w:cs="Tahoma"/>
          <w:bCs/>
          <w:sz w:val="18"/>
          <w:szCs w:val="18"/>
        </w:rPr>
        <w:t>.</w:t>
      </w:r>
      <w:r>
        <w:rPr>
          <w:sz w:val="20"/>
          <w:szCs w:val="20"/>
        </w:rPr>
        <w:br w:type="page"/>
      </w:r>
    </w:p>
    <w:p w14:paraId="5F56F49C"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8A6411" w:rsidRPr="00F8210B" w14:paraId="1E8F53E5" w14:textId="77777777" w:rsidTr="008A6411">
        <w:tc>
          <w:tcPr>
            <w:tcW w:w="10632" w:type="dxa"/>
            <w:shd w:val="clear" w:color="auto" w:fill="0088BB"/>
          </w:tcPr>
          <w:p w14:paraId="1D4942AB" w14:textId="77777777" w:rsidR="008A6411" w:rsidRPr="00AB4DFC" w:rsidRDefault="008A6411" w:rsidP="008A6411">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Skills Required:</w:t>
            </w:r>
          </w:p>
        </w:tc>
      </w:tr>
      <w:tr w:rsidR="008A6411" w:rsidRPr="00F8210B" w14:paraId="31E42DD2" w14:textId="77777777" w:rsidTr="008A6411">
        <w:tc>
          <w:tcPr>
            <w:tcW w:w="10632" w:type="dxa"/>
            <w:tcBorders>
              <w:bottom w:val="single" w:sz="4" w:space="0" w:color="auto"/>
            </w:tcBorders>
          </w:tcPr>
          <w:p w14:paraId="7B922D63" w14:textId="5F984736" w:rsidR="008A6411" w:rsidRPr="003A26A5" w:rsidRDefault="00A41989" w:rsidP="003A26A5">
            <w:pPr>
              <w:pStyle w:val="ListParagraph"/>
              <w:numPr>
                <w:ilvl w:val="0"/>
                <w:numId w:val="23"/>
              </w:numPr>
              <w:spacing w:line="360" w:lineRule="auto"/>
              <w:rPr>
                <w:rFonts w:ascii="Futura-Light" w:eastAsia="MS Mincho" w:hAnsi="Futura-Light" w:cs="Futura"/>
                <w:sz w:val="24"/>
                <w:szCs w:val="24"/>
              </w:rPr>
            </w:pPr>
            <w:r>
              <w:rPr>
                <w:rFonts w:ascii="Futura-Light" w:eastAsia="MS Mincho" w:hAnsi="Futura-Light" w:cs="Helvetica"/>
                <w:color w:val="000000"/>
                <w:sz w:val="24"/>
                <w:szCs w:val="24"/>
                <w:lang w:val="en"/>
              </w:rPr>
              <w:t>Motor vehicle operation and repair, knowledge of electrical repairs, equipment maintenance, operation monitoring, troubleshooting, operation and control, quality control analysis, critical thinking, equipment selection, active listening, judgment and decision making, handling and moving objects, performing general physical activities, inspecting equipment, structures or material, problem solving, tool operation.</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A41989" w:rsidRPr="00F8210B" w14:paraId="59E3050A" w14:textId="77777777" w:rsidTr="00C97E6A">
        <w:tc>
          <w:tcPr>
            <w:tcW w:w="10632" w:type="dxa"/>
            <w:gridSpan w:val="6"/>
            <w:shd w:val="clear" w:color="auto" w:fill="0088BB"/>
          </w:tcPr>
          <w:p w14:paraId="63A55CB9" w14:textId="77777777" w:rsidR="00A41989" w:rsidRPr="00AB4DFC" w:rsidRDefault="00A41989" w:rsidP="00C97E6A">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A41989" w:rsidRPr="00F8210B" w14:paraId="3C351564" w14:textId="77777777" w:rsidTr="00C97E6A">
        <w:tc>
          <w:tcPr>
            <w:tcW w:w="3545" w:type="dxa"/>
          </w:tcPr>
          <w:p w14:paraId="754536AF" w14:textId="77777777" w:rsidR="00A41989" w:rsidRPr="00565927" w:rsidRDefault="00A4198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tc>
          <w:tcPr>
            <w:tcW w:w="1701" w:type="dxa"/>
            <w:gridSpan w:val="3"/>
          </w:tcPr>
          <w:sdt>
            <w:sdtPr>
              <w:rPr>
                <w:rFonts w:ascii="Futura-Light" w:eastAsia="Times New Roman" w:hAnsi="Futura-Light" w:cs="Futura"/>
                <w:sz w:val="20"/>
                <w:szCs w:val="20"/>
                <w:lang w:val="en-US"/>
              </w:rPr>
              <w:id w:val="-203103720"/>
              <w:dropDownList>
                <w:listItem w:displayText="Select" w:value="Select"/>
                <w:listItem w:displayText="Simple" w:value="Simple"/>
                <w:listItem w:displayText="Moderate" w:value="Moderate"/>
                <w:listItem w:displayText="Complex" w:value="Complex"/>
              </w:dropDownList>
            </w:sdtPr>
            <w:sdtEndPr/>
            <w:sdtContent>
              <w:p w14:paraId="7B4FC08C" w14:textId="77777777" w:rsidR="00A41989" w:rsidRPr="00F8210B" w:rsidRDefault="00A41989" w:rsidP="00C97E6A">
                <w:pPr>
                  <w:spacing w:before="60" w:after="0" w:line="240" w:lineRule="auto"/>
                  <w:rPr>
                    <w:rFonts w:ascii="Futura-Light" w:eastAsia="Times New Roman" w:hAnsi="Futura-Light" w:cs="Futura"/>
                    <w:sz w:val="20"/>
                    <w:szCs w:val="20"/>
                    <w:lang w:val="en-US"/>
                  </w:rPr>
                </w:pPr>
                <w:r w:rsidRPr="000E1800">
                  <w:rPr>
                    <w:rFonts w:ascii="Futura-Light" w:eastAsia="Times New Roman" w:hAnsi="Futura-Light" w:cs="Futura"/>
                    <w:sz w:val="20"/>
                    <w:szCs w:val="20"/>
                    <w:lang w:val="en-US"/>
                  </w:rPr>
                  <w:t>Simple</w:t>
                </w:r>
              </w:p>
            </w:sdtContent>
          </w:sdt>
        </w:tc>
        <w:tc>
          <w:tcPr>
            <w:tcW w:w="3118" w:type="dxa"/>
          </w:tcPr>
          <w:p w14:paraId="3D9AA722" w14:textId="77777777" w:rsidR="00A41989" w:rsidRPr="00565927" w:rsidRDefault="00A4198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10A88F5" w14:textId="77777777" w:rsidR="00A41989" w:rsidRPr="00F8210B" w:rsidRDefault="00A41989"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A41989" w:rsidRPr="00F8210B" w14:paraId="3C268854" w14:textId="77777777" w:rsidTr="00C97E6A">
        <w:trPr>
          <w:trHeight w:val="347"/>
        </w:trPr>
        <w:tc>
          <w:tcPr>
            <w:tcW w:w="3545" w:type="dxa"/>
          </w:tcPr>
          <w:p w14:paraId="5B8276DE" w14:textId="77777777" w:rsidR="00A41989" w:rsidRPr="00565927" w:rsidRDefault="00A4198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tc>
          <w:tcPr>
            <w:tcW w:w="1701" w:type="dxa"/>
            <w:gridSpan w:val="3"/>
          </w:tcPr>
          <w:sdt>
            <w:sdtPr>
              <w:rPr>
                <w:rFonts w:ascii="Futura-Light" w:eastAsia="Times New Roman" w:hAnsi="Futura-Light" w:cs="Futura"/>
                <w:sz w:val="20"/>
                <w:szCs w:val="20"/>
                <w:lang w:val="en-US"/>
              </w:rPr>
              <w:id w:val="661582767"/>
              <w:dropDownList>
                <w:listItem w:displayText="Select" w:value="Select"/>
                <w:listItem w:displayText="Simple" w:value="Simple"/>
                <w:listItem w:displayText="Moderate" w:value="Moderate"/>
                <w:listItem w:displayText="Complex" w:value="Complex"/>
              </w:dropDownList>
            </w:sdtPr>
            <w:sdtEndPr/>
            <w:sdtContent>
              <w:p w14:paraId="3716FED0" w14:textId="77777777" w:rsidR="00A41989" w:rsidRPr="00F8210B" w:rsidRDefault="00A41989" w:rsidP="00C97E6A">
                <w:pPr>
                  <w:spacing w:before="60" w:after="0" w:line="240" w:lineRule="auto"/>
                  <w:rPr>
                    <w:rFonts w:ascii="Futura-Light" w:eastAsia="Times New Roman" w:hAnsi="Futura-Light" w:cs="Futura"/>
                    <w:sz w:val="20"/>
                    <w:szCs w:val="20"/>
                    <w:lang w:val="en-US"/>
                  </w:rPr>
                </w:pPr>
                <w:r w:rsidRPr="000E1800">
                  <w:rPr>
                    <w:rFonts w:ascii="Futura-Light" w:eastAsia="Times New Roman" w:hAnsi="Futura-Light" w:cs="Futura"/>
                    <w:sz w:val="20"/>
                    <w:szCs w:val="20"/>
                    <w:lang w:val="en-US"/>
                  </w:rPr>
                  <w:t>Simple</w:t>
                </w:r>
              </w:p>
            </w:sdtContent>
          </w:sdt>
        </w:tc>
        <w:tc>
          <w:tcPr>
            <w:tcW w:w="3118" w:type="dxa"/>
          </w:tcPr>
          <w:p w14:paraId="083A3514" w14:textId="77777777" w:rsidR="00A41989" w:rsidRPr="00565927" w:rsidRDefault="00A4198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3C12E6A1" w14:textId="77777777" w:rsidR="00A41989" w:rsidRPr="00F8210B" w:rsidRDefault="00A41989"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A41989" w:rsidRPr="00F8210B" w14:paraId="563DDAC5" w14:textId="77777777" w:rsidTr="00C97E6A">
        <w:trPr>
          <w:trHeight w:val="341"/>
        </w:trPr>
        <w:tc>
          <w:tcPr>
            <w:tcW w:w="3545" w:type="dxa"/>
          </w:tcPr>
          <w:p w14:paraId="2D48D030" w14:textId="77777777" w:rsidR="00A41989" w:rsidRPr="00565927" w:rsidRDefault="00A4198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tc>
          <w:tcPr>
            <w:tcW w:w="1701" w:type="dxa"/>
            <w:gridSpan w:val="3"/>
          </w:tcPr>
          <w:sdt>
            <w:sdtPr>
              <w:rPr>
                <w:rFonts w:ascii="Futura-Light" w:eastAsia="Times New Roman" w:hAnsi="Futura-Light" w:cs="Futura"/>
                <w:sz w:val="20"/>
                <w:szCs w:val="20"/>
                <w:lang w:val="en-US"/>
              </w:rPr>
              <w:id w:val="-615215378"/>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p w14:paraId="5D679AD3" w14:textId="77777777" w:rsidR="00A41989" w:rsidRPr="00F8210B" w:rsidRDefault="00A41989" w:rsidP="00C97E6A">
                <w:pPr>
                  <w:spacing w:before="60" w:after="0" w:line="240" w:lineRule="auto"/>
                  <w:rPr>
                    <w:rFonts w:ascii="Futura-Light" w:eastAsia="Times New Roman" w:hAnsi="Futura-Light" w:cs="Futura"/>
                    <w:sz w:val="20"/>
                    <w:szCs w:val="20"/>
                    <w:lang w:val="en-US"/>
                  </w:rPr>
                </w:pPr>
                <w:r w:rsidRPr="000E1800">
                  <w:rPr>
                    <w:rFonts w:ascii="Futura-Light" w:eastAsia="Times New Roman" w:hAnsi="Futura-Light" w:cs="Futura"/>
                    <w:sz w:val="20"/>
                    <w:szCs w:val="20"/>
                    <w:lang w:val="en-US"/>
                  </w:rPr>
                  <w:t>Frequent</w:t>
                </w:r>
              </w:p>
            </w:sdtContent>
          </w:sdt>
        </w:tc>
        <w:tc>
          <w:tcPr>
            <w:tcW w:w="3118" w:type="dxa"/>
          </w:tcPr>
          <w:p w14:paraId="6AAB853D" w14:textId="77777777" w:rsidR="00A41989" w:rsidRPr="00565927" w:rsidRDefault="00A4198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1236746" w14:textId="77777777" w:rsidR="00A41989" w:rsidRPr="00F8210B" w:rsidRDefault="00A41989"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Frequent</w:t>
                </w:r>
              </w:p>
            </w:tc>
          </w:sdtContent>
        </w:sdt>
      </w:tr>
      <w:tr w:rsidR="00A41989" w:rsidRPr="00F8210B" w14:paraId="19B8F14B" w14:textId="77777777" w:rsidTr="00C97E6A">
        <w:tc>
          <w:tcPr>
            <w:tcW w:w="3545" w:type="dxa"/>
            <w:tcBorders>
              <w:bottom w:val="single" w:sz="4" w:space="0" w:color="000000"/>
            </w:tcBorders>
          </w:tcPr>
          <w:p w14:paraId="1DFE9873" w14:textId="77777777" w:rsidR="00A41989" w:rsidRPr="00565927" w:rsidRDefault="00A4198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tc>
          <w:tcPr>
            <w:tcW w:w="1701" w:type="dxa"/>
            <w:gridSpan w:val="3"/>
            <w:tcBorders>
              <w:bottom w:val="single" w:sz="4" w:space="0" w:color="000000"/>
            </w:tcBorders>
          </w:tcPr>
          <w:sdt>
            <w:sdtPr>
              <w:rPr>
                <w:rFonts w:ascii="Futura-Light" w:eastAsia="Times New Roman" w:hAnsi="Futura-Light" w:cs="Futura"/>
                <w:sz w:val="20"/>
                <w:szCs w:val="20"/>
                <w:lang w:val="en-US"/>
              </w:rPr>
              <w:id w:val="-1563084974"/>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p w14:paraId="4B2B484C" w14:textId="77777777" w:rsidR="00A41989" w:rsidRPr="00F8210B" w:rsidRDefault="00A41989" w:rsidP="00C97E6A">
                <w:pPr>
                  <w:spacing w:before="60" w:after="0" w:line="240" w:lineRule="auto"/>
                  <w:rPr>
                    <w:rFonts w:ascii="Futura-Light" w:eastAsia="Times New Roman" w:hAnsi="Futura-Light" w:cs="Futura"/>
                    <w:sz w:val="20"/>
                    <w:szCs w:val="20"/>
                    <w:lang w:val="en-US"/>
                  </w:rPr>
                </w:pPr>
                <w:r w:rsidRPr="000E1800">
                  <w:rPr>
                    <w:rFonts w:ascii="Futura-Light" w:eastAsia="Times New Roman" w:hAnsi="Futura-Light" w:cs="Futura"/>
                    <w:sz w:val="20"/>
                    <w:szCs w:val="20"/>
                    <w:lang w:val="en-US"/>
                  </w:rPr>
                  <w:t>Constant</w:t>
                </w:r>
              </w:p>
            </w:sdtContent>
          </w:sdt>
        </w:tc>
        <w:tc>
          <w:tcPr>
            <w:tcW w:w="3118" w:type="dxa"/>
            <w:tcBorders>
              <w:bottom w:val="single" w:sz="4" w:space="0" w:color="000000"/>
            </w:tcBorders>
          </w:tcPr>
          <w:p w14:paraId="56816140" w14:textId="77777777" w:rsidR="00A41989" w:rsidRPr="00565927" w:rsidRDefault="00A4198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3C7CC5B1" w14:textId="77777777" w:rsidR="00A41989" w:rsidRPr="00F8210B" w:rsidRDefault="00A41989"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A41989" w:rsidRPr="00F8210B" w14:paraId="0C7A49ED" w14:textId="77777777" w:rsidTr="00C97E6A">
        <w:tc>
          <w:tcPr>
            <w:tcW w:w="10632" w:type="dxa"/>
            <w:gridSpan w:val="6"/>
            <w:shd w:val="clear" w:color="auto" w:fill="0088BB"/>
          </w:tcPr>
          <w:p w14:paraId="670D837D" w14:textId="77777777" w:rsidR="00A41989" w:rsidRPr="00AB4DFC" w:rsidRDefault="00A41989" w:rsidP="00C97E6A">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A41989" w:rsidRPr="00F8210B" w14:paraId="74A56B34" w14:textId="77777777" w:rsidTr="00C97E6A">
        <w:tc>
          <w:tcPr>
            <w:tcW w:w="3571" w:type="dxa"/>
            <w:gridSpan w:val="2"/>
          </w:tcPr>
          <w:p w14:paraId="4A72B1B5" w14:textId="77777777" w:rsidR="00A41989" w:rsidRPr="00565927" w:rsidRDefault="00A4198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tc>
          <w:tcPr>
            <w:tcW w:w="1675" w:type="dxa"/>
            <w:gridSpan w:val="2"/>
          </w:tcPr>
          <w:sdt>
            <w:sdtPr>
              <w:rPr>
                <w:rFonts w:ascii="Futura-Light" w:eastAsia="Times New Roman" w:hAnsi="Futura-Light" w:cs="Futura"/>
                <w:sz w:val="20"/>
                <w:szCs w:val="20"/>
                <w:lang w:val="en-US"/>
              </w:rPr>
              <w:id w:val="462775832"/>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p w14:paraId="2D1857D4" w14:textId="77777777" w:rsidR="00A41989" w:rsidRPr="00F8210B" w:rsidRDefault="00A41989" w:rsidP="00C97E6A">
                <w:pPr>
                  <w:spacing w:before="60" w:after="0" w:line="240" w:lineRule="auto"/>
                  <w:rPr>
                    <w:rFonts w:ascii="Futura-Light" w:eastAsia="Times New Roman" w:hAnsi="Futura-Light" w:cs="Futura"/>
                    <w:sz w:val="20"/>
                    <w:szCs w:val="20"/>
                    <w:lang w:val="en-US"/>
                  </w:rPr>
                </w:pPr>
                <w:r w:rsidRPr="00F305DE">
                  <w:rPr>
                    <w:rFonts w:ascii="Futura-Light" w:eastAsia="Times New Roman" w:hAnsi="Futura-Light" w:cs="Futura"/>
                    <w:sz w:val="20"/>
                    <w:szCs w:val="20"/>
                    <w:lang w:val="en-US"/>
                  </w:rPr>
                  <w:t>Safety</w:t>
                </w:r>
              </w:p>
            </w:sdtContent>
          </w:sdt>
        </w:tc>
        <w:tc>
          <w:tcPr>
            <w:tcW w:w="3118" w:type="dxa"/>
          </w:tcPr>
          <w:p w14:paraId="19EE2926" w14:textId="77777777" w:rsidR="00A41989" w:rsidRPr="00565927" w:rsidRDefault="00A4198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60AD5512" w14:textId="77777777" w:rsidR="00A41989" w:rsidRPr="00F8210B" w:rsidRDefault="00A41989"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A41989" w:rsidRPr="00F8210B" w14:paraId="1F7A2FB9" w14:textId="77777777" w:rsidTr="00C97E6A">
        <w:tc>
          <w:tcPr>
            <w:tcW w:w="3571" w:type="dxa"/>
            <w:gridSpan w:val="2"/>
          </w:tcPr>
          <w:p w14:paraId="090E97AA" w14:textId="77777777" w:rsidR="00A41989" w:rsidRPr="00565927" w:rsidRDefault="00A4198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tc>
          <w:tcPr>
            <w:tcW w:w="1675" w:type="dxa"/>
            <w:gridSpan w:val="2"/>
          </w:tcPr>
          <w:sdt>
            <w:sdtPr>
              <w:rPr>
                <w:rFonts w:ascii="Futura-Light" w:eastAsia="Times New Roman" w:hAnsi="Futura-Light" w:cs="Futura"/>
                <w:sz w:val="20"/>
                <w:szCs w:val="20"/>
                <w:lang w:val="en-US"/>
              </w:rPr>
              <w:id w:val="-2026243790"/>
              <w:dropDownList>
                <w:listItem w:displayText="Select" w:value="Select"/>
                <w:listItem w:displayText="Required" w:value="Required"/>
                <w:listItem w:displayText="Not Required" w:value="Not Required"/>
              </w:dropDownList>
            </w:sdtPr>
            <w:sdtEndPr/>
            <w:sdtContent>
              <w:p w14:paraId="0FDD0C48" w14:textId="77777777" w:rsidR="00A41989" w:rsidRPr="00F8210B" w:rsidRDefault="00A41989" w:rsidP="00C97E6A">
                <w:pPr>
                  <w:spacing w:before="60" w:after="0" w:line="240" w:lineRule="auto"/>
                  <w:rPr>
                    <w:rFonts w:ascii="Futura-Light" w:eastAsia="Times New Roman" w:hAnsi="Futura-Light" w:cs="Futura"/>
                    <w:sz w:val="20"/>
                    <w:szCs w:val="20"/>
                    <w:lang w:val="en-US"/>
                  </w:rPr>
                </w:pPr>
                <w:r w:rsidRPr="00F305DE">
                  <w:rPr>
                    <w:rFonts w:ascii="Futura-Light" w:eastAsia="Times New Roman" w:hAnsi="Futura-Light" w:cs="Futura"/>
                    <w:sz w:val="20"/>
                    <w:szCs w:val="20"/>
                    <w:lang w:val="en-US"/>
                  </w:rPr>
                  <w:t>Required</w:t>
                </w:r>
              </w:p>
            </w:sdtContent>
          </w:sdt>
        </w:tc>
        <w:tc>
          <w:tcPr>
            <w:tcW w:w="3118" w:type="dxa"/>
          </w:tcPr>
          <w:p w14:paraId="2E2CF07D" w14:textId="77777777" w:rsidR="00A41989" w:rsidRPr="00565927" w:rsidRDefault="00A4198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0D12A615" w14:textId="77777777" w:rsidR="00A41989" w:rsidRPr="00F8210B" w:rsidRDefault="00A41989"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A41989" w:rsidRPr="00F8210B" w14:paraId="2B76EB1D" w14:textId="77777777" w:rsidTr="00C97E6A">
        <w:tc>
          <w:tcPr>
            <w:tcW w:w="3571" w:type="dxa"/>
            <w:gridSpan w:val="2"/>
          </w:tcPr>
          <w:p w14:paraId="2D85999C" w14:textId="77777777" w:rsidR="00A41989" w:rsidRPr="00565927" w:rsidRDefault="00A4198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tc>
          <w:tcPr>
            <w:tcW w:w="1675" w:type="dxa"/>
            <w:gridSpan w:val="2"/>
          </w:tcPr>
          <w:sdt>
            <w:sdtPr>
              <w:rPr>
                <w:rFonts w:ascii="Futura-Light" w:eastAsia="Times New Roman" w:hAnsi="Futura-Light" w:cs="Futura"/>
                <w:sz w:val="20"/>
                <w:szCs w:val="20"/>
                <w:lang w:val="en-US"/>
              </w:rPr>
              <w:id w:val="-860583117"/>
              <w:dropDownList>
                <w:listItem w:displayText="Select" w:value="Select"/>
                <w:listItem w:displayText="Required" w:value="Required"/>
                <w:listItem w:displayText="Not Required" w:value="Not Required"/>
              </w:dropDownList>
            </w:sdtPr>
            <w:sdtEndPr/>
            <w:sdtContent>
              <w:p w14:paraId="7962C17F" w14:textId="77777777" w:rsidR="00A41989" w:rsidRPr="00F8210B" w:rsidRDefault="00A41989" w:rsidP="00C97E6A">
                <w:pPr>
                  <w:spacing w:before="60" w:after="0" w:line="240" w:lineRule="auto"/>
                  <w:rPr>
                    <w:rFonts w:ascii="Futura-Light" w:eastAsia="Times New Roman" w:hAnsi="Futura-Light" w:cs="Futura"/>
                    <w:sz w:val="20"/>
                    <w:szCs w:val="20"/>
                    <w:lang w:val="en-US"/>
                  </w:rPr>
                </w:pPr>
                <w:r w:rsidRPr="00F305DE">
                  <w:rPr>
                    <w:rFonts w:ascii="Futura-Light" w:eastAsia="Times New Roman" w:hAnsi="Futura-Light" w:cs="Futura"/>
                    <w:sz w:val="20"/>
                    <w:szCs w:val="20"/>
                    <w:lang w:val="en-US"/>
                  </w:rPr>
                  <w:t>Not Required</w:t>
                </w:r>
              </w:p>
            </w:sdtContent>
          </w:sdt>
        </w:tc>
        <w:tc>
          <w:tcPr>
            <w:tcW w:w="3118" w:type="dxa"/>
          </w:tcPr>
          <w:p w14:paraId="5CA61E72" w14:textId="77777777" w:rsidR="00A41989" w:rsidRPr="00565927" w:rsidRDefault="00A4198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6BEAD83F" w14:textId="77777777" w:rsidR="00A41989" w:rsidRPr="00F8210B" w:rsidRDefault="00A41989"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A41989" w:rsidRPr="00F8210B" w14:paraId="624B6082" w14:textId="77777777" w:rsidTr="00C97E6A">
        <w:tc>
          <w:tcPr>
            <w:tcW w:w="3571" w:type="dxa"/>
            <w:gridSpan w:val="2"/>
            <w:tcBorders>
              <w:bottom w:val="single" w:sz="4" w:space="0" w:color="000000"/>
            </w:tcBorders>
          </w:tcPr>
          <w:p w14:paraId="0C2685B0" w14:textId="77777777" w:rsidR="00A41989" w:rsidRPr="00565927" w:rsidRDefault="00A4198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tc>
          <w:tcPr>
            <w:tcW w:w="1675" w:type="dxa"/>
            <w:gridSpan w:val="2"/>
            <w:tcBorders>
              <w:bottom w:val="single" w:sz="4" w:space="0" w:color="000000"/>
            </w:tcBorders>
          </w:tcPr>
          <w:sdt>
            <w:sdtPr>
              <w:rPr>
                <w:rFonts w:ascii="Futura-Light" w:eastAsia="Times New Roman" w:hAnsi="Futura-Light" w:cs="Futura"/>
                <w:sz w:val="20"/>
                <w:szCs w:val="20"/>
                <w:lang w:val="en-US"/>
              </w:rPr>
              <w:id w:val="1013733469"/>
              <w:dropDownList>
                <w:listItem w:displayText="Select" w:value="Select"/>
                <w:listItem w:displayText="Required" w:value="Required"/>
                <w:listItem w:displayText="Not Required" w:value="Not Required"/>
              </w:dropDownList>
            </w:sdtPr>
            <w:sdtEndPr/>
            <w:sdtContent>
              <w:p w14:paraId="3CE375B9" w14:textId="77777777" w:rsidR="00A41989" w:rsidRPr="00F8210B" w:rsidRDefault="00A41989" w:rsidP="00C97E6A">
                <w:pPr>
                  <w:spacing w:before="60" w:after="0" w:line="240" w:lineRule="auto"/>
                  <w:rPr>
                    <w:rFonts w:ascii="Futura-Light" w:eastAsia="Times New Roman" w:hAnsi="Futura-Light" w:cs="Futura"/>
                    <w:sz w:val="20"/>
                    <w:szCs w:val="20"/>
                    <w:lang w:val="en-US"/>
                  </w:rPr>
                </w:pPr>
                <w:r w:rsidRPr="00F305DE">
                  <w:rPr>
                    <w:rFonts w:ascii="Futura-Light" w:eastAsia="Times New Roman" w:hAnsi="Futura-Light" w:cs="Futura"/>
                    <w:sz w:val="20"/>
                    <w:szCs w:val="20"/>
                    <w:lang w:val="en-US"/>
                  </w:rPr>
                  <w:t>Not Required</w:t>
                </w:r>
              </w:p>
            </w:sdtContent>
          </w:sdt>
        </w:tc>
        <w:tc>
          <w:tcPr>
            <w:tcW w:w="3118" w:type="dxa"/>
            <w:tcBorders>
              <w:bottom w:val="single" w:sz="4" w:space="0" w:color="000000"/>
            </w:tcBorders>
          </w:tcPr>
          <w:p w14:paraId="7D280A4D" w14:textId="77777777" w:rsidR="00A41989" w:rsidRPr="00565927" w:rsidRDefault="00A41989" w:rsidP="00C97E6A">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042032D9" w14:textId="77777777" w:rsidR="00A41989" w:rsidRPr="00F8210B" w:rsidRDefault="00A41989" w:rsidP="00C97E6A">
            <w:pPr>
              <w:spacing w:before="60" w:after="0" w:line="240" w:lineRule="auto"/>
              <w:rPr>
                <w:rFonts w:ascii="Futura-Light" w:eastAsia="Times New Roman" w:hAnsi="Futura-Light" w:cs="Futura"/>
                <w:sz w:val="20"/>
                <w:szCs w:val="20"/>
                <w:lang w:val="en-US"/>
              </w:rPr>
            </w:pPr>
          </w:p>
        </w:tc>
      </w:tr>
      <w:tr w:rsidR="00A41989" w:rsidRPr="00F8210B" w14:paraId="37F02287" w14:textId="77777777" w:rsidTr="00C97E6A">
        <w:tc>
          <w:tcPr>
            <w:tcW w:w="10632" w:type="dxa"/>
            <w:gridSpan w:val="6"/>
            <w:shd w:val="clear" w:color="auto" w:fill="0088BB"/>
          </w:tcPr>
          <w:p w14:paraId="00C2457B" w14:textId="77777777" w:rsidR="00A41989" w:rsidRPr="00AB4DFC" w:rsidRDefault="00A41989" w:rsidP="00C97E6A">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A41989" w:rsidRPr="00F8210B" w14:paraId="6B1C37A0" w14:textId="77777777" w:rsidTr="00C97E6A">
        <w:tc>
          <w:tcPr>
            <w:tcW w:w="3586" w:type="dxa"/>
            <w:gridSpan w:val="3"/>
          </w:tcPr>
          <w:p w14:paraId="12695A48" w14:textId="77777777" w:rsidR="00A41989" w:rsidRPr="00565927" w:rsidRDefault="00A4198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EB934CD" w14:textId="77777777" w:rsidR="00A41989" w:rsidRPr="00F8210B" w:rsidRDefault="00A41989"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522B8299" w14:textId="77777777" w:rsidR="00A41989" w:rsidRPr="00565927" w:rsidRDefault="00A4198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6A3E1799" w14:textId="77777777" w:rsidR="00A41989" w:rsidRPr="00F8210B" w:rsidRDefault="00A41989"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A41989" w:rsidRPr="00F8210B" w14:paraId="0D6F69CB" w14:textId="77777777" w:rsidTr="00C97E6A">
        <w:tc>
          <w:tcPr>
            <w:tcW w:w="3586" w:type="dxa"/>
            <w:gridSpan w:val="3"/>
            <w:tcBorders>
              <w:bottom w:val="single" w:sz="4" w:space="0" w:color="auto"/>
            </w:tcBorders>
          </w:tcPr>
          <w:p w14:paraId="348ED64F" w14:textId="77777777" w:rsidR="00A41989" w:rsidRPr="00565927" w:rsidRDefault="00A4198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66C05ECD" w14:textId="77777777" w:rsidR="00A41989" w:rsidRPr="00F8210B" w:rsidRDefault="00A41989"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7D01D0F6" w14:textId="77777777" w:rsidR="00A41989" w:rsidRPr="00565927" w:rsidRDefault="00A4198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49BA5C30" w14:textId="77777777" w:rsidR="00A41989" w:rsidRPr="00F8210B" w:rsidRDefault="00A41989"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Indoor</w:t>
            </w:r>
          </w:p>
        </w:tc>
      </w:tr>
    </w:tbl>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77777777"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A41989" w:rsidRPr="00765D6B" w14:paraId="64EB9295" w14:textId="77777777" w:rsidTr="003A26A5">
        <w:trPr>
          <w:trHeight w:val="421"/>
        </w:trPr>
        <w:tc>
          <w:tcPr>
            <w:tcW w:w="5070" w:type="dxa"/>
          </w:tcPr>
          <w:p w14:paraId="48E3C994" w14:textId="77777777" w:rsidR="00A41989" w:rsidRPr="00765D6B" w:rsidRDefault="00A41989" w:rsidP="00A41989">
            <w:pPr>
              <w:spacing w:after="0" w:line="360" w:lineRule="auto"/>
              <w:rPr>
                <w:rFonts w:ascii="Futura" w:hAnsi="Futura" w:cs="Futura"/>
              </w:rPr>
            </w:pPr>
            <w:r w:rsidRPr="00765D6B">
              <w:rPr>
                <w:rFonts w:ascii="Futura" w:hAnsi="Futura" w:cs="Futura"/>
              </w:rPr>
              <w:t>Description:</w:t>
            </w:r>
          </w:p>
          <w:p w14:paraId="5A77E539" w14:textId="65B916A5" w:rsidR="00A41989" w:rsidRPr="003A26A5" w:rsidRDefault="00A41989" w:rsidP="00A41989">
            <w:pPr>
              <w:spacing w:line="360" w:lineRule="auto"/>
              <w:rPr>
                <w:rFonts w:ascii="Futura" w:hAnsi="Futura" w:cs="Futura"/>
              </w:rPr>
            </w:pPr>
            <w:r>
              <w:rPr>
                <w:rFonts w:ascii="Futura-Light" w:hAnsi="Futura-Light" w:cs="Futura"/>
              </w:rPr>
              <w:t xml:space="preserve">    The worker requires access to the ignition switch, in the case of a cement mixer located towards the side of the vehicle. Constant standing postures are involved with constant use of the fingers and wrists in operating tools to remove the ignition switch and place a new switch in. The worker is then required to reach behind the switch and connect the wires to the new switch. A hand held sanding tool may be required, involving repetitive back and forth motions against the panel.</w:t>
            </w:r>
          </w:p>
        </w:tc>
        <w:tc>
          <w:tcPr>
            <w:tcW w:w="5506" w:type="dxa"/>
          </w:tcPr>
          <w:p w14:paraId="08A696A8" w14:textId="77777777" w:rsidR="00A41989" w:rsidRPr="00765D6B" w:rsidRDefault="00A41989" w:rsidP="00A41989">
            <w:pPr>
              <w:spacing w:after="0" w:line="360" w:lineRule="auto"/>
              <w:rPr>
                <w:rFonts w:ascii="Futura" w:hAnsi="Futura" w:cs="Futura"/>
              </w:rPr>
            </w:pPr>
            <w:r w:rsidRPr="00765D6B">
              <w:rPr>
                <w:rFonts w:ascii="Futura" w:hAnsi="Futura" w:cs="Futura"/>
              </w:rPr>
              <w:t>Critical Work Demands:</w:t>
            </w:r>
          </w:p>
          <w:p w14:paraId="79EE4EEB" w14:textId="77777777" w:rsidR="00A41989" w:rsidRDefault="00A41989" w:rsidP="00A41989">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standing</w:t>
            </w:r>
          </w:p>
          <w:p w14:paraId="46568DCC" w14:textId="77777777" w:rsidR="00A41989" w:rsidRDefault="00A41989" w:rsidP="00A41989">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gross and fine bilateral motor eye hand coordination</w:t>
            </w:r>
          </w:p>
          <w:p w14:paraId="018AB1D7" w14:textId="77777777" w:rsidR="00A41989" w:rsidRDefault="00A41989" w:rsidP="00A41989">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palmar / pincer grasping</w:t>
            </w:r>
          </w:p>
          <w:p w14:paraId="40D539B5" w14:textId="77777777" w:rsidR="00A41989" w:rsidRDefault="00A41989" w:rsidP="00A41989">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neck flexion (0</w:t>
            </w:r>
            <w:r>
              <w:rPr>
                <w:rFonts w:ascii="Futura-Light" w:hAnsi="Futura-Light" w:cs="Arial"/>
                <w:sz w:val="22"/>
                <w:szCs w:val="22"/>
              </w:rPr>
              <w:t>°-70°) and extension (0°-45°)</w:t>
            </w:r>
          </w:p>
          <w:p w14:paraId="4F139BDD" w14:textId="77777777" w:rsidR="00A41989" w:rsidRDefault="00A41989" w:rsidP="00A41989">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shoulder flexion (0</w:t>
            </w:r>
            <w:r>
              <w:rPr>
                <w:rFonts w:ascii="Futura-Light" w:hAnsi="Futura-Light" w:cs="Arial"/>
                <w:sz w:val="22"/>
                <w:szCs w:val="22"/>
              </w:rPr>
              <w:t>°-175°), extension (0°-45°) and abduction (0°-175°)</w:t>
            </w:r>
          </w:p>
          <w:p w14:paraId="3E4F3AB0" w14:textId="77777777" w:rsidR="00A41989" w:rsidRDefault="00A41989" w:rsidP="00A41989">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elbow flexion (0°-140°)</w:t>
            </w:r>
          </w:p>
          <w:p w14:paraId="008B3DC5" w14:textId="77777777" w:rsidR="00A41989" w:rsidRDefault="00A41989" w:rsidP="00A41989">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forearm pronation / supination</w:t>
            </w:r>
          </w:p>
          <w:p w14:paraId="78CD5B25" w14:textId="77777777" w:rsidR="00A41989" w:rsidRDefault="00A41989" w:rsidP="00A41989">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lumbar flexion (forward stooping)</w:t>
            </w:r>
          </w:p>
          <w:p w14:paraId="08209472" w14:textId="792E9D90" w:rsidR="00A41989" w:rsidRPr="003A26A5" w:rsidRDefault="00A41989" w:rsidP="00A41989">
            <w:pPr>
              <w:pStyle w:val="ListParagraph"/>
              <w:spacing w:line="360" w:lineRule="auto"/>
              <w:ind w:left="360"/>
              <w:jc w:val="both"/>
              <w:rPr>
                <w:rFonts w:ascii="Futura-Light" w:eastAsia="MS Mincho" w:hAnsi="Futura-Light" w:cs="Futura"/>
                <w:sz w:val="22"/>
                <w:szCs w:val="22"/>
              </w:rPr>
            </w:pPr>
            <w:r>
              <w:rPr>
                <w:rFonts w:ascii="Futura-Light" w:hAnsi="Futura-Light" w:cs="Futura"/>
                <w:sz w:val="22"/>
                <w:szCs w:val="22"/>
              </w:rPr>
              <w:t>Occasional lifting capacity approximating 5kg</w:t>
            </w:r>
          </w:p>
        </w:tc>
      </w:tr>
      <w:tr w:rsidR="008A6411" w:rsidRPr="00765D6B" w14:paraId="48CDEF94" w14:textId="77777777" w:rsidTr="006A19EE">
        <w:tc>
          <w:tcPr>
            <w:tcW w:w="10576" w:type="dxa"/>
            <w:gridSpan w:val="2"/>
          </w:tcPr>
          <w:p w14:paraId="3C634EAC" w14:textId="0BB86683" w:rsidR="003A26A5" w:rsidRPr="00765D6B" w:rsidRDefault="00256939" w:rsidP="003A26A5">
            <w:pPr>
              <w:spacing w:line="360" w:lineRule="auto"/>
              <w:rPr>
                <w:rFonts w:ascii="Futura" w:hAnsi="Futura" w:cs="Futura"/>
                <w:noProof/>
                <w:lang w:eastAsia="en-AU"/>
              </w:rPr>
            </w:pPr>
            <w:r>
              <w:rPr>
                <w:rFonts w:ascii="Futura" w:hAnsi="Futura" w:cs="Futura"/>
                <w:noProof/>
                <w:lang w:eastAsia="en-AU"/>
              </w:rPr>
              <w:drawing>
                <wp:inline distT="0" distB="0" distL="0" distR="0" wp14:anchorId="3C416F34" wp14:editId="3553FFE6">
                  <wp:extent cx="882555" cy="1800000"/>
                  <wp:effectExtent l="0" t="0" r="698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5 at 10.10.16 am.jpg"/>
                          <pic:cNvPicPr/>
                        </pic:nvPicPr>
                        <pic:blipFill rotWithShape="1">
                          <a:blip r:embed="rId13">
                            <a:extLst>
                              <a:ext uri="{28A0092B-C50C-407E-A947-70E740481C1C}">
                                <a14:useLocalDpi xmlns:a14="http://schemas.microsoft.com/office/drawing/2010/main" val="0"/>
                              </a:ext>
                            </a:extLst>
                          </a:blip>
                          <a:srcRect l="31850" r="39344"/>
                          <a:stretch/>
                        </pic:blipFill>
                        <pic:spPr bwMode="auto">
                          <a:xfrm>
                            <a:off x="0" y="0"/>
                            <a:ext cx="882555" cy="1800000"/>
                          </a:xfrm>
                          <a:prstGeom prst="rect">
                            <a:avLst/>
                          </a:prstGeom>
                          <a:ln>
                            <a:noFill/>
                          </a:ln>
                          <a:extLst>
                            <a:ext uri="{53640926-AAD7-44D8-BBD7-CCE9431645EC}">
                              <a14:shadowObscured xmlns:a14="http://schemas.microsoft.com/office/drawing/2010/main"/>
                            </a:ext>
                          </a:extLst>
                        </pic:spPr>
                      </pic:pic>
                    </a:graphicData>
                  </a:graphic>
                </wp:inline>
              </w:drawing>
            </w:r>
            <w:r>
              <w:rPr>
                <w:rFonts w:ascii="Futura" w:hAnsi="Futura" w:cs="Futura"/>
              </w:rPr>
              <w:t xml:space="preserve">  </w:t>
            </w:r>
            <w:r>
              <w:rPr>
                <w:rFonts w:ascii="Futura" w:hAnsi="Futura" w:cs="Futura"/>
                <w:noProof/>
                <w:lang w:eastAsia="en-AU"/>
              </w:rPr>
              <w:drawing>
                <wp:inline distT="0" distB="0" distL="0" distR="0" wp14:anchorId="728CE482" wp14:editId="222733C8">
                  <wp:extent cx="1492450" cy="180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5 at 10.16.33 am.jpg"/>
                          <pic:cNvPicPr/>
                        </pic:nvPicPr>
                        <pic:blipFill rotWithShape="1">
                          <a:blip r:embed="rId14">
                            <a:extLst>
                              <a:ext uri="{28A0092B-C50C-407E-A947-70E740481C1C}">
                                <a14:useLocalDpi xmlns:a14="http://schemas.microsoft.com/office/drawing/2010/main" val="0"/>
                              </a:ext>
                            </a:extLst>
                          </a:blip>
                          <a:srcRect l="26932" r="24356"/>
                          <a:stretch/>
                        </pic:blipFill>
                        <pic:spPr bwMode="auto">
                          <a:xfrm>
                            <a:off x="0" y="0"/>
                            <a:ext cx="1492450" cy="1800000"/>
                          </a:xfrm>
                          <a:prstGeom prst="rect">
                            <a:avLst/>
                          </a:prstGeom>
                          <a:ln>
                            <a:noFill/>
                          </a:ln>
                          <a:extLst>
                            <a:ext uri="{53640926-AAD7-44D8-BBD7-CCE9431645EC}">
                              <a14:shadowObscured xmlns:a14="http://schemas.microsoft.com/office/drawing/2010/main"/>
                            </a:ext>
                          </a:extLst>
                        </pic:spPr>
                      </pic:pic>
                    </a:graphicData>
                  </a:graphic>
                </wp:inline>
              </w:drawing>
            </w:r>
            <w:r>
              <w:rPr>
                <w:rFonts w:ascii="Futura" w:hAnsi="Futura" w:cs="Futura"/>
              </w:rPr>
              <w:t xml:space="preserve">  </w:t>
            </w:r>
            <w:r>
              <w:rPr>
                <w:rFonts w:ascii="Futura" w:hAnsi="Futura" w:cs="Futura"/>
                <w:noProof/>
                <w:lang w:eastAsia="en-AU"/>
              </w:rPr>
              <w:drawing>
                <wp:inline distT="0" distB="0" distL="0" distR="0" wp14:anchorId="54FA5081" wp14:editId="21EF3E54">
                  <wp:extent cx="1406349" cy="18000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5 at 10.17.48 am.jpg"/>
                          <pic:cNvPicPr/>
                        </pic:nvPicPr>
                        <pic:blipFill rotWithShape="1">
                          <a:blip r:embed="rId15">
                            <a:extLst>
                              <a:ext uri="{28A0092B-C50C-407E-A947-70E740481C1C}">
                                <a14:useLocalDpi xmlns:a14="http://schemas.microsoft.com/office/drawing/2010/main" val="0"/>
                              </a:ext>
                            </a:extLst>
                          </a:blip>
                          <a:srcRect l="27167" r="26932"/>
                          <a:stretch/>
                        </pic:blipFill>
                        <pic:spPr bwMode="auto">
                          <a:xfrm>
                            <a:off x="0" y="0"/>
                            <a:ext cx="1406349" cy="1800000"/>
                          </a:xfrm>
                          <a:prstGeom prst="rect">
                            <a:avLst/>
                          </a:prstGeom>
                          <a:ln>
                            <a:noFill/>
                          </a:ln>
                          <a:extLst>
                            <a:ext uri="{53640926-AAD7-44D8-BBD7-CCE9431645EC}">
                              <a14:shadowObscured xmlns:a14="http://schemas.microsoft.com/office/drawing/2010/main"/>
                            </a:ext>
                          </a:extLst>
                        </pic:spPr>
                      </pic:pic>
                    </a:graphicData>
                  </a:graphic>
                </wp:inline>
              </w:drawing>
            </w:r>
            <w:r>
              <w:rPr>
                <w:rFonts w:ascii="Futura" w:hAnsi="Futura" w:cs="Futura"/>
              </w:rPr>
              <w:t xml:space="preserve">  </w:t>
            </w:r>
            <w:r>
              <w:rPr>
                <w:rFonts w:ascii="Futura" w:hAnsi="Futura" w:cs="Futura"/>
                <w:noProof/>
                <w:lang w:eastAsia="en-AU"/>
              </w:rPr>
              <w:drawing>
                <wp:inline distT="0" distB="0" distL="0" distR="0" wp14:anchorId="7236F1B5" wp14:editId="40E39AC0">
                  <wp:extent cx="1557029" cy="180000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5 at 10.18.34 am.jpg"/>
                          <pic:cNvPicPr/>
                        </pic:nvPicPr>
                        <pic:blipFill rotWithShape="1">
                          <a:blip r:embed="rId16">
                            <a:extLst>
                              <a:ext uri="{28A0092B-C50C-407E-A947-70E740481C1C}">
                                <a14:useLocalDpi xmlns:a14="http://schemas.microsoft.com/office/drawing/2010/main" val="0"/>
                              </a:ext>
                            </a:extLst>
                          </a:blip>
                          <a:srcRect l="39578" r="9602"/>
                          <a:stretch/>
                        </pic:blipFill>
                        <pic:spPr bwMode="auto">
                          <a:xfrm>
                            <a:off x="0" y="0"/>
                            <a:ext cx="1557029" cy="18000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C3BFFE" w14:textId="62C392CD" w:rsidR="008A6411" w:rsidRDefault="008A6411" w:rsidP="007729F7">
      <w:pPr>
        <w:spacing w:after="0" w:line="240" w:lineRule="auto"/>
        <w:rPr>
          <w:sz w:val="20"/>
          <w:szCs w:val="20"/>
        </w:rPr>
      </w:pPr>
    </w:p>
    <w:p w14:paraId="1EBDC79B" w14:textId="77777777" w:rsidR="003A26A5" w:rsidRDefault="003A26A5" w:rsidP="003A26A5">
      <w:pPr>
        <w:spacing w:after="0" w:line="240" w:lineRule="auto"/>
        <w:ind w:left="-851"/>
        <w:rPr>
          <w:rFonts w:ascii="Futura" w:eastAsia="MS Mincho" w:hAnsi="Futura" w:cs="Futura"/>
          <w:b/>
          <w:sz w:val="20"/>
          <w:szCs w:val="20"/>
          <w:u w:val="single"/>
          <w:lang w:val="en-US"/>
        </w:rPr>
      </w:pPr>
    </w:p>
    <w:p w14:paraId="3957329C" w14:textId="574BE75B" w:rsidR="003A26A5" w:rsidRDefault="003A26A5" w:rsidP="008B46C7">
      <w:pPr>
        <w:spacing w:after="0" w:line="240" w:lineRule="auto"/>
        <w:rPr>
          <w:rFonts w:ascii="Futura" w:eastAsia="MS Mincho" w:hAnsi="Futura" w:cs="Futura"/>
          <w:b/>
          <w:sz w:val="20"/>
          <w:szCs w:val="20"/>
          <w:u w:val="single"/>
          <w:lang w:val="en-US"/>
        </w:rPr>
      </w:pPr>
    </w:p>
    <w:p w14:paraId="13789574" w14:textId="77777777" w:rsidR="003A26A5" w:rsidRDefault="003A26A5" w:rsidP="003A26A5">
      <w:pPr>
        <w:spacing w:after="0" w:line="240" w:lineRule="auto"/>
        <w:ind w:left="-851"/>
        <w:rPr>
          <w:rFonts w:ascii="Futura" w:eastAsia="MS Mincho" w:hAnsi="Futura" w:cs="Futura"/>
          <w:b/>
          <w:sz w:val="20"/>
          <w:szCs w:val="20"/>
          <w:u w:val="single"/>
          <w:lang w:val="en-US"/>
        </w:rPr>
      </w:pPr>
    </w:p>
    <w:p w14:paraId="2F5C6168" w14:textId="49A368E7" w:rsidR="00A41989" w:rsidRDefault="00A41989">
      <w:pPr>
        <w:spacing w:after="0" w:line="240" w:lineRule="auto"/>
        <w:rPr>
          <w:sz w:val="20"/>
          <w:szCs w:val="20"/>
        </w:rPr>
      </w:pPr>
      <w:r>
        <w:rPr>
          <w:sz w:val="20"/>
          <w:szCs w:val="20"/>
        </w:rPr>
        <w:br w:type="page"/>
      </w:r>
    </w:p>
    <w:p w14:paraId="1CFC3D70" w14:textId="77777777" w:rsidR="008A6411" w:rsidRDefault="008A6411" w:rsidP="007729F7">
      <w:pPr>
        <w:spacing w:after="0" w:line="240" w:lineRule="auto"/>
        <w:rPr>
          <w:sz w:val="20"/>
          <w:szCs w:val="20"/>
        </w:rPr>
      </w:pPr>
    </w:p>
    <w:p w14:paraId="2D6AB923" w14:textId="77777777" w:rsidR="00A41989" w:rsidRDefault="00A41989" w:rsidP="00A41989">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64F6E5DC" wp14:editId="6EDD1617">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24D3859" w14:textId="77777777" w:rsidR="00A41989" w:rsidRPr="00554006" w:rsidRDefault="00A41989" w:rsidP="00A41989">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32A56326" wp14:editId="0DD966C6">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77796DC" w14:textId="77777777" w:rsidR="00A41989" w:rsidRPr="00554006" w:rsidRDefault="00A41989" w:rsidP="00A41989">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684875B8" wp14:editId="3ED91219">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1E33862" w14:textId="77777777" w:rsidR="00A41989" w:rsidRPr="00554006" w:rsidRDefault="00A41989" w:rsidP="00A41989">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28982565" wp14:editId="6FDF6523">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CE58D4E" w14:textId="77777777" w:rsidR="00A41989" w:rsidRPr="007729F7" w:rsidRDefault="00A41989" w:rsidP="007729F7">
      <w:pPr>
        <w:spacing w:after="0" w:line="240" w:lineRule="auto"/>
        <w:rPr>
          <w:sz w:val="20"/>
          <w:szCs w:val="20"/>
        </w:rPr>
      </w:pPr>
    </w:p>
    <w:sectPr w:rsidR="00A41989" w:rsidRPr="007729F7" w:rsidSect="001450C1">
      <w:pgSz w:w="11906" w:h="16838"/>
      <w:pgMar w:top="1985"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5A50A827" w:rsidR="006A19EE" w:rsidRDefault="006A19EE">
    <w:pPr>
      <w:pStyle w:val="Footer"/>
    </w:pPr>
    <w:r>
      <w:rPr>
        <w:noProof/>
        <w:lang w:eastAsia="en-AU"/>
      </w:rPr>
      <w:drawing>
        <wp:anchor distT="0" distB="0" distL="114300" distR="114300" simplePos="0" relativeHeight="251661824"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6" name="Picture 6"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08F28122"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5680" behindDoc="0" locked="0" layoutInCell="1" allowOverlap="1" wp14:anchorId="59BDA251" wp14:editId="37562C35">
              <wp:simplePos x="0" y="0"/>
              <wp:positionH relativeFrom="column">
                <wp:posOffset>-488950</wp:posOffset>
              </wp:positionH>
              <wp:positionV relativeFrom="paragraph">
                <wp:posOffset>236220</wp:posOffset>
              </wp:positionV>
              <wp:extent cx="534416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2C0ADB82" w:rsidR="00C43A5B" w:rsidRPr="003A26A5" w:rsidRDefault="003A26A5"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00A41989" w:rsidRPr="00A41989">
                            <w:rPr>
                              <w:rFonts w:ascii="Futura" w:hAnsi="Futura" w:cs="Futura"/>
                              <w:b/>
                              <w:color w:val="FFFFFF" w:themeColor="background1"/>
                              <w:sz w:val="28"/>
                              <w:szCs w:val="28"/>
                            </w:rPr>
                            <w:t>Replacing Ignition Switch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UL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" filled="f" stroked="f">
              <v:textbox>
                <w:txbxContent>
                  <w:p w14:paraId="1AF6966B" w14:textId="2C0ADB82" w:rsidR="00C43A5B" w:rsidRPr="003A26A5" w:rsidRDefault="003A26A5"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00A41989" w:rsidRPr="00A41989">
                      <w:rPr>
                        <w:rFonts w:ascii="Futura" w:hAnsi="Futura" w:cs="Futura"/>
                        <w:b/>
                        <w:color w:val="FFFFFF" w:themeColor="background1"/>
                        <w:sz w:val="28"/>
                        <w:szCs w:val="28"/>
                      </w:rPr>
                      <w:t>Replacing Ignition Switch</w:t>
                    </w:r>
                  </w:p>
                </w:txbxContent>
              </v:textbox>
            </v:shape>
          </w:pict>
        </mc:Fallback>
      </mc:AlternateContent>
    </w:r>
    <w:r>
      <w:rPr>
        <w:noProof/>
        <w:lang w:eastAsia="en-AU"/>
      </w:rPr>
      <w:drawing>
        <wp:anchor distT="0" distB="0" distL="114300" distR="114300" simplePos="0" relativeHeight="251658752"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AD04F65"/>
    <w:multiLevelType w:val="hybridMultilevel"/>
    <w:tmpl w:val="3E14F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4"/>
  </w:num>
  <w:num w:numId="3">
    <w:abstractNumId w:val="15"/>
  </w:num>
  <w:num w:numId="4">
    <w:abstractNumId w:val="2"/>
  </w:num>
  <w:num w:numId="5">
    <w:abstractNumId w:val="8"/>
  </w:num>
  <w:num w:numId="6">
    <w:abstractNumId w:val="13"/>
  </w:num>
  <w:num w:numId="7">
    <w:abstractNumId w:val="0"/>
  </w:num>
  <w:num w:numId="8">
    <w:abstractNumId w:val="12"/>
  </w:num>
  <w:num w:numId="9">
    <w:abstractNumId w:val="11"/>
  </w:num>
  <w:num w:numId="10">
    <w:abstractNumId w:val="14"/>
  </w:num>
  <w:num w:numId="11">
    <w:abstractNumId w:val="13"/>
  </w:num>
  <w:num w:numId="12">
    <w:abstractNumId w:val="0"/>
  </w:num>
  <w:num w:numId="13">
    <w:abstractNumId w:val="12"/>
  </w:num>
  <w:num w:numId="14">
    <w:abstractNumId w:val="11"/>
  </w:num>
  <w:num w:numId="15">
    <w:abstractNumId w:val="14"/>
  </w:num>
  <w:num w:numId="16">
    <w:abstractNumId w:val="7"/>
  </w:num>
  <w:num w:numId="17">
    <w:abstractNumId w:val="6"/>
  </w:num>
  <w:num w:numId="18">
    <w:abstractNumId w:val="5"/>
  </w:num>
  <w:num w:numId="19">
    <w:abstractNumId w:val="1"/>
  </w:num>
  <w:num w:numId="20">
    <w:abstractNumId w:val="9"/>
  </w:num>
  <w:num w:numId="21">
    <w:abstractNumId w:val="16"/>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doNotShadeFormData/>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01D1"/>
    <w:rsid w:val="000E74F4"/>
    <w:rsid w:val="000F1E58"/>
    <w:rsid w:val="000F3ED6"/>
    <w:rsid w:val="001404B3"/>
    <w:rsid w:val="001427DF"/>
    <w:rsid w:val="001450C1"/>
    <w:rsid w:val="001605BC"/>
    <w:rsid w:val="0016545F"/>
    <w:rsid w:val="00171E5B"/>
    <w:rsid w:val="0018572E"/>
    <w:rsid w:val="00185F94"/>
    <w:rsid w:val="0019123C"/>
    <w:rsid w:val="00193AEB"/>
    <w:rsid w:val="001A1007"/>
    <w:rsid w:val="001B16A7"/>
    <w:rsid w:val="001B41FB"/>
    <w:rsid w:val="001C3BAD"/>
    <w:rsid w:val="001F29B6"/>
    <w:rsid w:val="002104D5"/>
    <w:rsid w:val="00210A83"/>
    <w:rsid w:val="002260BE"/>
    <w:rsid w:val="002517C4"/>
    <w:rsid w:val="00256939"/>
    <w:rsid w:val="002603F5"/>
    <w:rsid w:val="00272787"/>
    <w:rsid w:val="0029000F"/>
    <w:rsid w:val="002A4003"/>
    <w:rsid w:val="002B0ADB"/>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A26A5"/>
    <w:rsid w:val="003B2045"/>
    <w:rsid w:val="003B4A4C"/>
    <w:rsid w:val="003D11EE"/>
    <w:rsid w:val="003F323B"/>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61DCF"/>
    <w:rsid w:val="00664FA6"/>
    <w:rsid w:val="00674DD6"/>
    <w:rsid w:val="00685F1A"/>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A15F8"/>
    <w:rsid w:val="007C4CA8"/>
    <w:rsid w:val="007C7ACD"/>
    <w:rsid w:val="00833955"/>
    <w:rsid w:val="00844BA7"/>
    <w:rsid w:val="00850B7A"/>
    <w:rsid w:val="00852528"/>
    <w:rsid w:val="008664E4"/>
    <w:rsid w:val="00874714"/>
    <w:rsid w:val="00885840"/>
    <w:rsid w:val="008A6411"/>
    <w:rsid w:val="008B0B94"/>
    <w:rsid w:val="008B3A04"/>
    <w:rsid w:val="008B46C7"/>
    <w:rsid w:val="008C19B0"/>
    <w:rsid w:val="008F2DF3"/>
    <w:rsid w:val="00906420"/>
    <w:rsid w:val="009277E3"/>
    <w:rsid w:val="00966354"/>
    <w:rsid w:val="00966D67"/>
    <w:rsid w:val="0097416F"/>
    <w:rsid w:val="00974BF2"/>
    <w:rsid w:val="009829AE"/>
    <w:rsid w:val="00990AFD"/>
    <w:rsid w:val="0099157C"/>
    <w:rsid w:val="009A0A5C"/>
    <w:rsid w:val="009A3938"/>
    <w:rsid w:val="009B7AEC"/>
    <w:rsid w:val="009B7B9A"/>
    <w:rsid w:val="009C68B4"/>
    <w:rsid w:val="009D1BAC"/>
    <w:rsid w:val="009E676D"/>
    <w:rsid w:val="009F2610"/>
    <w:rsid w:val="009F2984"/>
    <w:rsid w:val="009F49F3"/>
    <w:rsid w:val="00A03080"/>
    <w:rsid w:val="00A0489F"/>
    <w:rsid w:val="00A116C7"/>
    <w:rsid w:val="00A13828"/>
    <w:rsid w:val="00A168AA"/>
    <w:rsid w:val="00A1794B"/>
    <w:rsid w:val="00A23E19"/>
    <w:rsid w:val="00A26B31"/>
    <w:rsid w:val="00A41989"/>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263FC"/>
    <w:rsid w:val="00C31795"/>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87FC4"/>
    <w:rsid w:val="00DC73BE"/>
    <w:rsid w:val="00DE0798"/>
    <w:rsid w:val="00DF26E7"/>
    <w:rsid w:val="00E0542E"/>
    <w:rsid w:val="00E20CC5"/>
    <w:rsid w:val="00E65322"/>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14:docId w14:val="08CD1ADC"/>
  <w15:docId w15:val="{A17DB090-4D16-42CB-BFAD-46CBE968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cid:ii_13fcc809aa2f99e5"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0</c:v>
                </c:pt>
                <c:pt idx="1">
                  <c:v>3</c:v>
                </c:pt>
                <c:pt idx="2">
                  <c:v>2</c:v>
                </c:pt>
                <c:pt idx="3">
                  <c:v>1</c:v>
                </c:pt>
                <c:pt idx="4">
                  <c:v>1</c:v>
                </c:pt>
                <c:pt idx="5">
                  <c:v>1</c:v>
                </c:pt>
                <c:pt idx="6">
                  <c:v>2</c:v>
                </c:pt>
                <c:pt idx="7">
                  <c:v>2</c:v>
                </c:pt>
                <c:pt idx="8">
                  <c:v>1</c:v>
                </c:pt>
                <c:pt idx="9">
                  <c:v>1</c:v>
                </c:pt>
                <c:pt idx="10">
                  <c:v>1</c:v>
                </c:pt>
                <c:pt idx="11">
                  <c:v>3</c:v>
                </c:pt>
              </c:numCache>
            </c:numRef>
          </c:val>
        </c:ser>
        <c:dLbls>
          <c:showLegendKey val="0"/>
          <c:showVal val="0"/>
          <c:showCatName val="0"/>
          <c:showSerName val="0"/>
          <c:showPercent val="0"/>
          <c:showBubbleSize val="0"/>
        </c:dLbls>
        <c:gapWidth val="150"/>
        <c:shape val="cylinder"/>
        <c:axId val="580939472"/>
        <c:axId val="580937512"/>
        <c:axId val="0"/>
      </c:bar3DChart>
      <c:catAx>
        <c:axId val="580939472"/>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580937512"/>
        <c:crosses val="autoZero"/>
        <c:auto val="1"/>
        <c:lblAlgn val="ctr"/>
        <c:lblOffset val="100"/>
        <c:noMultiLvlLbl val="0"/>
      </c:catAx>
      <c:valAx>
        <c:axId val="580937512"/>
        <c:scaling>
          <c:orientation val="minMax"/>
          <c:max val="3"/>
          <c:min val="0"/>
        </c:scaling>
        <c:delete val="1"/>
        <c:axPos val="l"/>
        <c:majorGridlines/>
        <c:numFmt formatCode="General" sourceLinked="1"/>
        <c:majorTickMark val="out"/>
        <c:minorTickMark val="none"/>
        <c:tickLblPos val="nextTo"/>
        <c:crossAx val="580939472"/>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2</c:v>
                </c:pt>
                <c:pt idx="1">
                  <c:v>3</c:v>
                </c:pt>
                <c:pt idx="2">
                  <c:v>3</c:v>
                </c:pt>
                <c:pt idx="3">
                  <c:v>2</c:v>
                </c:pt>
                <c:pt idx="4">
                  <c:v>2</c:v>
                </c:pt>
                <c:pt idx="5">
                  <c:v>3</c:v>
                </c:pt>
                <c:pt idx="6">
                  <c:v>3</c:v>
                </c:pt>
                <c:pt idx="7">
                  <c:v>2</c:v>
                </c:pt>
                <c:pt idx="8">
                  <c:v>2</c:v>
                </c:pt>
                <c:pt idx="9">
                  <c:v>1</c:v>
                </c:pt>
                <c:pt idx="10">
                  <c:v>1</c:v>
                </c:pt>
                <c:pt idx="11">
                  <c:v>1</c:v>
                </c:pt>
                <c:pt idx="12">
                  <c:v>1</c:v>
                </c:pt>
                <c:pt idx="13">
                  <c:v>1</c:v>
                </c:pt>
              </c:numCache>
            </c:numRef>
          </c:val>
        </c:ser>
        <c:dLbls>
          <c:showLegendKey val="0"/>
          <c:showVal val="0"/>
          <c:showCatName val="0"/>
          <c:showSerName val="0"/>
          <c:showPercent val="0"/>
          <c:showBubbleSize val="0"/>
        </c:dLbls>
        <c:gapWidth val="150"/>
        <c:shape val="cylinder"/>
        <c:axId val="580938296"/>
        <c:axId val="580939080"/>
        <c:axId val="0"/>
      </c:bar3DChart>
      <c:catAx>
        <c:axId val="580938296"/>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580939080"/>
        <c:crosses val="autoZero"/>
        <c:auto val="1"/>
        <c:lblAlgn val="ctr"/>
        <c:lblOffset val="100"/>
        <c:noMultiLvlLbl val="0"/>
      </c:catAx>
      <c:valAx>
        <c:axId val="580939080"/>
        <c:scaling>
          <c:orientation val="minMax"/>
          <c:max val="3"/>
          <c:min val="0"/>
        </c:scaling>
        <c:delete val="1"/>
        <c:axPos val="l"/>
        <c:majorGridlines/>
        <c:numFmt formatCode="General" sourceLinked="1"/>
        <c:majorTickMark val="out"/>
        <c:minorTickMark val="none"/>
        <c:tickLblPos val="nextTo"/>
        <c:crossAx val="580938296"/>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5</c:v>
                </c:pt>
                <c:pt idx="2">
                  <c:v>5</c:v>
                </c:pt>
                <c:pt idx="3">
                  <c:v>5</c:v>
                </c:pt>
                <c:pt idx="4">
                  <c:v>5</c:v>
                </c:pt>
                <c:pt idx="5">
                  <c:v>0</c:v>
                </c:pt>
                <c:pt idx="6">
                  <c:v>0</c:v>
                </c:pt>
                <c:pt idx="7">
                  <c:v>5</c:v>
                </c:pt>
                <c:pt idx="8">
                  <c:v>5</c:v>
                </c:pt>
                <c:pt idx="9">
                  <c:v>5</c:v>
                </c:pt>
              </c:numCache>
            </c:numRef>
          </c:val>
        </c:ser>
        <c:dLbls>
          <c:showLegendKey val="0"/>
          <c:showVal val="0"/>
          <c:showCatName val="0"/>
          <c:showSerName val="0"/>
          <c:showPercent val="0"/>
          <c:showBubbleSize val="0"/>
        </c:dLbls>
        <c:gapWidth val="150"/>
        <c:shape val="cylinder"/>
        <c:axId val="580943000"/>
        <c:axId val="580941432"/>
        <c:axId val="0"/>
      </c:bar3DChart>
      <c:catAx>
        <c:axId val="580943000"/>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580941432"/>
        <c:crosses val="autoZero"/>
        <c:auto val="1"/>
        <c:lblAlgn val="ctr"/>
        <c:lblOffset val="100"/>
        <c:noMultiLvlLbl val="0"/>
      </c:catAx>
      <c:valAx>
        <c:axId val="580941432"/>
        <c:scaling>
          <c:orientation val="minMax"/>
        </c:scaling>
        <c:delete val="0"/>
        <c:axPos val="l"/>
        <c:majorGridlines/>
        <c:numFmt formatCode="General" sourceLinked="1"/>
        <c:majorTickMark val="out"/>
        <c:minorTickMark val="none"/>
        <c:tickLblPos val="nextTo"/>
        <c:crossAx val="580943000"/>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1</c:v>
                </c:pt>
                <c:pt idx="2">
                  <c:v>2</c:v>
                </c:pt>
                <c:pt idx="3">
                  <c:v>2</c:v>
                </c:pt>
                <c:pt idx="4">
                  <c:v>2</c:v>
                </c:pt>
                <c:pt idx="5">
                  <c:v>1</c:v>
                </c:pt>
                <c:pt idx="6">
                  <c:v>0</c:v>
                </c:pt>
                <c:pt idx="7">
                  <c:v>1</c:v>
                </c:pt>
                <c:pt idx="8">
                  <c:v>1</c:v>
                </c:pt>
                <c:pt idx="9">
                  <c:v>3</c:v>
                </c:pt>
              </c:numCache>
            </c:numRef>
          </c:val>
        </c:ser>
        <c:dLbls>
          <c:showLegendKey val="0"/>
          <c:showVal val="0"/>
          <c:showCatName val="0"/>
          <c:showSerName val="0"/>
          <c:showPercent val="0"/>
          <c:showBubbleSize val="0"/>
        </c:dLbls>
        <c:gapWidth val="150"/>
        <c:shape val="cylinder"/>
        <c:axId val="580944960"/>
        <c:axId val="580947312"/>
        <c:axId val="0"/>
      </c:bar3DChart>
      <c:catAx>
        <c:axId val="580944960"/>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580947312"/>
        <c:crosses val="autoZero"/>
        <c:auto val="1"/>
        <c:lblAlgn val="ctr"/>
        <c:lblOffset val="100"/>
        <c:noMultiLvlLbl val="0"/>
      </c:catAx>
      <c:valAx>
        <c:axId val="580947312"/>
        <c:scaling>
          <c:orientation val="minMax"/>
          <c:max val="3"/>
          <c:min val="0"/>
        </c:scaling>
        <c:delete val="1"/>
        <c:axPos val="l"/>
        <c:majorGridlines/>
        <c:numFmt formatCode="General" sourceLinked="1"/>
        <c:majorTickMark val="out"/>
        <c:minorTickMark val="none"/>
        <c:tickLblPos val="nextTo"/>
        <c:crossAx val="580944960"/>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1EC64-0A54-4D3A-9F96-156924D20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Motor trade - Auto electrical - Coding Keys</vt:lpstr>
    </vt:vector>
  </TitlesOfParts>
  <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Auto electrical - Replacing Ignition Switch</dc:title>
  <dc:subject>Job dictionary</dc:subject>
  <dc:creator>Motor Trade Association</dc:creator>
  <cp:keywords>MTA: connect; electric; wiring; sanding</cp:keywords>
  <dc:description>Early intervention; early medical assessment; work capacity; job analysis; job summary</dc:description>
  <cp:lastModifiedBy>Koukouzelis, Helen</cp:lastModifiedBy>
  <cp:revision>4</cp:revision>
  <cp:lastPrinted>2015-01-20T03:54:00Z</cp:lastPrinted>
  <dcterms:created xsi:type="dcterms:W3CDTF">2016-01-25T00:21:00Z</dcterms:created>
  <dcterms:modified xsi:type="dcterms:W3CDTF">2016-01-25T04:30:00Z</dcterms:modified>
  <cp:category>Motor trade</cp:category>
</cp:coreProperties>
</file>