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charts/chart3.xml" ContentType="application/vnd.openxmlformats-officedocument.drawingml.chart+xml"/>
  <Override PartName="/word/theme/themeOverride3.xml" ContentType="application/vnd.openxmlformats-officedocument.themeOverride+xml"/>
  <Override PartName="/word/drawings/drawing3.xml" ContentType="application/vnd.openxmlformats-officedocument.drawingml.chartshapes+xml"/>
  <Override PartName="/word/charts/chart4.xml" ContentType="application/vnd.openxmlformats-officedocument.drawingml.chart+xml"/>
  <Override PartName="/word/theme/themeOverride4.xml" ContentType="application/vnd.openxmlformats-officedocument.themeOverride+xml"/>
  <Override PartName="/word/drawings/drawing4.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50C457" w14:textId="4D1F2DB8" w:rsidR="001450C1" w:rsidRDefault="00C263FC">
      <w:pPr>
        <w:spacing w:after="0" w:line="240" w:lineRule="auto"/>
        <w:rPr>
          <w:sz w:val="20"/>
          <w:szCs w:val="20"/>
        </w:rPr>
      </w:pPr>
      <w:r w:rsidRPr="001450C1">
        <w:rPr>
          <w:noProof/>
          <w:sz w:val="20"/>
          <w:szCs w:val="20"/>
          <w:lang w:eastAsia="en-AU"/>
        </w:rPr>
        <mc:AlternateContent>
          <mc:Choice Requires="wps">
            <w:drawing>
              <wp:anchor distT="45720" distB="45720" distL="114300" distR="114300" simplePos="0" relativeHeight="251727360" behindDoc="0" locked="0" layoutInCell="1" allowOverlap="1" wp14:anchorId="52C05B0D" wp14:editId="3587B302">
                <wp:simplePos x="0" y="0"/>
                <wp:positionH relativeFrom="column">
                  <wp:posOffset>-536575</wp:posOffset>
                </wp:positionH>
                <wp:positionV relativeFrom="paragraph">
                  <wp:posOffset>6863058</wp:posOffset>
                </wp:positionV>
                <wp:extent cx="6841490" cy="1404620"/>
                <wp:effectExtent l="0" t="0" r="0" b="0"/>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1490" cy="1404620"/>
                        </a:xfrm>
                        <a:prstGeom prst="rect">
                          <a:avLst/>
                        </a:prstGeom>
                        <a:noFill/>
                        <a:ln w="9525">
                          <a:noFill/>
                          <a:miter lim="800000"/>
                          <a:headEnd/>
                          <a:tailEnd/>
                        </a:ln>
                      </wps:spPr>
                      <wps:txbx>
                        <w:txbxContent>
                          <w:p w14:paraId="4B4FFF2E" w14:textId="77777777" w:rsidR="001450C1" w:rsidRPr="007E16FC" w:rsidRDefault="001450C1" w:rsidP="001450C1">
                            <w:pPr>
                              <w:spacing w:line="360" w:lineRule="auto"/>
                              <w:jc w:val="center"/>
                              <w:rPr>
                                <w:rFonts w:ascii="Futura" w:hAnsi="Futura" w:cs="Futura"/>
                                <w:sz w:val="28"/>
                              </w:rPr>
                            </w:pPr>
                            <w:r>
                              <w:rPr>
                                <w:rFonts w:ascii="Futura" w:hAnsi="Futura" w:cs="Futura"/>
                                <w:sz w:val="28"/>
                              </w:rPr>
                              <w:t xml:space="preserve">Job Dictionary </w:t>
                            </w:r>
                            <w:r w:rsidRPr="007E16FC">
                              <w:rPr>
                                <w:rFonts w:ascii="Futura" w:hAnsi="Futura" w:cs="Futura"/>
                                <w:sz w:val="28"/>
                              </w:rPr>
                              <w:t>Prepared by:</w:t>
                            </w:r>
                          </w:p>
                          <w:p w14:paraId="56FD6BF7" w14:textId="77777777" w:rsidR="001450C1" w:rsidRPr="007E16FC" w:rsidRDefault="001450C1" w:rsidP="001450C1">
                            <w:pPr>
                              <w:spacing w:line="360" w:lineRule="auto"/>
                              <w:jc w:val="center"/>
                              <w:rPr>
                                <w:rFonts w:ascii="Futura" w:hAnsi="Futura" w:cs="Futura"/>
                                <w:b/>
                                <w:sz w:val="28"/>
                              </w:rPr>
                            </w:pPr>
                            <w:r w:rsidRPr="00B83BE8">
                              <w:rPr>
                                <w:rFonts w:ascii="Futura" w:hAnsi="Futura" w:cs="Futura"/>
                                <w:sz w:val="36"/>
                              </w:rPr>
                              <w:t xml:space="preserve">Ashish </w:t>
                            </w:r>
                            <w:proofErr w:type="spellStart"/>
                            <w:r w:rsidRPr="00B83BE8">
                              <w:rPr>
                                <w:rFonts w:ascii="Futura" w:hAnsi="Futura" w:cs="Futura"/>
                                <w:sz w:val="36"/>
                              </w:rPr>
                              <w:t>Nandoskar</w:t>
                            </w:r>
                            <w:proofErr w:type="spellEnd"/>
                            <w:r w:rsidRPr="00B83BE8">
                              <w:rPr>
                                <w:rFonts w:ascii="Futura" w:hAnsi="Futura" w:cs="Futura"/>
                                <w:b/>
                                <w:sz w:val="36"/>
                              </w:rPr>
                              <w:t xml:space="preserve">   </w:t>
                            </w:r>
                            <w:proofErr w:type="spellStart"/>
                            <w:r w:rsidRPr="00B83BE8">
                              <w:rPr>
                                <w:rFonts w:ascii="Futura" w:hAnsi="Futura" w:cs="Futura"/>
                              </w:rPr>
                              <w:t>B.Hlth.Sc</w:t>
                            </w:r>
                            <w:proofErr w:type="spellEnd"/>
                            <w:r w:rsidRPr="00B83BE8">
                              <w:rPr>
                                <w:rFonts w:ascii="Futura" w:hAnsi="Futura" w:cs="Futura"/>
                              </w:rPr>
                              <w:t>. (</w:t>
                            </w:r>
                            <w:proofErr w:type="spellStart"/>
                            <w:r w:rsidRPr="00B83BE8">
                              <w:rPr>
                                <w:rFonts w:ascii="Futura" w:hAnsi="Futura" w:cs="Futura"/>
                              </w:rPr>
                              <w:t>Anat.Sc</w:t>
                            </w:r>
                            <w:proofErr w:type="spellEnd"/>
                            <w:r w:rsidRPr="00B83BE8">
                              <w:rPr>
                                <w:rFonts w:ascii="Futura" w:hAnsi="Futura" w:cs="Futura"/>
                              </w:rPr>
                              <w:t xml:space="preserve">.), </w:t>
                            </w:r>
                            <w:proofErr w:type="spellStart"/>
                            <w:r w:rsidRPr="00B83BE8">
                              <w:rPr>
                                <w:rFonts w:ascii="Futura" w:hAnsi="Futura" w:cs="Futura"/>
                              </w:rPr>
                              <w:t>M.Hlth.Sc</w:t>
                            </w:r>
                            <w:proofErr w:type="spellEnd"/>
                            <w:proofErr w:type="gramStart"/>
                            <w:r w:rsidRPr="00B83BE8">
                              <w:rPr>
                                <w:rFonts w:ascii="Futura" w:hAnsi="Futura" w:cs="Futura"/>
                              </w:rPr>
                              <w:t>.(</w:t>
                            </w:r>
                            <w:proofErr w:type="gramEnd"/>
                            <w:r w:rsidRPr="00B83BE8">
                              <w:rPr>
                                <w:rFonts w:ascii="Futura" w:hAnsi="Futura" w:cs="Futura"/>
                              </w:rPr>
                              <w:t>OHS)</w:t>
                            </w:r>
                          </w:p>
                          <w:p w14:paraId="5323BDEB" w14:textId="77777777" w:rsidR="001450C1" w:rsidRPr="00B83BE8" w:rsidRDefault="001450C1" w:rsidP="001450C1">
                            <w:pPr>
                              <w:pStyle w:val="Heading2"/>
                              <w:rPr>
                                <w:rFonts w:ascii="Futura" w:hAnsi="Futura" w:cs="Futura"/>
                                <w:b w:val="0"/>
                              </w:rPr>
                            </w:pPr>
                            <w:r w:rsidRPr="00B83BE8">
                              <w:rPr>
                                <w:rFonts w:ascii="Futura" w:hAnsi="Futura" w:cs="Futura"/>
                                <w:b w:val="0"/>
                              </w:rPr>
                              <w:t>Occupational Health and Safety Consultant</w:t>
                            </w:r>
                          </w:p>
                          <w:p w14:paraId="1D39BC63" w14:textId="77777777" w:rsidR="001450C1" w:rsidRPr="007E16FC" w:rsidRDefault="001450C1" w:rsidP="001450C1">
                            <w:pPr>
                              <w:spacing w:line="360" w:lineRule="auto"/>
                              <w:jc w:val="center"/>
                              <w:rPr>
                                <w:rFonts w:ascii="Futura" w:hAnsi="Futura" w:cs="Futura"/>
                                <w:sz w:val="28"/>
                              </w:rPr>
                            </w:pPr>
                          </w:p>
                          <w:p w14:paraId="1936AF94" w14:textId="4AFCD78A" w:rsidR="001450C1" w:rsidRPr="001450C1" w:rsidRDefault="001450C1" w:rsidP="001450C1">
                            <w:pPr>
                              <w:jc w:val="center"/>
                              <w:rPr>
                                <w:rFonts w:ascii="Arial" w:hAnsi="Arial" w:cs="Arial"/>
                              </w:rPr>
                            </w:pPr>
                            <w:r>
                              <w:rPr>
                                <w:rFonts w:ascii="Futura" w:hAnsi="Futura" w:cs="Futura"/>
                                <w:sz w:val="28"/>
                              </w:rPr>
                              <w:t>July 2014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2C05B0D" id="_x0000_t202" coordsize="21600,21600" o:spt="202" path="m,l,21600r21600,l21600,xe">
                <v:stroke joinstyle="miter"/>
                <v:path gradientshapeok="t" o:connecttype="rect"/>
              </v:shapetype>
              <v:shape id="Text Box 2" o:spid="_x0000_s1026" type="#_x0000_t202" style="position:absolute;margin-left:-42.25pt;margin-top:540.4pt;width:538.7pt;height:110.6pt;z-index:251727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" filled="f" stroked="f">
                <v:textbox style="mso-fit-shape-to-text:t">
                  <w:txbxContent>
                    <w:p w14:paraId="4B4FFF2E" w14:textId="77777777" w:rsidR="001450C1" w:rsidRPr="007E16FC" w:rsidRDefault="001450C1" w:rsidP="001450C1">
                      <w:pPr>
                        <w:spacing w:line="360" w:lineRule="auto"/>
                        <w:jc w:val="center"/>
                        <w:rPr>
                          <w:rFonts w:ascii="Futura" w:hAnsi="Futura" w:cs="Futura"/>
                          <w:sz w:val="28"/>
                        </w:rPr>
                      </w:pPr>
                      <w:r>
                        <w:rPr>
                          <w:rFonts w:ascii="Futura" w:hAnsi="Futura" w:cs="Futura"/>
                          <w:sz w:val="28"/>
                        </w:rPr>
                        <w:t xml:space="preserve">Job Dictionary </w:t>
                      </w:r>
                      <w:r w:rsidRPr="007E16FC">
                        <w:rPr>
                          <w:rFonts w:ascii="Futura" w:hAnsi="Futura" w:cs="Futura"/>
                          <w:sz w:val="28"/>
                        </w:rPr>
                        <w:t>Prepared by:</w:t>
                      </w:r>
                    </w:p>
                    <w:p w14:paraId="56FD6BF7" w14:textId="77777777" w:rsidR="001450C1" w:rsidRPr="007E16FC" w:rsidRDefault="001450C1" w:rsidP="001450C1">
                      <w:pPr>
                        <w:spacing w:line="360" w:lineRule="auto"/>
                        <w:jc w:val="center"/>
                        <w:rPr>
                          <w:rFonts w:ascii="Futura" w:hAnsi="Futura" w:cs="Futura"/>
                          <w:b/>
                          <w:sz w:val="28"/>
                        </w:rPr>
                      </w:pPr>
                      <w:r w:rsidRPr="00B83BE8">
                        <w:rPr>
                          <w:rFonts w:ascii="Futura" w:hAnsi="Futura" w:cs="Futura"/>
                          <w:sz w:val="36"/>
                        </w:rPr>
                        <w:t xml:space="preserve">Ashish </w:t>
                      </w:r>
                      <w:proofErr w:type="spellStart"/>
                      <w:r w:rsidRPr="00B83BE8">
                        <w:rPr>
                          <w:rFonts w:ascii="Futura" w:hAnsi="Futura" w:cs="Futura"/>
                          <w:sz w:val="36"/>
                        </w:rPr>
                        <w:t>Nandoskar</w:t>
                      </w:r>
                      <w:proofErr w:type="spellEnd"/>
                      <w:r w:rsidRPr="00B83BE8">
                        <w:rPr>
                          <w:rFonts w:ascii="Futura" w:hAnsi="Futura" w:cs="Futura"/>
                          <w:b/>
                          <w:sz w:val="36"/>
                        </w:rPr>
                        <w:t xml:space="preserve">   </w:t>
                      </w:r>
                      <w:proofErr w:type="spellStart"/>
                      <w:r w:rsidRPr="00B83BE8">
                        <w:rPr>
                          <w:rFonts w:ascii="Futura" w:hAnsi="Futura" w:cs="Futura"/>
                        </w:rPr>
                        <w:t>B.Hlth.Sc</w:t>
                      </w:r>
                      <w:proofErr w:type="spellEnd"/>
                      <w:r w:rsidRPr="00B83BE8">
                        <w:rPr>
                          <w:rFonts w:ascii="Futura" w:hAnsi="Futura" w:cs="Futura"/>
                        </w:rPr>
                        <w:t>. (</w:t>
                      </w:r>
                      <w:proofErr w:type="spellStart"/>
                      <w:r w:rsidRPr="00B83BE8">
                        <w:rPr>
                          <w:rFonts w:ascii="Futura" w:hAnsi="Futura" w:cs="Futura"/>
                        </w:rPr>
                        <w:t>Anat.Sc</w:t>
                      </w:r>
                      <w:proofErr w:type="spellEnd"/>
                      <w:r w:rsidRPr="00B83BE8">
                        <w:rPr>
                          <w:rFonts w:ascii="Futura" w:hAnsi="Futura" w:cs="Futura"/>
                        </w:rPr>
                        <w:t xml:space="preserve">.), </w:t>
                      </w:r>
                      <w:proofErr w:type="spellStart"/>
                      <w:r w:rsidRPr="00B83BE8">
                        <w:rPr>
                          <w:rFonts w:ascii="Futura" w:hAnsi="Futura" w:cs="Futura"/>
                        </w:rPr>
                        <w:t>M.Hlth.Sc</w:t>
                      </w:r>
                      <w:proofErr w:type="spellEnd"/>
                      <w:proofErr w:type="gramStart"/>
                      <w:r w:rsidRPr="00B83BE8">
                        <w:rPr>
                          <w:rFonts w:ascii="Futura" w:hAnsi="Futura" w:cs="Futura"/>
                        </w:rPr>
                        <w:t>.(</w:t>
                      </w:r>
                      <w:proofErr w:type="gramEnd"/>
                      <w:r w:rsidRPr="00B83BE8">
                        <w:rPr>
                          <w:rFonts w:ascii="Futura" w:hAnsi="Futura" w:cs="Futura"/>
                        </w:rPr>
                        <w:t>OHS)</w:t>
                      </w:r>
                    </w:p>
                    <w:p w14:paraId="5323BDEB" w14:textId="77777777" w:rsidR="001450C1" w:rsidRPr="00B83BE8" w:rsidRDefault="001450C1" w:rsidP="001450C1">
                      <w:pPr>
                        <w:pStyle w:val="Heading2"/>
                        <w:rPr>
                          <w:rFonts w:ascii="Futura" w:hAnsi="Futura" w:cs="Futura"/>
                          <w:b w:val="0"/>
                        </w:rPr>
                      </w:pPr>
                      <w:r w:rsidRPr="00B83BE8">
                        <w:rPr>
                          <w:rFonts w:ascii="Futura" w:hAnsi="Futura" w:cs="Futura"/>
                          <w:b w:val="0"/>
                        </w:rPr>
                        <w:t>Occupational Health and Safety Consultant</w:t>
                      </w:r>
                    </w:p>
                    <w:p w14:paraId="1D39BC63" w14:textId="77777777" w:rsidR="001450C1" w:rsidRPr="007E16FC" w:rsidRDefault="001450C1" w:rsidP="001450C1">
                      <w:pPr>
                        <w:spacing w:line="360" w:lineRule="auto"/>
                        <w:jc w:val="center"/>
                        <w:rPr>
                          <w:rFonts w:ascii="Futura" w:hAnsi="Futura" w:cs="Futura"/>
                          <w:sz w:val="28"/>
                        </w:rPr>
                      </w:pPr>
                    </w:p>
                    <w:p w14:paraId="1936AF94" w14:textId="4AFCD78A" w:rsidR="001450C1" w:rsidRPr="001450C1" w:rsidRDefault="001450C1" w:rsidP="001450C1">
                      <w:pPr>
                        <w:jc w:val="center"/>
                        <w:rPr>
                          <w:rFonts w:ascii="Arial" w:hAnsi="Arial" w:cs="Arial"/>
                        </w:rPr>
                      </w:pPr>
                      <w:r>
                        <w:rPr>
                          <w:rFonts w:ascii="Futura" w:hAnsi="Futura" w:cs="Futura"/>
                          <w:sz w:val="28"/>
                        </w:rPr>
                        <w:t>July 2014</w:t>
                      </w:r>
                    </w:p>
                  </w:txbxContent>
                </v:textbox>
                <w10:wrap type="square"/>
              </v:shape>
            </w:pict>
          </mc:Fallback>
        </mc:AlternateContent>
      </w:r>
      <w:r>
        <w:rPr>
          <w:rFonts w:ascii="Futura" w:hAnsi="Futura" w:cs="Futura"/>
          <w:noProof/>
          <w:sz w:val="28"/>
          <w:lang w:eastAsia="en-AU"/>
        </w:rPr>
        <w:drawing>
          <wp:anchor distT="0" distB="0" distL="114300" distR="114300" simplePos="0" relativeHeight="251714048" behindDoc="0" locked="0" layoutInCell="1" allowOverlap="1" wp14:anchorId="22F72E5B" wp14:editId="4029D6FE">
            <wp:simplePos x="0" y="0"/>
            <wp:positionH relativeFrom="column">
              <wp:posOffset>1424940</wp:posOffset>
            </wp:positionH>
            <wp:positionV relativeFrom="paragraph">
              <wp:posOffset>3567539</wp:posOffset>
            </wp:positionV>
            <wp:extent cx="2857500" cy="2857500"/>
            <wp:effectExtent l="0" t="0" r="0" b="0"/>
            <wp:wrapSquare wrapText="bothSides"/>
            <wp:docPr id="34" name="Picture 34" descr="Job Matrix:MTA:MTA logos:MTA Logo SPOT 286.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b Matrix:MTA:MTA logos:MTA Logo SPOT 286.ep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50C1">
        <w:rPr>
          <w:noProof/>
          <w:sz w:val="20"/>
          <w:szCs w:val="20"/>
          <w:lang w:eastAsia="en-AU"/>
        </w:rPr>
        <mc:AlternateContent>
          <mc:Choice Requires="wps">
            <w:drawing>
              <wp:anchor distT="45720" distB="45720" distL="114300" distR="114300" simplePos="0" relativeHeight="251723264" behindDoc="0" locked="0" layoutInCell="1" allowOverlap="1" wp14:anchorId="0488F6F3" wp14:editId="6F59223A">
                <wp:simplePos x="0" y="0"/>
                <wp:positionH relativeFrom="column">
                  <wp:posOffset>-536575</wp:posOffset>
                </wp:positionH>
                <wp:positionV relativeFrom="paragraph">
                  <wp:posOffset>2393950</wp:posOffset>
                </wp:positionV>
                <wp:extent cx="684212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125" cy="1404620"/>
                        </a:xfrm>
                        <a:prstGeom prst="rect">
                          <a:avLst/>
                        </a:prstGeom>
                        <a:noFill/>
                        <a:ln w="9525">
                          <a:noFill/>
                          <a:miter lim="800000"/>
                          <a:headEnd/>
                          <a:tailEnd/>
                        </a:ln>
                      </wps:spPr>
                      <wps:txbx>
                        <w:txbxContent>
                          <w:p w14:paraId="6440C3EF" w14:textId="1F99D52D" w:rsidR="001450C1" w:rsidRPr="001450C1" w:rsidRDefault="001450C1" w:rsidP="001450C1">
                            <w:pPr>
                              <w:jc w:val="center"/>
                              <w:rPr>
                                <w:rFonts w:ascii="Arial" w:hAnsi="Arial" w:cs="Arial"/>
                              </w:rPr>
                            </w:pPr>
                            <w:r w:rsidRPr="001450C1">
                              <w:rPr>
                                <w:rFonts w:ascii="Arial" w:hAnsi="Arial" w:cs="Arial"/>
                                <w:bCs/>
                                <w:sz w:val="32"/>
                                <w:szCs w:val="32"/>
                              </w:rPr>
                              <w:t xml:space="preserve">For workers and employers in the automotive industry </w:t>
                            </w:r>
                            <w:r w:rsidRPr="001450C1">
                              <w:rPr>
                                <w:rFonts w:ascii="Arial" w:hAnsi="Arial" w:cs="Arial"/>
                                <w:bCs/>
                                <w:sz w:val="32"/>
                                <w:szCs w:val="32"/>
                              </w:rPr>
                              <w:br/>
                              <w:t>and their medical / other providers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88F6F3" id="_x0000_s1027" type="#_x0000_t202" style="position:absolute;margin-left:-42.25pt;margin-top:188.5pt;width:538.75pt;height:110.6pt;z-index:251723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" filled="f" stroked="f">
                <v:textbox style="mso-fit-shape-to-text:t">
                  <w:txbxContent>
                    <w:p w14:paraId="6440C3EF" w14:textId="1F99D52D" w:rsidR="001450C1" w:rsidRPr="001450C1" w:rsidRDefault="001450C1" w:rsidP="001450C1">
                      <w:pPr>
                        <w:jc w:val="center"/>
                        <w:rPr>
                          <w:rFonts w:ascii="Arial" w:hAnsi="Arial" w:cs="Arial"/>
                        </w:rPr>
                      </w:pPr>
                      <w:r w:rsidRPr="001450C1">
                        <w:rPr>
                          <w:rFonts w:ascii="Arial" w:hAnsi="Arial" w:cs="Arial"/>
                          <w:bCs/>
                          <w:sz w:val="32"/>
                          <w:szCs w:val="32"/>
                        </w:rPr>
                        <w:t xml:space="preserve">For workers and employers in the automotive industry </w:t>
                      </w:r>
                      <w:r w:rsidRPr="001450C1">
                        <w:rPr>
                          <w:rFonts w:ascii="Arial" w:hAnsi="Arial" w:cs="Arial"/>
                          <w:bCs/>
                          <w:sz w:val="32"/>
                          <w:szCs w:val="32"/>
                        </w:rPr>
                        <w:br/>
                        <w:t>and their medical / other providers</w:t>
                      </w:r>
                    </w:p>
                  </w:txbxContent>
                </v:textbox>
                <w10:wrap type="square"/>
              </v:shape>
            </w:pict>
          </mc:Fallback>
        </mc:AlternateContent>
      </w:r>
      <w:r w:rsidR="00685F1A" w:rsidRPr="001450C1">
        <w:rPr>
          <w:noProof/>
          <w:sz w:val="20"/>
          <w:szCs w:val="20"/>
          <w:lang w:eastAsia="en-AU"/>
        </w:rPr>
        <mc:AlternateContent>
          <mc:Choice Requires="wps">
            <w:drawing>
              <wp:anchor distT="0" distB="0" distL="114300" distR="114300" simplePos="0" relativeHeight="251710976" behindDoc="0" locked="0" layoutInCell="1" allowOverlap="1" wp14:anchorId="513268FA" wp14:editId="3530C614">
                <wp:simplePos x="0" y="0"/>
                <wp:positionH relativeFrom="column">
                  <wp:posOffset>-209550</wp:posOffset>
                </wp:positionH>
                <wp:positionV relativeFrom="paragraph">
                  <wp:posOffset>105410</wp:posOffset>
                </wp:positionV>
                <wp:extent cx="6267450" cy="1847850"/>
                <wp:effectExtent l="0" t="0" r="0" b="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847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E4718C" w14:textId="02007944" w:rsidR="001450C1" w:rsidRPr="003F323B" w:rsidRDefault="001450C1" w:rsidP="001450C1">
                            <w:pPr>
                              <w:pStyle w:val="Heading3"/>
                              <w:spacing w:line="240" w:lineRule="auto"/>
                              <w:jc w:val="center"/>
                              <w:rPr>
                                <w:rFonts w:ascii="Arial" w:hAnsi="Arial" w:cs="Arial"/>
                                <w:b w:val="0"/>
                                <w:sz w:val="72"/>
                                <w14:shadow w14:blurRad="50800" w14:dist="38100" w14:dir="2700000" w14:sx="100000" w14:sy="100000" w14:kx="0" w14:ky="0" w14:algn="tl">
                                  <w14:srgbClr w14:val="000000">
                                    <w14:alpha w14:val="60000"/>
                                  </w14:srgbClr>
                                </w14:shadow>
                                <w14:textFill>
                                  <w14:solidFill>
                                    <w14:srgbClr w14:val="FFFFFF"/>
                                  </w14:solidFill>
                                </w14:textFill>
                              </w:rPr>
                            </w:pPr>
                            <w:r w:rsidRPr="003F323B">
                              <w:rPr>
                                <w:rFonts w:ascii="Arial" w:hAnsi="Arial" w:cs="Arial"/>
                                <w:b w:val="0"/>
                                <w:sz w:val="96"/>
                                <w14:shadow w14:blurRad="50800" w14:dist="38100" w14:dir="2700000" w14:sx="100000" w14:sy="100000" w14:kx="0" w14:ky="0" w14:algn="tl">
                                  <w14:srgbClr w14:val="000000">
                                    <w14:alpha w14:val="60000"/>
                                  </w14:srgbClr>
                                </w14:shadow>
                                <w14:textFill>
                                  <w14:solidFill>
                                    <w14:srgbClr w14:val="FFFFFF"/>
                                  </w14:solidFill>
                                </w14:textFill>
                              </w:rPr>
                              <w:t>Auto Electrical</w:t>
                            </w:r>
                          </w:p>
                          <w:p w14:paraId="54E4B3D7" w14:textId="77777777" w:rsidR="001450C1" w:rsidRDefault="001450C1" w:rsidP="001450C1">
                            <w:pPr>
                              <w:jc w:val="center"/>
                              <w:rPr>
                                <w:rFonts w:ascii="Arial" w:hAnsi="Arial" w:cs="Arial"/>
                                <w:color w:val="FFFFFF" w:themeColor="background1"/>
                                <w:sz w:val="32"/>
                              </w:rPr>
                            </w:pPr>
                            <w:r w:rsidRPr="003F323B">
                              <w:rPr>
                                <w:rFonts w:ascii="Arial" w:hAnsi="Arial" w:cs="Arial"/>
                                <w:color w:val="FFFFFF" w:themeColor="background1"/>
                                <w:sz w:val="32"/>
                              </w:rPr>
                              <w:t>Task Breakdown &amp; Risk Assessment</w:t>
                            </w:r>
                          </w:p>
                          <w:p w14:paraId="3E92254A" w14:textId="6854A684" w:rsidR="003F323B" w:rsidRPr="003F323B" w:rsidRDefault="00E878A1" w:rsidP="001450C1">
                            <w:pPr>
                              <w:jc w:val="center"/>
                              <w:rPr>
                                <w:rFonts w:ascii="Arial" w:hAnsi="Arial" w:cs="Arial"/>
                                <w:color w:val="FFFFFF" w:themeColor="background1"/>
                                <w:sz w:val="32"/>
                              </w:rPr>
                            </w:pPr>
                            <w:r w:rsidRPr="00E878A1">
                              <w:rPr>
                                <w:rFonts w:ascii="Arial" w:hAnsi="Arial" w:cs="Arial"/>
                                <w:color w:val="FFFFFF" w:themeColor="background1"/>
                                <w:sz w:val="40"/>
                              </w:rPr>
                              <w:t>Rewiring Park Lights</w:t>
                            </w:r>
                          </w:p>
                          <w:p w14:paraId="64D430D8" w14:textId="77777777" w:rsidR="001450C1" w:rsidRPr="003F323B" w:rsidRDefault="001450C1" w:rsidP="001450C1">
                            <w:pPr>
                              <w:jc w:val="center"/>
                              <w:rPr>
                                <w:rFonts w:ascii="Arial" w:hAnsi="Arial" w:cs="Arial"/>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3268FA" id="_x0000_s1028" type="#_x0000_t202" style="position:absolute;margin-left:-16.5pt;margin-top:8.3pt;width:493.5pt;height:145.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" filled="f" stroked="f">
                <v:textbox>
                  <w:txbxContent>
                    <w:p w14:paraId="16E4718C" w14:textId="02007944" w:rsidR="001450C1" w:rsidRPr="003F323B" w:rsidRDefault="001450C1" w:rsidP="001450C1">
                      <w:pPr>
                        <w:pStyle w:val="Heading3"/>
                        <w:spacing w:line="240" w:lineRule="auto"/>
                        <w:jc w:val="center"/>
                        <w:rPr>
                          <w:rFonts w:ascii="Arial" w:hAnsi="Arial" w:cs="Arial"/>
                          <w:b w:val="0"/>
                          <w:sz w:val="72"/>
                          <w14:shadow w14:blurRad="50800" w14:dist="38100" w14:dir="2700000" w14:sx="100000" w14:sy="100000" w14:kx="0" w14:ky="0" w14:algn="tl">
                            <w14:srgbClr w14:val="000000">
                              <w14:alpha w14:val="60000"/>
                            </w14:srgbClr>
                          </w14:shadow>
                          <w14:textFill>
                            <w14:solidFill>
                              <w14:srgbClr w14:val="FFFFFF"/>
                            </w14:solidFill>
                          </w14:textFill>
                        </w:rPr>
                      </w:pPr>
                      <w:r w:rsidRPr="003F323B">
                        <w:rPr>
                          <w:rFonts w:ascii="Arial" w:hAnsi="Arial" w:cs="Arial"/>
                          <w:b w:val="0"/>
                          <w:sz w:val="96"/>
                          <w14:shadow w14:blurRad="50800" w14:dist="38100" w14:dir="2700000" w14:sx="100000" w14:sy="100000" w14:kx="0" w14:ky="0" w14:algn="tl">
                            <w14:srgbClr w14:val="000000">
                              <w14:alpha w14:val="60000"/>
                            </w14:srgbClr>
                          </w14:shadow>
                          <w14:textFill>
                            <w14:solidFill>
                              <w14:srgbClr w14:val="FFFFFF"/>
                            </w14:solidFill>
                          </w14:textFill>
                        </w:rPr>
                        <w:t>Auto Electrical</w:t>
                      </w:r>
                    </w:p>
                    <w:p w14:paraId="54E4B3D7" w14:textId="77777777" w:rsidR="001450C1" w:rsidRDefault="001450C1" w:rsidP="001450C1">
                      <w:pPr>
                        <w:jc w:val="center"/>
                        <w:rPr>
                          <w:rFonts w:ascii="Arial" w:hAnsi="Arial" w:cs="Arial"/>
                          <w:color w:val="FFFFFF" w:themeColor="background1"/>
                          <w:sz w:val="32"/>
                        </w:rPr>
                      </w:pPr>
                      <w:r w:rsidRPr="003F323B">
                        <w:rPr>
                          <w:rFonts w:ascii="Arial" w:hAnsi="Arial" w:cs="Arial"/>
                          <w:color w:val="FFFFFF" w:themeColor="background1"/>
                          <w:sz w:val="32"/>
                        </w:rPr>
                        <w:t>Task Breakdown &amp; Risk Assessment</w:t>
                      </w:r>
                    </w:p>
                    <w:p w14:paraId="3E92254A" w14:textId="6854A684" w:rsidR="003F323B" w:rsidRPr="003F323B" w:rsidRDefault="00E878A1" w:rsidP="001450C1">
                      <w:pPr>
                        <w:jc w:val="center"/>
                        <w:rPr>
                          <w:rFonts w:ascii="Arial" w:hAnsi="Arial" w:cs="Arial"/>
                          <w:color w:val="FFFFFF" w:themeColor="background1"/>
                          <w:sz w:val="32"/>
                        </w:rPr>
                      </w:pPr>
                      <w:r w:rsidRPr="00E878A1">
                        <w:rPr>
                          <w:rFonts w:ascii="Arial" w:hAnsi="Arial" w:cs="Arial"/>
                          <w:color w:val="FFFFFF" w:themeColor="background1"/>
                          <w:sz w:val="40"/>
                        </w:rPr>
                        <w:t>Rewiring Park Lights</w:t>
                      </w:r>
                    </w:p>
                    <w:p w14:paraId="64D430D8" w14:textId="77777777" w:rsidR="001450C1" w:rsidRPr="003F323B" w:rsidRDefault="001450C1" w:rsidP="001450C1">
                      <w:pPr>
                        <w:jc w:val="center"/>
                        <w:rPr>
                          <w:rFonts w:ascii="Arial" w:hAnsi="Arial" w:cs="Arial"/>
                          <w:sz w:val="20"/>
                        </w:rPr>
                      </w:pPr>
                    </w:p>
                  </w:txbxContent>
                </v:textbox>
              </v:shape>
            </w:pict>
          </mc:Fallback>
        </mc:AlternateContent>
      </w:r>
      <w:r w:rsidR="007A15F8" w:rsidRPr="001450C1">
        <w:rPr>
          <w:noProof/>
          <w:sz w:val="20"/>
          <w:szCs w:val="20"/>
          <w:lang w:eastAsia="en-AU"/>
        </w:rPr>
        <w:drawing>
          <wp:anchor distT="0" distB="0" distL="114300" distR="114300" simplePos="0" relativeHeight="251646464" behindDoc="0" locked="0" layoutInCell="1" allowOverlap="1" wp14:anchorId="5712C001" wp14:editId="743D23A3">
            <wp:simplePos x="0" y="0"/>
            <wp:positionH relativeFrom="column">
              <wp:posOffset>-333375</wp:posOffset>
            </wp:positionH>
            <wp:positionV relativeFrom="paragraph">
              <wp:posOffset>-822960</wp:posOffset>
            </wp:positionV>
            <wp:extent cx="6520180" cy="2009775"/>
            <wp:effectExtent l="0" t="0" r="0" b="9525"/>
            <wp:wrapSquare wrapText="bothSides"/>
            <wp:docPr id="33" name="Picture 2" descr="Inline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line image 1"/>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520180" cy="2009775"/>
                    </a:xfrm>
                    <a:prstGeom prst="rect">
                      <a:avLst/>
                    </a:prstGeom>
                    <a:noFill/>
                    <a:ln>
                      <a:noFill/>
                    </a:ln>
                  </pic:spPr>
                </pic:pic>
              </a:graphicData>
            </a:graphic>
            <wp14:sizeRelH relativeFrom="page">
              <wp14:pctWidth>0</wp14:pctWidth>
            </wp14:sizeRelH>
            <wp14:sizeRelV relativeFrom="page">
              <wp14:pctHeight>0</wp14:pctHeight>
            </wp14:sizeRelV>
          </wp:anchor>
        </w:drawing>
      </w:r>
      <w:r w:rsidR="001450C1">
        <w:rPr>
          <w:sz w:val="20"/>
          <w:szCs w:val="20"/>
        </w:rPr>
        <w:br w:type="page"/>
      </w:r>
    </w:p>
    <w:p w14:paraId="1108D719" w14:textId="77777777" w:rsidR="00E20CC5" w:rsidRDefault="00E20CC5" w:rsidP="00ED1603">
      <w:pPr>
        <w:spacing w:after="0" w:line="240" w:lineRule="auto"/>
        <w:rPr>
          <w:sz w:val="20"/>
          <w:szCs w:val="20"/>
        </w:rPr>
        <w:sectPr w:rsidR="00E20CC5" w:rsidSect="00685F1A">
          <w:headerReference w:type="default" r:id="rId11"/>
          <w:footerReference w:type="default" r:id="rId12"/>
          <w:pgSz w:w="11906" w:h="16838"/>
          <w:pgMar w:top="1418" w:right="1440" w:bottom="1440" w:left="1440" w:header="708" w:footer="708"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pPr>
    </w:p>
    <w:p w14:paraId="114199AF" w14:textId="77777777" w:rsidR="002B0ADB" w:rsidRDefault="002B0ADB" w:rsidP="002B0ADB">
      <w:pPr>
        <w:spacing w:line="360" w:lineRule="auto"/>
        <w:rPr>
          <w:rFonts w:ascii="Tahoma" w:hAnsi="Tahoma" w:cs="Tahoma"/>
          <w:bCs/>
        </w:rPr>
      </w:pPr>
      <w:r w:rsidRPr="00F66835">
        <w:rPr>
          <w:rFonts w:ascii="Tahoma" w:hAnsi="Tahoma" w:cs="Tahoma"/>
          <w:b/>
          <w:bCs/>
        </w:rPr>
        <w:lastRenderedPageBreak/>
        <w:t>Purpose of this document</w:t>
      </w:r>
    </w:p>
    <w:p w14:paraId="1CB19562" w14:textId="77777777" w:rsidR="002B0ADB" w:rsidRDefault="002B0ADB" w:rsidP="002B0ADB">
      <w:pPr>
        <w:spacing w:line="360" w:lineRule="auto"/>
        <w:rPr>
          <w:rFonts w:ascii="Tahoma" w:hAnsi="Tahoma" w:cs="Tahoma"/>
          <w:bCs/>
        </w:rPr>
      </w:pPr>
      <w:r w:rsidRPr="0001108D">
        <w:rPr>
          <w:rFonts w:ascii="Tahoma" w:hAnsi="Tahoma" w:cs="Tahoma"/>
          <w:bCs/>
        </w:rPr>
        <w:t>This tool is a detailed job/task breakdown designed to identify</w:t>
      </w:r>
      <w:r>
        <w:rPr>
          <w:rFonts w:ascii="Tahoma" w:hAnsi="Tahoma" w:cs="Tahoma"/>
          <w:bCs/>
        </w:rPr>
        <w:t xml:space="preserve"> those </w:t>
      </w:r>
      <w:r w:rsidRPr="0001108D">
        <w:rPr>
          <w:rFonts w:ascii="Tahoma" w:hAnsi="Tahoma" w:cs="Tahoma"/>
          <w:bCs/>
        </w:rPr>
        <w:t xml:space="preserve">tasks, </w:t>
      </w:r>
      <w:r>
        <w:rPr>
          <w:rFonts w:ascii="Tahoma" w:hAnsi="Tahoma" w:cs="Tahoma"/>
          <w:bCs/>
        </w:rPr>
        <w:t xml:space="preserve">their </w:t>
      </w:r>
      <w:r w:rsidRPr="0001108D">
        <w:rPr>
          <w:rFonts w:ascii="Tahoma" w:hAnsi="Tahoma" w:cs="Tahoma"/>
          <w:bCs/>
        </w:rPr>
        <w:t xml:space="preserve">duration and what </w:t>
      </w:r>
      <w:r>
        <w:rPr>
          <w:rFonts w:ascii="Tahoma" w:hAnsi="Tahoma" w:cs="Tahoma"/>
          <w:bCs/>
        </w:rPr>
        <w:t xml:space="preserve">other </w:t>
      </w:r>
      <w:r w:rsidRPr="0001108D">
        <w:rPr>
          <w:rFonts w:ascii="Tahoma" w:hAnsi="Tahoma" w:cs="Tahoma"/>
          <w:bCs/>
        </w:rPr>
        <w:t>supports m</w:t>
      </w:r>
      <w:r>
        <w:rPr>
          <w:rFonts w:ascii="Tahoma" w:hAnsi="Tahoma" w:cs="Tahoma"/>
          <w:bCs/>
        </w:rPr>
        <w:t xml:space="preserve">ight </w:t>
      </w:r>
      <w:r w:rsidRPr="0001108D">
        <w:rPr>
          <w:rFonts w:ascii="Tahoma" w:hAnsi="Tahoma" w:cs="Tahoma"/>
          <w:bCs/>
        </w:rPr>
        <w:t>be needed to match an injured employee’s work capabilities</w:t>
      </w:r>
      <w:r>
        <w:rPr>
          <w:rFonts w:ascii="Tahoma" w:hAnsi="Tahoma" w:cs="Tahoma"/>
          <w:bCs/>
        </w:rPr>
        <w:t xml:space="preserve">. This activity is designed to align with </w:t>
      </w:r>
      <w:r w:rsidRPr="0001108D">
        <w:rPr>
          <w:rFonts w:ascii="Tahoma" w:hAnsi="Tahoma" w:cs="Tahoma"/>
          <w:bCs/>
        </w:rPr>
        <w:t xml:space="preserve">any remaining duties </w:t>
      </w:r>
      <w:r>
        <w:rPr>
          <w:rFonts w:ascii="Tahoma" w:hAnsi="Tahoma" w:cs="Tahoma"/>
          <w:bCs/>
        </w:rPr>
        <w:t xml:space="preserve">to help maintain </w:t>
      </w:r>
      <w:r w:rsidRPr="0001108D">
        <w:rPr>
          <w:rFonts w:ascii="Tahoma" w:hAnsi="Tahoma" w:cs="Tahoma"/>
          <w:bCs/>
        </w:rPr>
        <w:t>productivity</w:t>
      </w:r>
      <w:r>
        <w:rPr>
          <w:rFonts w:ascii="Tahoma" w:hAnsi="Tahoma" w:cs="Tahoma"/>
          <w:bCs/>
        </w:rPr>
        <w:t xml:space="preserve"> in the workplace</w:t>
      </w:r>
      <w:r w:rsidRPr="0001108D">
        <w:rPr>
          <w:rFonts w:ascii="Tahoma" w:hAnsi="Tahoma" w:cs="Tahoma"/>
          <w:bCs/>
        </w:rPr>
        <w:t xml:space="preserve">. </w:t>
      </w:r>
    </w:p>
    <w:p w14:paraId="55E0F9DF" w14:textId="77777777" w:rsidR="002B0ADB" w:rsidRDefault="002B0ADB" w:rsidP="002B0ADB">
      <w:pPr>
        <w:spacing w:line="360" w:lineRule="auto"/>
        <w:rPr>
          <w:rFonts w:ascii="Tahoma" w:hAnsi="Tahoma" w:cs="Tahoma"/>
          <w:bCs/>
        </w:rPr>
      </w:pPr>
      <w:r>
        <w:rPr>
          <w:rFonts w:ascii="Tahoma" w:hAnsi="Tahoma" w:cs="Tahoma"/>
          <w:bCs/>
        </w:rPr>
        <w:t>This tool is to be used by Medical Specialists, General Practitioners and other providers to help in workplace assessment and is designed to be used in consultation with the injured worker, employer and case manager.</w:t>
      </w:r>
    </w:p>
    <w:p w14:paraId="26CBC384" w14:textId="77777777" w:rsidR="002B0ADB" w:rsidRDefault="002B0ADB" w:rsidP="002B0ADB">
      <w:pPr>
        <w:spacing w:line="360" w:lineRule="auto"/>
        <w:rPr>
          <w:rFonts w:ascii="Tahoma" w:hAnsi="Tahoma" w:cs="Tahoma"/>
          <w:bCs/>
        </w:rPr>
      </w:pPr>
      <w:r w:rsidRPr="0001108D">
        <w:rPr>
          <w:rFonts w:ascii="Tahoma" w:hAnsi="Tahoma" w:cs="Tahoma"/>
          <w:bCs/>
        </w:rPr>
        <w:t xml:space="preserve">This tool </w:t>
      </w:r>
      <w:r>
        <w:rPr>
          <w:rFonts w:ascii="Tahoma" w:hAnsi="Tahoma" w:cs="Tahoma"/>
          <w:bCs/>
        </w:rPr>
        <w:t>if used early in the injury will help with p</w:t>
      </w:r>
      <w:r w:rsidRPr="0001108D">
        <w:rPr>
          <w:rFonts w:ascii="Tahoma" w:hAnsi="Tahoma" w:cs="Tahoma"/>
          <w:bCs/>
        </w:rPr>
        <w:t xml:space="preserve">lanning </w:t>
      </w:r>
      <w:r>
        <w:rPr>
          <w:rFonts w:ascii="Tahoma" w:hAnsi="Tahoma" w:cs="Tahoma"/>
          <w:bCs/>
        </w:rPr>
        <w:t xml:space="preserve">namely - </w:t>
      </w:r>
      <w:r w:rsidRPr="0001108D">
        <w:rPr>
          <w:rFonts w:ascii="Tahoma" w:hAnsi="Tahoma" w:cs="Tahoma"/>
          <w:bCs/>
        </w:rPr>
        <w:t>when,</w:t>
      </w:r>
      <w:r>
        <w:rPr>
          <w:rFonts w:ascii="Tahoma" w:hAnsi="Tahoma" w:cs="Tahoma"/>
          <w:bCs/>
        </w:rPr>
        <w:t xml:space="preserve"> </w:t>
      </w:r>
      <w:r w:rsidRPr="0001108D">
        <w:rPr>
          <w:rFonts w:ascii="Tahoma" w:hAnsi="Tahoma" w:cs="Tahoma"/>
          <w:bCs/>
        </w:rPr>
        <w:t xml:space="preserve">how and </w:t>
      </w:r>
      <w:r>
        <w:rPr>
          <w:rFonts w:ascii="Tahoma" w:hAnsi="Tahoma" w:cs="Tahoma"/>
          <w:bCs/>
        </w:rPr>
        <w:t xml:space="preserve">under </w:t>
      </w:r>
      <w:r w:rsidRPr="0001108D">
        <w:rPr>
          <w:rFonts w:ascii="Tahoma" w:hAnsi="Tahoma" w:cs="Tahoma"/>
          <w:bCs/>
        </w:rPr>
        <w:t>what circumstances an employee will return to work. It should also help fellow employees,</w:t>
      </w:r>
      <w:r>
        <w:rPr>
          <w:rFonts w:ascii="Tahoma" w:hAnsi="Tahoma" w:cs="Tahoma"/>
          <w:bCs/>
        </w:rPr>
        <w:t xml:space="preserve"> line managers, employers, fami</w:t>
      </w:r>
      <w:r w:rsidRPr="0001108D">
        <w:rPr>
          <w:rFonts w:ascii="Tahoma" w:hAnsi="Tahoma" w:cs="Tahoma"/>
          <w:bCs/>
        </w:rPr>
        <w:t>ly/household persons to understand the injured workers’ capacity and assist counsellors to provide appropriate advice and support</w:t>
      </w:r>
    </w:p>
    <w:p w14:paraId="721854E6" w14:textId="77777777" w:rsidR="002B0ADB" w:rsidRDefault="002B0ADB" w:rsidP="002B0ADB">
      <w:pPr>
        <w:spacing w:line="360" w:lineRule="auto"/>
        <w:rPr>
          <w:rFonts w:ascii="Tahoma" w:hAnsi="Tahoma" w:cs="Tahoma"/>
          <w:bCs/>
        </w:rPr>
      </w:pPr>
    </w:p>
    <w:p w14:paraId="2A7DF35E" w14:textId="77777777" w:rsidR="002B0ADB" w:rsidRDefault="002B0ADB" w:rsidP="002B0ADB">
      <w:pPr>
        <w:spacing w:line="360" w:lineRule="auto"/>
        <w:rPr>
          <w:rFonts w:ascii="Tahoma" w:hAnsi="Tahoma" w:cs="Tahoma"/>
          <w:bCs/>
        </w:rPr>
      </w:pPr>
    </w:p>
    <w:p w14:paraId="3CEE21B5" w14:textId="77777777" w:rsidR="002B0ADB" w:rsidRDefault="002B0ADB" w:rsidP="002B0ADB">
      <w:pPr>
        <w:spacing w:line="360" w:lineRule="auto"/>
        <w:rPr>
          <w:rFonts w:ascii="Tahoma" w:hAnsi="Tahoma" w:cs="Tahoma"/>
          <w:bCs/>
        </w:rPr>
      </w:pPr>
    </w:p>
    <w:p w14:paraId="168FFE50" w14:textId="77777777" w:rsidR="002B0ADB" w:rsidRDefault="002B0ADB" w:rsidP="002B0ADB">
      <w:pPr>
        <w:spacing w:line="360" w:lineRule="auto"/>
        <w:rPr>
          <w:rFonts w:ascii="Tahoma" w:hAnsi="Tahoma" w:cs="Tahoma"/>
          <w:bCs/>
        </w:rPr>
      </w:pPr>
    </w:p>
    <w:p w14:paraId="2D1C0992" w14:textId="77777777" w:rsidR="002B0ADB" w:rsidRDefault="002B0ADB" w:rsidP="002B0ADB">
      <w:pPr>
        <w:spacing w:line="360" w:lineRule="auto"/>
        <w:rPr>
          <w:rFonts w:ascii="Tahoma" w:hAnsi="Tahoma" w:cs="Tahoma"/>
          <w:bCs/>
        </w:rPr>
      </w:pPr>
    </w:p>
    <w:p w14:paraId="27A7FCF5" w14:textId="77777777" w:rsidR="002B0ADB" w:rsidRDefault="002B0ADB" w:rsidP="002B0ADB">
      <w:pPr>
        <w:spacing w:line="360" w:lineRule="auto"/>
        <w:rPr>
          <w:rFonts w:ascii="Tahoma" w:hAnsi="Tahoma" w:cs="Tahoma"/>
          <w:bCs/>
        </w:rPr>
      </w:pPr>
    </w:p>
    <w:p w14:paraId="72A01173" w14:textId="77777777" w:rsidR="002B0ADB" w:rsidRDefault="002B0ADB" w:rsidP="002B0ADB">
      <w:pPr>
        <w:spacing w:line="360" w:lineRule="auto"/>
        <w:rPr>
          <w:rFonts w:ascii="Tahoma" w:hAnsi="Tahoma" w:cs="Tahoma"/>
          <w:bCs/>
        </w:rPr>
      </w:pPr>
    </w:p>
    <w:p w14:paraId="01CA6FCD" w14:textId="77777777" w:rsidR="002B0ADB" w:rsidRDefault="002B0ADB" w:rsidP="002B0ADB">
      <w:pPr>
        <w:spacing w:line="360" w:lineRule="auto"/>
        <w:rPr>
          <w:rFonts w:ascii="Tahoma" w:hAnsi="Tahoma" w:cs="Tahoma"/>
          <w:bCs/>
        </w:rPr>
      </w:pPr>
    </w:p>
    <w:p w14:paraId="3E0E7D97" w14:textId="77777777" w:rsidR="002B0ADB" w:rsidRDefault="002B0ADB" w:rsidP="002B0ADB">
      <w:pPr>
        <w:spacing w:line="360" w:lineRule="auto"/>
        <w:rPr>
          <w:rFonts w:ascii="Tahoma" w:hAnsi="Tahoma" w:cs="Tahoma"/>
          <w:bCs/>
        </w:rPr>
      </w:pPr>
    </w:p>
    <w:p w14:paraId="4CF4D801" w14:textId="77777777" w:rsidR="002B0ADB" w:rsidRDefault="002B0ADB" w:rsidP="002B0ADB">
      <w:pPr>
        <w:spacing w:line="360" w:lineRule="auto"/>
        <w:rPr>
          <w:rFonts w:ascii="Tahoma" w:hAnsi="Tahoma" w:cs="Tahoma"/>
          <w:bCs/>
        </w:rPr>
      </w:pPr>
    </w:p>
    <w:p w14:paraId="053E7F49" w14:textId="371B36B0" w:rsidR="002B0ADB" w:rsidRDefault="002B0ADB" w:rsidP="002B0ADB">
      <w:pPr>
        <w:spacing w:after="0" w:line="240" w:lineRule="auto"/>
        <w:rPr>
          <w:sz w:val="20"/>
          <w:szCs w:val="20"/>
        </w:rPr>
      </w:pPr>
      <w:r w:rsidRPr="00F66835">
        <w:rPr>
          <w:rFonts w:ascii="Tahoma" w:hAnsi="Tahoma" w:cs="Tahoma"/>
          <w:b/>
          <w:bCs/>
          <w:i/>
          <w:sz w:val="18"/>
          <w:szCs w:val="18"/>
        </w:rPr>
        <w:t>Disclaimer:</w:t>
      </w:r>
      <w:r w:rsidRPr="00F66835">
        <w:rPr>
          <w:rFonts w:ascii="Tahoma" w:hAnsi="Tahoma" w:cs="Tahoma"/>
          <w:bCs/>
          <w:i/>
          <w:sz w:val="18"/>
          <w:szCs w:val="18"/>
        </w:rPr>
        <w:t xml:space="preserve"> This document is published by the Motor Trade Association (MTA) of South Australia with funding from </w:t>
      </w:r>
      <w:proofErr w:type="spellStart"/>
      <w:r w:rsidRPr="00F66835">
        <w:rPr>
          <w:rFonts w:ascii="Tahoma" w:hAnsi="Tahoma" w:cs="Tahoma"/>
          <w:bCs/>
          <w:i/>
          <w:sz w:val="18"/>
          <w:szCs w:val="18"/>
        </w:rPr>
        <w:t>ReturnToWorkSA</w:t>
      </w:r>
      <w:proofErr w:type="spellEnd"/>
      <w:r w:rsidRPr="00F66835">
        <w:rPr>
          <w:rFonts w:ascii="Tahoma" w:hAnsi="Tahoma" w:cs="Tahoma"/>
          <w:bCs/>
          <w:i/>
          <w:sz w:val="18"/>
          <w:szCs w:val="18"/>
        </w:rPr>
        <w:t xml:space="preserve">. All workplaces and circumstances are different and this document should be used as a guide only. It is not diagnostic and should not replace consultation, evaluation, or personal services including examination and an agreed course of action by a licensed practitioner. The MTA and </w:t>
      </w:r>
      <w:proofErr w:type="spellStart"/>
      <w:r w:rsidRPr="00F66835">
        <w:rPr>
          <w:rFonts w:ascii="Tahoma" w:hAnsi="Tahoma" w:cs="Tahoma"/>
          <w:bCs/>
          <w:i/>
          <w:sz w:val="18"/>
          <w:szCs w:val="18"/>
        </w:rPr>
        <w:t>ReturnToWorkSA</w:t>
      </w:r>
      <w:proofErr w:type="spellEnd"/>
      <w:r w:rsidRPr="00F66835">
        <w:rPr>
          <w:rFonts w:ascii="Tahoma" w:hAnsi="Tahoma" w:cs="Tahoma"/>
          <w:bCs/>
          <w:i/>
          <w:sz w:val="18"/>
          <w:szCs w:val="18"/>
        </w:rPr>
        <w:t xml:space="preserve"> and their affiliates and their respective agents do not accept any liability for injury, loss or damage arising from the use or reliance on this document. The copyright owner provides permission to reproduce and adapt this document for the purposes indicated and to tailor it (as intended) for individual circumstances</w:t>
      </w:r>
      <w:r w:rsidRPr="00F66835">
        <w:rPr>
          <w:rFonts w:ascii="Tahoma" w:hAnsi="Tahoma" w:cs="Tahoma"/>
          <w:bCs/>
          <w:sz w:val="18"/>
          <w:szCs w:val="18"/>
        </w:rPr>
        <w:t xml:space="preserve">. (C) 2015 </w:t>
      </w:r>
      <w:proofErr w:type="spellStart"/>
      <w:r w:rsidRPr="00F66835">
        <w:rPr>
          <w:rFonts w:ascii="Tahoma" w:hAnsi="Tahoma" w:cs="Tahoma"/>
          <w:bCs/>
          <w:sz w:val="18"/>
          <w:szCs w:val="18"/>
        </w:rPr>
        <w:t>ReturnToWorkSA</w:t>
      </w:r>
      <w:proofErr w:type="spellEnd"/>
      <w:r>
        <w:rPr>
          <w:rFonts w:ascii="Tahoma" w:hAnsi="Tahoma" w:cs="Tahoma"/>
          <w:bCs/>
          <w:sz w:val="18"/>
          <w:szCs w:val="18"/>
        </w:rPr>
        <w:t>.</w:t>
      </w:r>
      <w:r>
        <w:rPr>
          <w:sz w:val="20"/>
          <w:szCs w:val="20"/>
        </w:rPr>
        <w:br w:type="page"/>
      </w:r>
    </w:p>
    <w:p w14:paraId="5F56F49C" w14:textId="77777777" w:rsidR="001B41FB" w:rsidRDefault="001B41FB" w:rsidP="00ED1603">
      <w:pPr>
        <w:spacing w:after="0" w:line="240" w:lineRule="auto"/>
        <w:rPr>
          <w:sz w:val="20"/>
          <w:szCs w:val="20"/>
        </w:rPr>
      </w:pPr>
    </w:p>
    <w:tbl>
      <w:tblPr>
        <w:tblStyle w:val="TableGrid3"/>
        <w:tblpPr w:leftFromText="180" w:rightFromText="180" w:vertAnchor="text" w:horzAnchor="page" w:tblpX="669" w:tblpY="308"/>
        <w:tblW w:w="10632" w:type="dxa"/>
        <w:tblLook w:val="04A0" w:firstRow="1" w:lastRow="0" w:firstColumn="1" w:lastColumn="0" w:noHBand="0" w:noVBand="1"/>
      </w:tblPr>
      <w:tblGrid>
        <w:gridCol w:w="10632"/>
      </w:tblGrid>
      <w:tr w:rsidR="008A6411" w:rsidRPr="00F8210B" w14:paraId="1E8F53E5" w14:textId="77777777" w:rsidTr="008A6411">
        <w:tc>
          <w:tcPr>
            <w:tcW w:w="10632" w:type="dxa"/>
            <w:shd w:val="clear" w:color="auto" w:fill="0088BB"/>
          </w:tcPr>
          <w:p w14:paraId="1D4942AB" w14:textId="77777777" w:rsidR="008A6411" w:rsidRPr="00AB4DFC" w:rsidRDefault="008A6411" w:rsidP="008A6411">
            <w:pPr>
              <w:spacing w:after="0" w:line="360" w:lineRule="auto"/>
              <w:rPr>
                <w:rFonts w:ascii="Futura" w:hAnsi="Futura" w:cs="Futura"/>
                <w:color w:val="FFFFFF" w:themeColor="background1"/>
                <w:sz w:val="24"/>
                <w:szCs w:val="24"/>
              </w:rPr>
            </w:pPr>
            <w:r w:rsidRPr="00AB4DFC">
              <w:rPr>
                <w:rFonts w:ascii="Futura" w:hAnsi="Futura" w:cs="Futura"/>
                <w:color w:val="FFFFFF" w:themeColor="background1"/>
                <w:sz w:val="24"/>
                <w:szCs w:val="24"/>
              </w:rPr>
              <w:t>Skills Required:</w:t>
            </w:r>
          </w:p>
        </w:tc>
      </w:tr>
      <w:tr w:rsidR="008A6411" w:rsidRPr="00F8210B" w14:paraId="31E42DD2" w14:textId="77777777" w:rsidTr="008A6411">
        <w:tc>
          <w:tcPr>
            <w:tcW w:w="10632" w:type="dxa"/>
            <w:tcBorders>
              <w:bottom w:val="single" w:sz="4" w:space="0" w:color="auto"/>
            </w:tcBorders>
          </w:tcPr>
          <w:p w14:paraId="7B922D63" w14:textId="71CA4C7D" w:rsidR="008A6411" w:rsidRPr="003A26A5" w:rsidRDefault="00E878A1" w:rsidP="00082D0E">
            <w:pPr>
              <w:pStyle w:val="ListParagraph"/>
              <w:numPr>
                <w:ilvl w:val="0"/>
                <w:numId w:val="23"/>
              </w:numPr>
              <w:spacing w:line="360" w:lineRule="auto"/>
              <w:rPr>
                <w:rFonts w:ascii="Futura-Light" w:eastAsia="MS Mincho" w:hAnsi="Futura-Light" w:cs="Futura"/>
                <w:sz w:val="24"/>
                <w:szCs w:val="24"/>
              </w:rPr>
            </w:pPr>
            <w:r>
              <w:rPr>
                <w:rFonts w:ascii="Futura-Light" w:eastAsia="MS Mincho" w:hAnsi="Futura-Light" w:cs="Helvetica"/>
                <w:color w:val="000000"/>
                <w:sz w:val="24"/>
                <w:szCs w:val="24"/>
                <w:lang w:val="en"/>
              </w:rPr>
              <w:t>Motor vehicle operation and repair, knowledge of electrical repairs, equipment maintenance, operation monitoring, troubleshooting, operation and control, quality control analysis, critical thinking, equipment selection, active listening, judgment and decision making, handling and moving objects, performing general physical activities, inspecting equipment, structures or material, problem solving, tool operation.</w:t>
            </w:r>
          </w:p>
        </w:tc>
      </w:tr>
    </w:tbl>
    <w:p w14:paraId="1F6CEB77" w14:textId="77777777" w:rsidR="008A6411" w:rsidRDefault="008A6411" w:rsidP="00ED1603">
      <w:pPr>
        <w:spacing w:after="0" w:line="240" w:lineRule="auto"/>
        <w:rPr>
          <w:sz w:val="20"/>
          <w:szCs w:val="20"/>
        </w:rPr>
      </w:pPr>
    </w:p>
    <w:p w14:paraId="309200E2" w14:textId="77777777" w:rsidR="008A6411" w:rsidRDefault="008A6411" w:rsidP="00ED1603">
      <w:pPr>
        <w:spacing w:after="0" w:line="240" w:lineRule="auto"/>
        <w:rPr>
          <w:sz w:val="20"/>
          <w:szCs w:val="20"/>
        </w:rPr>
      </w:pPr>
    </w:p>
    <w:p w14:paraId="55EA1640" w14:textId="77777777" w:rsidR="008A6411" w:rsidRDefault="008A6411" w:rsidP="00ED1603">
      <w:pPr>
        <w:spacing w:after="0" w:line="240" w:lineRule="auto"/>
        <w:rPr>
          <w:sz w:val="20"/>
          <w:szCs w:val="20"/>
        </w:rPr>
      </w:pPr>
    </w:p>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45"/>
        <w:gridCol w:w="26"/>
        <w:gridCol w:w="15"/>
        <w:gridCol w:w="1660"/>
        <w:gridCol w:w="3118"/>
        <w:gridCol w:w="2268"/>
      </w:tblGrid>
      <w:tr w:rsidR="00E878A1" w:rsidRPr="00F8210B" w14:paraId="2CD4E095" w14:textId="77777777" w:rsidTr="00174DEE">
        <w:tc>
          <w:tcPr>
            <w:tcW w:w="10632" w:type="dxa"/>
            <w:gridSpan w:val="6"/>
            <w:shd w:val="clear" w:color="auto" w:fill="0088BB"/>
          </w:tcPr>
          <w:p w14:paraId="7E375C17" w14:textId="77777777" w:rsidR="00E878A1" w:rsidRPr="00AB4DFC" w:rsidRDefault="00E878A1" w:rsidP="00174DEE">
            <w:pPr>
              <w:spacing w:before="60" w:after="0" w:line="240" w:lineRule="auto"/>
              <w:rPr>
                <w:rFonts w:ascii="Futura-Light" w:eastAsia="Times New Roman" w:hAnsi="Futura-Light" w:cs="Futura"/>
                <w:color w:val="FFFFFF" w:themeColor="background1"/>
                <w:sz w:val="20"/>
                <w:szCs w:val="20"/>
                <w:lang w:val="en-US"/>
              </w:rPr>
            </w:pPr>
            <w:r w:rsidRPr="00AB4DFC">
              <w:rPr>
                <w:rFonts w:ascii="Futura" w:eastAsia="Times New Roman" w:hAnsi="Futura" w:cs="Futura"/>
                <w:color w:val="FFFFFF" w:themeColor="background1"/>
                <w:sz w:val="24"/>
                <w:szCs w:val="24"/>
                <w:lang w:val="en-US"/>
              </w:rPr>
              <w:t>SPECIAL SKILLS:</w:t>
            </w:r>
          </w:p>
        </w:tc>
      </w:tr>
      <w:tr w:rsidR="00E878A1" w:rsidRPr="00F8210B" w14:paraId="52A89462" w14:textId="77777777" w:rsidTr="00174DEE">
        <w:tc>
          <w:tcPr>
            <w:tcW w:w="3545" w:type="dxa"/>
          </w:tcPr>
          <w:p w14:paraId="7DB88247" w14:textId="77777777" w:rsidR="00E878A1" w:rsidRPr="00565927" w:rsidRDefault="00E878A1" w:rsidP="00174DEE">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READ</w:t>
            </w:r>
          </w:p>
        </w:tc>
        <w:sdt>
          <w:sdtPr>
            <w:rPr>
              <w:rFonts w:ascii="Futura-Light" w:eastAsia="Times New Roman" w:hAnsi="Futura-Light" w:cs="Futura"/>
              <w:sz w:val="20"/>
              <w:szCs w:val="20"/>
              <w:lang w:val="en-US"/>
            </w:rPr>
            <w:id w:val="-337464221"/>
            <w:dropDownList>
              <w:listItem w:displayText="Select" w:value="Select"/>
              <w:listItem w:displayText="Simple" w:value="Simple"/>
              <w:listItem w:displayText="Moderate" w:value="Moderate"/>
              <w:listItem w:displayText="Complex" w:value="Complex"/>
            </w:dropDownList>
          </w:sdtPr>
          <w:sdtContent>
            <w:tc>
              <w:tcPr>
                <w:tcW w:w="1701" w:type="dxa"/>
                <w:gridSpan w:val="3"/>
              </w:tcPr>
              <w:p w14:paraId="2A6AC8F1" w14:textId="77777777" w:rsidR="00E878A1" w:rsidRPr="00F8210B" w:rsidRDefault="00E878A1" w:rsidP="00174DEE">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Simple</w:t>
                </w:r>
              </w:p>
            </w:tc>
          </w:sdtContent>
        </w:sdt>
        <w:tc>
          <w:tcPr>
            <w:tcW w:w="3118" w:type="dxa"/>
          </w:tcPr>
          <w:p w14:paraId="5DAB95CC" w14:textId="77777777" w:rsidR="00E878A1" w:rsidRPr="00565927" w:rsidRDefault="00E878A1" w:rsidP="00174DEE">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WRITE</w:t>
            </w:r>
          </w:p>
        </w:tc>
        <w:sdt>
          <w:sdtPr>
            <w:rPr>
              <w:rFonts w:ascii="Futura-Light" w:eastAsia="Times New Roman" w:hAnsi="Futura-Light" w:cs="Futura"/>
              <w:sz w:val="20"/>
              <w:szCs w:val="20"/>
              <w:lang w:val="en-US"/>
            </w:rPr>
            <w:id w:val="-1418403277"/>
            <w:dropDownList>
              <w:listItem w:displayText="Select" w:value="Select"/>
              <w:listItem w:displayText="Never" w:value="Never"/>
              <w:listItem w:displayText="Occasional" w:value="Occasional"/>
              <w:listItem w:displayText="Frequent" w:value="Frequent"/>
              <w:listItem w:displayText="Constant" w:value="Constant"/>
            </w:dropDownList>
          </w:sdtPr>
          <w:sdtContent>
            <w:tc>
              <w:tcPr>
                <w:tcW w:w="2268" w:type="dxa"/>
              </w:tcPr>
              <w:p w14:paraId="1A9EA18E" w14:textId="77777777" w:rsidR="00E878A1" w:rsidRPr="00F8210B" w:rsidRDefault="00E878A1" w:rsidP="00174DEE">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Never</w:t>
                </w:r>
              </w:p>
            </w:tc>
          </w:sdtContent>
        </w:sdt>
      </w:tr>
      <w:tr w:rsidR="00E878A1" w:rsidRPr="00F8210B" w14:paraId="2D5DA674" w14:textId="77777777" w:rsidTr="00174DEE">
        <w:trPr>
          <w:trHeight w:val="347"/>
        </w:trPr>
        <w:tc>
          <w:tcPr>
            <w:tcW w:w="3545" w:type="dxa"/>
          </w:tcPr>
          <w:p w14:paraId="28515E9A" w14:textId="77777777" w:rsidR="00E878A1" w:rsidRPr="00565927" w:rsidRDefault="00E878A1" w:rsidP="00174DEE">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SOLVE</w:t>
            </w:r>
          </w:p>
        </w:tc>
        <w:sdt>
          <w:sdtPr>
            <w:rPr>
              <w:rFonts w:ascii="Futura-Light" w:eastAsia="Times New Roman" w:hAnsi="Futura-Light" w:cs="Futura"/>
              <w:sz w:val="20"/>
              <w:szCs w:val="20"/>
              <w:lang w:val="en-US"/>
            </w:rPr>
            <w:id w:val="765662433"/>
            <w:dropDownList>
              <w:listItem w:displayText="Select" w:value="Select"/>
              <w:listItem w:displayText="Simple" w:value="Simple"/>
              <w:listItem w:displayText="Moderate" w:value="Moderate"/>
              <w:listItem w:displayText="Complex" w:value="Complex"/>
            </w:dropDownList>
          </w:sdtPr>
          <w:sdtContent>
            <w:tc>
              <w:tcPr>
                <w:tcW w:w="1701" w:type="dxa"/>
                <w:gridSpan w:val="3"/>
              </w:tcPr>
              <w:p w14:paraId="54A6FC1B" w14:textId="77777777" w:rsidR="00E878A1" w:rsidRPr="00F8210B" w:rsidRDefault="00E878A1" w:rsidP="00174DEE">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Moderate</w:t>
                </w:r>
              </w:p>
            </w:tc>
          </w:sdtContent>
        </w:sdt>
        <w:tc>
          <w:tcPr>
            <w:tcW w:w="3118" w:type="dxa"/>
          </w:tcPr>
          <w:p w14:paraId="2522808F" w14:textId="77777777" w:rsidR="00E878A1" w:rsidRPr="00565927" w:rsidRDefault="00E878A1" w:rsidP="00174DEE">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COMMUNICATE</w:t>
            </w:r>
          </w:p>
        </w:tc>
        <w:sdt>
          <w:sdtPr>
            <w:rPr>
              <w:rFonts w:ascii="Futura-Light" w:eastAsia="Times New Roman" w:hAnsi="Futura-Light" w:cs="Futura"/>
              <w:sz w:val="20"/>
              <w:szCs w:val="20"/>
              <w:lang w:val="en-US"/>
            </w:rPr>
            <w:id w:val="1444723406"/>
            <w:dropDownList>
              <w:listItem w:displayText="Select" w:value="Select"/>
              <w:listItem w:displayText="Never" w:value="Never"/>
              <w:listItem w:displayText="Occasional" w:value="Occasional"/>
              <w:listItem w:displayText="Frequent" w:value="Frequent"/>
              <w:listItem w:displayText="Constant" w:value="Constant"/>
            </w:dropDownList>
          </w:sdtPr>
          <w:sdtContent>
            <w:tc>
              <w:tcPr>
                <w:tcW w:w="2268" w:type="dxa"/>
              </w:tcPr>
              <w:p w14:paraId="37AAC53E" w14:textId="77777777" w:rsidR="00E878A1" w:rsidRPr="00F8210B" w:rsidRDefault="00E878A1" w:rsidP="00174DEE">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Occasional</w:t>
                </w:r>
              </w:p>
            </w:tc>
          </w:sdtContent>
        </w:sdt>
      </w:tr>
      <w:tr w:rsidR="00E878A1" w:rsidRPr="00F8210B" w14:paraId="2591F981" w14:textId="77777777" w:rsidTr="00174DEE">
        <w:trPr>
          <w:trHeight w:val="341"/>
        </w:trPr>
        <w:tc>
          <w:tcPr>
            <w:tcW w:w="3545" w:type="dxa"/>
          </w:tcPr>
          <w:p w14:paraId="7CC77C31" w14:textId="77777777" w:rsidR="00E878A1" w:rsidRPr="00565927" w:rsidRDefault="00E878A1" w:rsidP="00174DEE">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PRECISION</w:t>
            </w:r>
          </w:p>
        </w:tc>
        <w:sdt>
          <w:sdtPr>
            <w:rPr>
              <w:rFonts w:ascii="Futura-Light" w:eastAsia="Times New Roman" w:hAnsi="Futura-Light" w:cs="Futura"/>
              <w:sz w:val="20"/>
              <w:szCs w:val="20"/>
              <w:lang w:val="en-US"/>
            </w:rPr>
            <w:id w:val="-409550489"/>
            <w:dropDownList>
              <w:listItem w:displayText="Select" w:value="Select"/>
              <w:listItem w:displayText="Never" w:value="Never"/>
              <w:listItem w:displayText="Occasional" w:value="Occasional"/>
              <w:listItem w:displayText="Frequent" w:value="Frequent"/>
              <w:listItem w:displayText="Constant" w:value="Constant"/>
            </w:dropDownList>
          </w:sdtPr>
          <w:sdtContent>
            <w:tc>
              <w:tcPr>
                <w:tcW w:w="1701" w:type="dxa"/>
                <w:gridSpan w:val="3"/>
              </w:tcPr>
              <w:p w14:paraId="0BF44BA8" w14:textId="77777777" w:rsidR="00E878A1" w:rsidRPr="00F8210B" w:rsidRDefault="00E878A1" w:rsidP="00174DEE">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Constant</w:t>
                </w:r>
              </w:p>
            </w:tc>
          </w:sdtContent>
        </w:sdt>
        <w:tc>
          <w:tcPr>
            <w:tcW w:w="3118" w:type="dxa"/>
          </w:tcPr>
          <w:p w14:paraId="36071638" w14:textId="77777777" w:rsidR="00E878A1" w:rsidRPr="00565927" w:rsidRDefault="00E878A1" w:rsidP="00174DEE">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COORDINATION - FINE</w:t>
            </w:r>
          </w:p>
        </w:tc>
        <w:sdt>
          <w:sdtPr>
            <w:rPr>
              <w:rFonts w:ascii="Futura-Light" w:eastAsia="Times New Roman" w:hAnsi="Futura-Light" w:cs="Futura"/>
              <w:sz w:val="20"/>
              <w:szCs w:val="20"/>
              <w:lang w:val="en-US"/>
            </w:rPr>
            <w:id w:val="-354417897"/>
            <w:dropDownList>
              <w:listItem w:displayText="Select" w:value="Select"/>
              <w:listItem w:displayText="Never" w:value="Never"/>
              <w:listItem w:displayText="Occasional" w:value="Occasional"/>
              <w:listItem w:displayText="Frequent" w:value="Frequent"/>
              <w:listItem w:displayText="Constant" w:value="Constant"/>
            </w:dropDownList>
          </w:sdtPr>
          <w:sdtContent>
            <w:tc>
              <w:tcPr>
                <w:tcW w:w="2268" w:type="dxa"/>
              </w:tcPr>
              <w:p w14:paraId="48EC1FEF" w14:textId="77777777" w:rsidR="00E878A1" w:rsidRPr="00F8210B" w:rsidRDefault="00E878A1" w:rsidP="00174DEE">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Constant</w:t>
                </w:r>
              </w:p>
            </w:tc>
          </w:sdtContent>
        </w:sdt>
      </w:tr>
      <w:tr w:rsidR="00E878A1" w:rsidRPr="00F8210B" w14:paraId="20ED88A6" w14:textId="77777777" w:rsidTr="00174DEE">
        <w:tc>
          <w:tcPr>
            <w:tcW w:w="3545" w:type="dxa"/>
            <w:tcBorders>
              <w:bottom w:val="single" w:sz="4" w:space="0" w:color="000000"/>
            </w:tcBorders>
          </w:tcPr>
          <w:p w14:paraId="6C1D8FFE" w14:textId="77777777" w:rsidR="00E878A1" w:rsidRPr="00565927" w:rsidRDefault="00E878A1" w:rsidP="00174DEE">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COORDINATION - GROSS</w:t>
            </w:r>
          </w:p>
        </w:tc>
        <w:sdt>
          <w:sdtPr>
            <w:rPr>
              <w:rFonts w:ascii="Futura-Light" w:eastAsia="Times New Roman" w:hAnsi="Futura-Light" w:cs="Futura"/>
              <w:sz w:val="20"/>
              <w:szCs w:val="20"/>
              <w:lang w:val="en-US"/>
            </w:rPr>
            <w:id w:val="-840855073"/>
            <w:dropDownList>
              <w:listItem w:displayText="Select" w:value="Select"/>
              <w:listItem w:displayText="Never" w:value="Never"/>
              <w:listItem w:displayText="Occasional" w:value="Occasional"/>
              <w:listItem w:displayText="Frequent" w:value="Frequent"/>
              <w:listItem w:displayText="Constant" w:value="Constant"/>
            </w:dropDownList>
          </w:sdtPr>
          <w:sdtContent>
            <w:tc>
              <w:tcPr>
                <w:tcW w:w="1701" w:type="dxa"/>
                <w:gridSpan w:val="3"/>
                <w:tcBorders>
                  <w:bottom w:val="single" w:sz="4" w:space="0" w:color="000000"/>
                </w:tcBorders>
              </w:tcPr>
              <w:p w14:paraId="452A0413" w14:textId="77777777" w:rsidR="00E878A1" w:rsidRPr="00F8210B" w:rsidRDefault="00E878A1" w:rsidP="00174DEE">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Constant</w:t>
                </w:r>
              </w:p>
            </w:tc>
          </w:sdtContent>
        </w:sdt>
        <w:tc>
          <w:tcPr>
            <w:tcW w:w="3118" w:type="dxa"/>
            <w:tcBorders>
              <w:bottom w:val="single" w:sz="4" w:space="0" w:color="000000"/>
            </w:tcBorders>
          </w:tcPr>
          <w:p w14:paraId="77EB3008" w14:textId="77777777" w:rsidR="00E878A1" w:rsidRPr="00565927" w:rsidRDefault="00E878A1" w:rsidP="00174DEE">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FOOT OPERATIONS</w:t>
            </w:r>
          </w:p>
        </w:tc>
        <w:sdt>
          <w:sdtPr>
            <w:rPr>
              <w:rFonts w:ascii="Futura-Light" w:eastAsia="Times New Roman" w:hAnsi="Futura-Light" w:cs="Futura"/>
              <w:sz w:val="20"/>
              <w:szCs w:val="20"/>
              <w:lang w:val="en-US"/>
            </w:rPr>
            <w:id w:val="-2073876303"/>
            <w:dropDownList>
              <w:listItem w:displayText="Select" w:value="Select"/>
              <w:listItem w:displayText="Never" w:value="Never"/>
              <w:listItem w:displayText="Occasional" w:value="Occasional"/>
              <w:listItem w:displayText="Frequent" w:value="Frequent"/>
              <w:listItem w:displayText="Constant" w:value="Constant"/>
            </w:dropDownList>
          </w:sdtPr>
          <w:sdtContent>
            <w:tc>
              <w:tcPr>
                <w:tcW w:w="2268" w:type="dxa"/>
                <w:tcBorders>
                  <w:bottom w:val="single" w:sz="4" w:space="0" w:color="000000"/>
                </w:tcBorders>
              </w:tcPr>
              <w:p w14:paraId="149E88A9" w14:textId="77777777" w:rsidR="00E878A1" w:rsidRPr="00F8210B" w:rsidRDefault="00E878A1" w:rsidP="00174DEE">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Never</w:t>
                </w:r>
              </w:p>
            </w:tc>
          </w:sdtContent>
        </w:sdt>
      </w:tr>
      <w:tr w:rsidR="00E878A1" w:rsidRPr="00F8210B" w14:paraId="3D1A875A" w14:textId="77777777" w:rsidTr="00174DEE">
        <w:tc>
          <w:tcPr>
            <w:tcW w:w="10632" w:type="dxa"/>
            <w:gridSpan w:val="6"/>
            <w:shd w:val="clear" w:color="auto" w:fill="0088BB"/>
          </w:tcPr>
          <w:p w14:paraId="53A00632" w14:textId="77777777" w:rsidR="00E878A1" w:rsidRPr="00AB4DFC" w:rsidRDefault="00E878A1" w:rsidP="00174DEE">
            <w:pPr>
              <w:spacing w:before="60" w:after="0" w:line="240" w:lineRule="auto"/>
              <w:rPr>
                <w:rFonts w:ascii="Futura-Light" w:eastAsia="Times New Roman" w:hAnsi="Futura-Light" w:cs="Futura"/>
                <w:color w:val="FFFFFF" w:themeColor="background1"/>
                <w:sz w:val="20"/>
                <w:szCs w:val="20"/>
                <w:lang w:val="en-US"/>
              </w:rPr>
            </w:pPr>
            <w:r w:rsidRPr="00AB4DFC">
              <w:rPr>
                <w:rFonts w:ascii="Futura" w:eastAsia="Times New Roman" w:hAnsi="Futura" w:cs="Futura"/>
                <w:color w:val="FFFFFF" w:themeColor="background1"/>
                <w:sz w:val="24"/>
                <w:szCs w:val="24"/>
                <w:lang w:val="en-US"/>
              </w:rPr>
              <w:t>PPE:</w:t>
            </w:r>
          </w:p>
        </w:tc>
      </w:tr>
      <w:tr w:rsidR="00E878A1" w:rsidRPr="00F8210B" w14:paraId="56317452" w14:textId="77777777" w:rsidTr="00174DEE">
        <w:tc>
          <w:tcPr>
            <w:tcW w:w="3571" w:type="dxa"/>
            <w:gridSpan w:val="2"/>
          </w:tcPr>
          <w:p w14:paraId="3DC763B5" w14:textId="77777777" w:rsidR="00E878A1" w:rsidRPr="00565927" w:rsidRDefault="00E878A1" w:rsidP="00174DEE">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BOOTS</w:t>
            </w:r>
          </w:p>
        </w:tc>
        <w:sdt>
          <w:sdtPr>
            <w:rPr>
              <w:rFonts w:ascii="Futura-Light" w:eastAsia="Times New Roman" w:hAnsi="Futura-Light" w:cs="Futura"/>
              <w:sz w:val="20"/>
              <w:szCs w:val="20"/>
              <w:lang w:val="en-US"/>
            </w:rPr>
            <w:id w:val="1256403691"/>
            <w:dropDownList>
              <w:listItem w:displayText="Select" w:value="Select"/>
              <w:listItem w:displayText="Steel Cap" w:value="Steel Cap"/>
              <w:listItem w:displayText="Safety" w:value="Safety"/>
              <w:listItem w:displayText="Closed in" w:value="Closed in"/>
              <w:listItem w:displayText="Not Required" w:value="Not Required"/>
            </w:dropDownList>
          </w:sdtPr>
          <w:sdtContent>
            <w:tc>
              <w:tcPr>
                <w:tcW w:w="1675" w:type="dxa"/>
                <w:gridSpan w:val="2"/>
              </w:tcPr>
              <w:p w14:paraId="2548F2B1" w14:textId="77777777" w:rsidR="00E878A1" w:rsidRPr="00F8210B" w:rsidRDefault="00E878A1" w:rsidP="00174DEE">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Safety</w:t>
                </w:r>
              </w:p>
            </w:tc>
          </w:sdtContent>
        </w:sdt>
        <w:tc>
          <w:tcPr>
            <w:tcW w:w="3118" w:type="dxa"/>
          </w:tcPr>
          <w:p w14:paraId="7A934544" w14:textId="77777777" w:rsidR="00E878A1" w:rsidRPr="00565927" w:rsidRDefault="00E878A1" w:rsidP="00174DEE">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EYE WEAR</w:t>
            </w:r>
          </w:p>
        </w:tc>
        <w:sdt>
          <w:sdtPr>
            <w:rPr>
              <w:rFonts w:ascii="Futura-Light" w:eastAsia="Times New Roman" w:hAnsi="Futura-Light" w:cs="Futura"/>
              <w:sz w:val="20"/>
              <w:szCs w:val="20"/>
              <w:lang w:val="en-US"/>
            </w:rPr>
            <w:id w:val="-1549136270"/>
            <w:dropDownList>
              <w:listItem w:displayText="Select" w:value="Select"/>
              <w:listItem w:displayText="Not Required" w:value="Not Required"/>
              <w:listItem w:displayText="Safety Glasses" w:value="Safety Glasses"/>
              <w:listItem w:displayText="Tinted Safety Glasses" w:value="Tinted Safety Glasses"/>
            </w:dropDownList>
          </w:sdtPr>
          <w:sdtContent>
            <w:tc>
              <w:tcPr>
                <w:tcW w:w="2268" w:type="dxa"/>
              </w:tcPr>
              <w:p w14:paraId="7ED54127" w14:textId="77777777" w:rsidR="00E878A1" w:rsidRPr="00F8210B" w:rsidRDefault="00E878A1" w:rsidP="00174DEE">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Safety Glasses</w:t>
                </w:r>
              </w:p>
            </w:tc>
          </w:sdtContent>
        </w:sdt>
      </w:tr>
      <w:tr w:rsidR="00E878A1" w:rsidRPr="00F8210B" w14:paraId="71F57080" w14:textId="77777777" w:rsidTr="00174DEE">
        <w:tc>
          <w:tcPr>
            <w:tcW w:w="3571" w:type="dxa"/>
            <w:gridSpan w:val="2"/>
          </w:tcPr>
          <w:p w14:paraId="42485112" w14:textId="77777777" w:rsidR="00E878A1" w:rsidRPr="00565927" w:rsidRDefault="00E878A1" w:rsidP="00174DEE">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HEARING</w:t>
            </w:r>
          </w:p>
        </w:tc>
        <w:sdt>
          <w:sdtPr>
            <w:rPr>
              <w:rFonts w:ascii="Futura-Light" w:eastAsia="Times New Roman" w:hAnsi="Futura-Light" w:cs="Futura"/>
              <w:sz w:val="20"/>
              <w:szCs w:val="20"/>
              <w:lang w:val="en-US"/>
            </w:rPr>
            <w:id w:val="1869871393"/>
            <w:dropDownList>
              <w:listItem w:displayText="Select" w:value="Select"/>
              <w:listItem w:displayText="Required" w:value="Required"/>
              <w:listItem w:displayText="Not Required" w:value="Not Required"/>
            </w:dropDownList>
          </w:sdtPr>
          <w:sdtContent>
            <w:tc>
              <w:tcPr>
                <w:tcW w:w="1675" w:type="dxa"/>
                <w:gridSpan w:val="2"/>
              </w:tcPr>
              <w:p w14:paraId="6B5AECDD" w14:textId="77777777" w:rsidR="00E878A1" w:rsidRPr="00F8210B" w:rsidRDefault="00E878A1" w:rsidP="00174DEE">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Required</w:t>
                </w:r>
              </w:p>
            </w:tc>
          </w:sdtContent>
        </w:sdt>
        <w:tc>
          <w:tcPr>
            <w:tcW w:w="3118" w:type="dxa"/>
          </w:tcPr>
          <w:p w14:paraId="1A3DC583" w14:textId="77777777" w:rsidR="00E878A1" w:rsidRPr="00565927" w:rsidRDefault="00E878A1" w:rsidP="00174DEE">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HAIR NET / BEARD</w:t>
            </w:r>
          </w:p>
        </w:tc>
        <w:sdt>
          <w:sdtPr>
            <w:rPr>
              <w:rFonts w:ascii="Futura-Light" w:eastAsia="Times New Roman" w:hAnsi="Futura-Light" w:cs="Futura"/>
              <w:sz w:val="20"/>
              <w:szCs w:val="20"/>
              <w:lang w:val="en-US"/>
            </w:rPr>
            <w:id w:val="-694385730"/>
            <w:dropDownList>
              <w:listItem w:displayText="Select" w:value="Select"/>
              <w:listItem w:displayText="Required" w:value="Required"/>
              <w:listItem w:displayText="Not Required" w:value="Not Required"/>
            </w:dropDownList>
          </w:sdtPr>
          <w:sdtContent>
            <w:tc>
              <w:tcPr>
                <w:tcW w:w="2268" w:type="dxa"/>
              </w:tcPr>
              <w:p w14:paraId="4ECEE35E" w14:textId="77777777" w:rsidR="00E878A1" w:rsidRPr="00F8210B" w:rsidRDefault="00E878A1" w:rsidP="00174DEE">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Not Required</w:t>
                </w:r>
              </w:p>
            </w:tc>
          </w:sdtContent>
        </w:sdt>
      </w:tr>
      <w:tr w:rsidR="00E878A1" w:rsidRPr="00F8210B" w14:paraId="2E74E450" w14:textId="77777777" w:rsidTr="00174DEE">
        <w:tc>
          <w:tcPr>
            <w:tcW w:w="3571" w:type="dxa"/>
            <w:gridSpan w:val="2"/>
          </w:tcPr>
          <w:p w14:paraId="6FE9D928" w14:textId="77777777" w:rsidR="00E878A1" w:rsidRPr="00565927" w:rsidRDefault="00E878A1" w:rsidP="00174DEE">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HEAD GEAR / HELMET</w:t>
            </w:r>
          </w:p>
        </w:tc>
        <w:sdt>
          <w:sdtPr>
            <w:rPr>
              <w:rFonts w:ascii="Futura-Light" w:eastAsia="Times New Roman" w:hAnsi="Futura-Light" w:cs="Futura"/>
              <w:sz w:val="20"/>
              <w:szCs w:val="20"/>
              <w:lang w:val="en-US"/>
            </w:rPr>
            <w:id w:val="1550728925"/>
            <w:dropDownList>
              <w:listItem w:displayText="Select" w:value="Select"/>
              <w:listItem w:displayText="Required" w:value="Required"/>
              <w:listItem w:displayText="Not Required" w:value="Not Required"/>
            </w:dropDownList>
          </w:sdtPr>
          <w:sdtContent>
            <w:tc>
              <w:tcPr>
                <w:tcW w:w="1675" w:type="dxa"/>
                <w:gridSpan w:val="2"/>
              </w:tcPr>
              <w:p w14:paraId="793CBAB4" w14:textId="77777777" w:rsidR="00E878A1" w:rsidRPr="00F8210B" w:rsidRDefault="00E878A1" w:rsidP="00174DEE">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Not Required</w:t>
                </w:r>
              </w:p>
            </w:tc>
          </w:sdtContent>
        </w:sdt>
        <w:tc>
          <w:tcPr>
            <w:tcW w:w="3118" w:type="dxa"/>
          </w:tcPr>
          <w:p w14:paraId="29D3903D" w14:textId="77777777" w:rsidR="00E878A1" w:rsidRPr="00565927" w:rsidRDefault="00E878A1" w:rsidP="00174DEE">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SAFETY VEST / CLOTHING</w:t>
            </w:r>
          </w:p>
        </w:tc>
        <w:sdt>
          <w:sdtPr>
            <w:rPr>
              <w:rFonts w:ascii="Futura-Light" w:eastAsia="Times New Roman" w:hAnsi="Futura-Light" w:cs="Futura"/>
              <w:sz w:val="20"/>
              <w:szCs w:val="20"/>
              <w:lang w:val="en-US"/>
            </w:rPr>
            <w:id w:val="-427267967"/>
            <w:dropDownList>
              <w:listItem w:displayText="Select" w:value="Select"/>
              <w:listItem w:displayText="Required" w:value="Required"/>
              <w:listItem w:displayText="Not Required" w:value="Not Required"/>
            </w:dropDownList>
          </w:sdtPr>
          <w:sdtContent>
            <w:tc>
              <w:tcPr>
                <w:tcW w:w="2268" w:type="dxa"/>
              </w:tcPr>
              <w:p w14:paraId="34514FF3" w14:textId="77777777" w:rsidR="00E878A1" w:rsidRPr="00F8210B" w:rsidRDefault="00E878A1" w:rsidP="00174DEE">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Required</w:t>
                </w:r>
              </w:p>
            </w:tc>
          </w:sdtContent>
        </w:sdt>
      </w:tr>
      <w:tr w:rsidR="00E878A1" w:rsidRPr="00F8210B" w14:paraId="5D3F35CD" w14:textId="77777777" w:rsidTr="00174DEE">
        <w:tc>
          <w:tcPr>
            <w:tcW w:w="3571" w:type="dxa"/>
            <w:gridSpan w:val="2"/>
            <w:tcBorders>
              <w:bottom w:val="single" w:sz="4" w:space="0" w:color="000000"/>
            </w:tcBorders>
          </w:tcPr>
          <w:p w14:paraId="55678C08" w14:textId="77777777" w:rsidR="00E878A1" w:rsidRPr="00565927" w:rsidRDefault="00E878A1" w:rsidP="00174DEE">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SUN PROTECTION - HAT</w:t>
            </w:r>
          </w:p>
        </w:tc>
        <w:sdt>
          <w:sdtPr>
            <w:rPr>
              <w:rFonts w:ascii="Futura-Light" w:eastAsia="Times New Roman" w:hAnsi="Futura-Light" w:cs="Futura"/>
              <w:sz w:val="20"/>
              <w:szCs w:val="20"/>
              <w:lang w:val="en-US"/>
            </w:rPr>
            <w:id w:val="1772902300"/>
            <w:dropDownList>
              <w:listItem w:displayText="Select" w:value="Select"/>
              <w:listItem w:displayText="Required" w:value="Required"/>
              <w:listItem w:displayText="Not Required" w:value="Not Required"/>
            </w:dropDownList>
          </w:sdtPr>
          <w:sdtContent>
            <w:tc>
              <w:tcPr>
                <w:tcW w:w="1675" w:type="dxa"/>
                <w:gridSpan w:val="2"/>
                <w:tcBorders>
                  <w:bottom w:val="single" w:sz="4" w:space="0" w:color="000000"/>
                </w:tcBorders>
              </w:tcPr>
              <w:p w14:paraId="0073E6E0" w14:textId="77777777" w:rsidR="00E878A1" w:rsidRPr="00F8210B" w:rsidRDefault="00E878A1" w:rsidP="00174DEE">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Not Required</w:t>
                </w:r>
              </w:p>
            </w:tc>
          </w:sdtContent>
        </w:sdt>
        <w:tc>
          <w:tcPr>
            <w:tcW w:w="3118" w:type="dxa"/>
            <w:tcBorders>
              <w:bottom w:val="single" w:sz="4" w:space="0" w:color="000000"/>
            </w:tcBorders>
          </w:tcPr>
          <w:p w14:paraId="796CDC4A" w14:textId="77777777" w:rsidR="00E878A1" w:rsidRPr="00565927" w:rsidRDefault="00E878A1" w:rsidP="00174DEE">
            <w:pPr>
              <w:spacing w:before="60" w:after="0" w:line="240" w:lineRule="auto"/>
              <w:rPr>
                <w:rFonts w:ascii="Futura" w:eastAsia="Times New Roman" w:hAnsi="Futura" w:cs="Futura"/>
                <w:sz w:val="20"/>
                <w:szCs w:val="20"/>
                <w:lang w:val="en-US"/>
              </w:rPr>
            </w:pPr>
          </w:p>
        </w:tc>
        <w:tc>
          <w:tcPr>
            <w:tcW w:w="2268" w:type="dxa"/>
            <w:tcBorders>
              <w:bottom w:val="single" w:sz="4" w:space="0" w:color="000000"/>
            </w:tcBorders>
          </w:tcPr>
          <w:p w14:paraId="604BF692" w14:textId="77777777" w:rsidR="00E878A1" w:rsidRPr="00F8210B" w:rsidRDefault="00E878A1" w:rsidP="00174DEE">
            <w:pPr>
              <w:spacing w:before="60" w:after="0" w:line="240" w:lineRule="auto"/>
              <w:rPr>
                <w:rFonts w:ascii="Futura-Light" w:eastAsia="Times New Roman" w:hAnsi="Futura-Light" w:cs="Futura"/>
                <w:sz w:val="20"/>
                <w:szCs w:val="20"/>
                <w:lang w:val="en-US"/>
              </w:rPr>
            </w:pPr>
          </w:p>
        </w:tc>
      </w:tr>
      <w:tr w:rsidR="00E878A1" w:rsidRPr="00F8210B" w14:paraId="5CC7DC54" w14:textId="77777777" w:rsidTr="00174DEE">
        <w:tc>
          <w:tcPr>
            <w:tcW w:w="10632" w:type="dxa"/>
            <w:gridSpan w:val="6"/>
            <w:shd w:val="clear" w:color="auto" w:fill="0088BB"/>
          </w:tcPr>
          <w:p w14:paraId="5CFFCF7D" w14:textId="77777777" w:rsidR="00E878A1" w:rsidRPr="00AB4DFC" w:rsidRDefault="00E878A1" w:rsidP="00174DEE">
            <w:pPr>
              <w:spacing w:before="60" w:after="0" w:line="240" w:lineRule="auto"/>
              <w:rPr>
                <w:rFonts w:ascii="Futura-Light" w:eastAsia="Times New Roman" w:hAnsi="Futura-Light" w:cs="Futura"/>
                <w:color w:val="FFFFFF" w:themeColor="background1"/>
                <w:sz w:val="20"/>
                <w:szCs w:val="20"/>
                <w:lang w:val="en-US"/>
              </w:rPr>
            </w:pPr>
            <w:r w:rsidRPr="00AB4DFC">
              <w:rPr>
                <w:rFonts w:ascii="Futura" w:eastAsia="Times New Roman" w:hAnsi="Futura" w:cs="Futura"/>
                <w:color w:val="FFFFFF" w:themeColor="background1"/>
                <w:sz w:val="24"/>
                <w:szCs w:val="24"/>
                <w:lang w:val="en-US"/>
              </w:rPr>
              <w:t>ENVIRONMENT:</w:t>
            </w:r>
          </w:p>
        </w:tc>
      </w:tr>
      <w:tr w:rsidR="00E878A1" w:rsidRPr="00F8210B" w14:paraId="0E33CD13" w14:textId="77777777" w:rsidTr="00174DEE">
        <w:tc>
          <w:tcPr>
            <w:tcW w:w="3586" w:type="dxa"/>
            <w:gridSpan w:val="3"/>
          </w:tcPr>
          <w:p w14:paraId="7A5C6E42" w14:textId="77777777" w:rsidR="00E878A1" w:rsidRPr="00565927" w:rsidRDefault="00E878A1" w:rsidP="00174DEE">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TEMPERATURE</w:t>
            </w:r>
          </w:p>
        </w:tc>
        <w:sdt>
          <w:sdtPr>
            <w:rPr>
              <w:rFonts w:ascii="Futura-Light" w:eastAsia="Times New Roman" w:hAnsi="Futura-Light" w:cs="Futura"/>
              <w:sz w:val="20"/>
              <w:szCs w:val="20"/>
              <w:lang w:val="en-US"/>
            </w:rPr>
            <w:id w:val="1211151374"/>
            <w:dropDownList>
              <w:listItem w:displayText="Select" w:value="Select"/>
              <w:listItem w:displayText="Controlled Moderate" w:value="Controlled Moderate"/>
              <w:listItem w:displayText="Outdoor" w:value="Outdoor"/>
              <w:listItem w:displayText="Cold" w:value="Cold"/>
              <w:listItem w:displayText="Hot" w:value="Hot"/>
            </w:dropDownList>
          </w:sdtPr>
          <w:sdtContent>
            <w:tc>
              <w:tcPr>
                <w:tcW w:w="1660" w:type="dxa"/>
              </w:tcPr>
              <w:p w14:paraId="46FEE1D2" w14:textId="77777777" w:rsidR="00E878A1" w:rsidRPr="00F8210B" w:rsidRDefault="00E878A1" w:rsidP="00174DEE">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Controlled Moderate</w:t>
                </w:r>
              </w:p>
            </w:tc>
          </w:sdtContent>
        </w:sdt>
        <w:tc>
          <w:tcPr>
            <w:tcW w:w="3118" w:type="dxa"/>
          </w:tcPr>
          <w:p w14:paraId="3B2A1B44" w14:textId="77777777" w:rsidR="00E878A1" w:rsidRPr="00565927" w:rsidRDefault="00E878A1" w:rsidP="00174DEE">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LIGHTING</w:t>
            </w:r>
          </w:p>
        </w:tc>
        <w:sdt>
          <w:sdtPr>
            <w:rPr>
              <w:rFonts w:ascii="Futura-Light" w:eastAsia="Times New Roman" w:hAnsi="Futura-Light" w:cs="Futura"/>
              <w:sz w:val="20"/>
              <w:szCs w:val="20"/>
              <w:lang w:val="en-US"/>
            </w:rPr>
            <w:id w:val="-438145271"/>
            <w:dropDownList>
              <w:listItem w:displayText="Select" w:value="Select"/>
              <w:listItem w:displayText="Dark " w:value="Dark "/>
              <w:listItem w:displayText="Dim " w:value="Dim "/>
              <w:listItem w:displayText="Fluorescent" w:value="Fluorescent"/>
              <w:listItem w:displayText="Outdoor" w:value="Outdoor"/>
              <w:listItem w:displayText="Bright" w:value="Bright"/>
            </w:dropDownList>
          </w:sdtPr>
          <w:sdtContent>
            <w:tc>
              <w:tcPr>
                <w:tcW w:w="2268" w:type="dxa"/>
              </w:tcPr>
              <w:p w14:paraId="5964E1B5" w14:textId="77777777" w:rsidR="00E878A1" w:rsidRPr="00F8210B" w:rsidRDefault="00E878A1" w:rsidP="00174DEE">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Bright</w:t>
                </w:r>
              </w:p>
            </w:tc>
          </w:sdtContent>
        </w:sdt>
      </w:tr>
      <w:tr w:rsidR="00E878A1" w:rsidRPr="00F8210B" w14:paraId="76C0718B" w14:textId="77777777" w:rsidTr="00174DEE">
        <w:tc>
          <w:tcPr>
            <w:tcW w:w="3586" w:type="dxa"/>
            <w:gridSpan w:val="3"/>
            <w:tcBorders>
              <w:bottom w:val="single" w:sz="4" w:space="0" w:color="auto"/>
            </w:tcBorders>
          </w:tcPr>
          <w:p w14:paraId="744F1017" w14:textId="77777777" w:rsidR="00E878A1" w:rsidRPr="00565927" w:rsidRDefault="00E878A1" w:rsidP="00174DEE">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NOISE</w:t>
            </w:r>
          </w:p>
        </w:tc>
        <w:sdt>
          <w:sdtPr>
            <w:rPr>
              <w:rFonts w:ascii="Futura-Light" w:eastAsia="Times New Roman" w:hAnsi="Futura-Light" w:cs="Futura"/>
              <w:sz w:val="20"/>
              <w:szCs w:val="20"/>
              <w:lang w:val="en-US"/>
            </w:rPr>
            <w:id w:val="388698803"/>
            <w:dropDownList>
              <w:listItem w:displayText="Select" w:value="Select"/>
              <w:listItem w:displayText="Quiet" w:value="Quiet"/>
              <w:listItem w:displayText="Normal office" w:value="Normal office"/>
              <w:listItem w:displayText="Light Factory" w:value="Light Factory"/>
              <w:listItem w:displayText="Loud noise" w:value="Loud noise"/>
            </w:dropDownList>
          </w:sdtPr>
          <w:sdtContent>
            <w:tc>
              <w:tcPr>
                <w:tcW w:w="1660" w:type="dxa"/>
                <w:tcBorders>
                  <w:bottom w:val="single" w:sz="4" w:space="0" w:color="auto"/>
                </w:tcBorders>
              </w:tcPr>
              <w:p w14:paraId="1829396B" w14:textId="77777777" w:rsidR="00E878A1" w:rsidRPr="00F8210B" w:rsidRDefault="00E878A1" w:rsidP="00174DEE">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Light Factory</w:t>
                </w:r>
              </w:p>
            </w:tc>
          </w:sdtContent>
        </w:sdt>
        <w:tc>
          <w:tcPr>
            <w:tcW w:w="3118" w:type="dxa"/>
            <w:tcBorders>
              <w:bottom w:val="single" w:sz="4" w:space="0" w:color="auto"/>
            </w:tcBorders>
          </w:tcPr>
          <w:p w14:paraId="008C897A" w14:textId="77777777" w:rsidR="00E878A1" w:rsidRPr="00565927" w:rsidRDefault="00E878A1" w:rsidP="00174DEE">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WIND VELOCITY</w:t>
            </w:r>
          </w:p>
        </w:tc>
        <w:tc>
          <w:tcPr>
            <w:tcW w:w="2268" w:type="dxa"/>
            <w:tcBorders>
              <w:bottom w:val="single" w:sz="4" w:space="0" w:color="auto"/>
            </w:tcBorders>
          </w:tcPr>
          <w:p w14:paraId="2A82CB5D" w14:textId="77777777" w:rsidR="00E878A1" w:rsidRPr="00F8210B" w:rsidRDefault="00E878A1" w:rsidP="00174DEE">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Indoor</w:t>
            </w:r>
          </w:p>
        </w:tc>
      </w:tr>
    </w:tbl>
    <w:p w14:paraId="462A0D4E" w14:textId="77777777" w:rsidR="008A6411" w:rsidRDefault="008A6411" w:rsidP="007729F7">
      <w:pPr>
        <w:spacing w:after="0" w:line="240" w:lineRule="auto"/>
        <w:rPr>
          <w:sz w:val="20"/>
          <w:szCs w:val="20"/>
        </w:rPr>
      </w:pPr>
    </w:p>
    <w:p w14:paraId="564D5588" w14:textId="2C0CDB6B" w:rsidR="008A6411" w:rsidRDefault="008A6411" w:rsidP="007729F7">
      <w:pPr>
        <w:spacing w:after="0" w:line="240" w:lineRule="auto"/>
        <w:rPr>
          <w:sz w:val="20"/>
          <w:szCs w:val="20"/>
        </w:rPr>
      </w:pPr>
      <w:r>
        <w:rPr>
          <w:sz w:val="20"/>
          <w:szCs w:val="20"/>
        </w:rPr>
        <w:br w:type="page"/>
      </w:r>
    </w:p>
    <w:p w14:paraId="044A7550" w14:textId="77777777" w:rsidR="008A6411" w:rsidRDefault="008A6411" w:rsidP="007729F7">
      <w:pPr>
        <w:spacing w:after="0" w:line="240" w:lineRule="auto"/>
        <w:rPr>
          <w:sz w:val="20"/>
          <w:szCs w:val="20"/>
        </w:rPr>
      </w:pPr>
    </w:p>
    <w:p w14:paraId="73C8ADE3" w14:textId="77777777" w:rsidR="008A6411" w:rsidRDefault="008A6411" w:rsidP="007729F7">
      <w:pPr>
        <w:spacing w:after="0" w:line="240" w:lineRule="auto"/>
        <w:rPr>
          <w:sz w:val="20"/>
          <w:szCs w:val="20"/>
        </w:rPr>
      </w:pPr>
    </w:p>
    <w:tbl>
      <w:tblPr>
        <w:tblStyle w:val="TableGrid1"/>
        <w:tblpPr w:leftFromText="180" w:rightFromText="180" w:vertAnchor="page" w:horzAnchor="page" w:tblpX="733" w:tblpY="2526"/>
        <w:tblW w:w="10576" w:type="dxa"/>
        <w:tblLook w:val="04A0" w:firstRow="1" w:lastRow="0" w:firstColumn="1" w:lastColumn="0" w:noHBand="0" w:noVBand="1"/>
      </w:tblPr>
      <w:tblGrid>
        <w:gridCol w:w="5070"/>
        <w:gridCol w:w="5506"/>
      </w:tblGrid>
      <w:tr w:rsidR="008A6411" w:rsidRPr="00765D6B" w14:paraId="01E20341" w14:textId="77777777" w:rsidTr="006A19EE">
        <w:trPr>
          <w:trHeight w:val="416"/>
        </w:trPr>
        <w:tc>
          <w:tcPr>
            <w:tcW w:w="10576" w:type="dxa"/>
            <w:gridSpan w:val="2"/>
            <w:shd w:val="clear" w:color="auto" w:fill="0088BB"/>
          </w:tcPr>
          <w:p w14:paraId="021BDC60" w14:textId="0CC7FED7" w:rsidR="008A6411" w:rsidRPr="00361317" w:rsidRDefault="008A6411" w:rsidP="006A19EE">
            <w:pPr>
              <w:spacing w:line="240" w:lineRule="auto"/>
              <w:rPr>
                <w:rFonts w:ascii="Futura" w:hAnsi="Futura" w:cs="Futura"/>
                <w:color w:val="FFFFFF" w:themeColor="background1"/>
                <w:sz w:val="24"/>
              </w:rPr>
            </w:pPr>
            <w:r>
              <w:rPr>
                <w:rFonts w:ascii="Futura" w:hAnsi="Futura" w:cs="Futura"/>
                <w:color w:val="FFFFFF" w:themeColor="background1"/>
              </w:rPr>
              <w:t>TASK ANALYSIS</w:t>
            </w:r>
          </w:p>
        </w:tc>
      </w:tr>
      <w:tr w:rsidR="00E878A1" w:rsidRPr="00765D6B" w14:paraId="64EB9295" w14:textId="77777777" w:rsidTr="003A26A5">
        <w:trPr>
          <w:trHeight w:val="421"/>
        </w:trPr>
        <w:tc>
          <w:tcPr>
            <w:tcW w:w="5070" w:type="dxa"/>
          </w:tcPr>
          <w:p w14:paraId="56C443BE" w14:textId="77777777" w:rsidR="00E878A1" w:rsidRPr="00765D6B" w:rsidRDefault="00E878A1" w:rsidP="00E878A1">
            <w:pPr>
              <w:spacing w:after="0" w:line="360" w:lineRule="auto"/>
              <w:rPr>
                <w:rFonts w:ascii="Futura" w:hAnsi="Futura" w:cs="Futura"/>
              </w:rPr>
            </w:pPr>
            <w:r w:rsidRPr="00765D6B">
              <w:rPr>
                <w:rFonts w:ascii="Futura" w:hAnsi="Futura" w:cs="Futura"/>
              </w:rPr>
              <w:t>Description:</w:t>
            </w:r>
          </w:p>
          <w:p w14:paraId="5A77E539" w14:textId="4267AD16" w:rsidR="00E878A1" w:rsidRPr="003A26A5" w:rsidRDefault="00E878A1" w:rsidP="00E878A1">
            <w:pPr>
              <w:spacing w:line="360" w:lineRule="auto"/>
              <w:rPr>
                <w:rFonts w:ascii="Futura" w:hAnsi="Futura" w:cs="Futura"/>
              </w:rPr>
            </w:pPr>
            <w:r>
              <w:rPr>
                <w:rFonts w:ascii="Futura-Light" w:hAnsi="Futura-Light" w:cs="Futura"/>
              </w:rPr>
              <w:t xml:space="preserve">This task involves some awkward postures in rewiring the electronics normally located behind the radio and under the dashboard. Accessing these wires involves frequent supine postures with twisting throughout the thoracic and lumber spine, and constant neck flexibility within all ranges (flexion, extension, lateral flexion, and lateral rotation). </w:t>
            </w:r>
          </w:p>
        </w:tc>
        <w:tc>
          <w:tcPr>
            <w:tcW w:w="5506" w:type="dxa"/>
          </w:tcPr>
          <w:p w14:paraId="1457DDB2" w14:textId="77777777" w:rsidR="00E878A1" w:rsidRPr="00765D6B" w:rsidRDefault="00E878A1" w:rsidP="00E878A1">
            <w:pPr>
              <w:spacing w:after="0" w:line="360" w:lineRule="auto"/>
              <w:rPr>
                <w:rFonts w:ascii="Futura" w:hAnsi="Futura" w:cs="Futura"/>
              </w:rPr>
            </w:pPr>
            <w:r w:rsidRPr="00765D6B">
              <w:rPr>
                <w:rFonts w:ascii="Futura" w:hAnsi="Futura" w:cs="Futura"/>
              </w:rPr>
              <w:t>Critical Work Demands:</w:t>
            </w:r>
          </w:p>
          <w:p w14:paraId="09E0ADA4" w14:textId="77777777" w:rsidR="00E878A1" w:rsidRDefault="00E878A1" w:rsidP="00E878A1">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Frequent squatting / kneeling postures</w:t>
            </w:r>
          </w:p>
          <w:p w14:paraId="0B7213FE" w14:textId="77777777" w:rsidR="00E878A1" w:rsidRDefault="00E878A1" w:rsidP="00E878A1">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Frequent supine lying / twisting postures</w:t>
            </w:r>
          </w:p>
          <w:p w14:paraId="3275BF95" w14:textId="77777777" w:rsidR="00E878A1" w:rsidRDefault="00E878A1" w:rsidP="00E878A1">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Constant gross and fine bilateral motor eye hand coordination</w:t>
            </w:r>
          </w:p>
          <w:p w14:paraId="6A437578" w14:textId="77777777" w:rsidR="00E878A1" w:rsidRDefault="00E878A1" w:rsidP="00E878A1">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Constant palmar / trigger grasping</w:t>
            </w:r>
          </w:p>
          <w:p w14:paraId="38FE5B3B" w14:textId="77777777" w:rsidR="00E878A1" w:rsidRPr="00831FB7" w:rsidRDefault="00E878A1" w:rsidP="00E878A1">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Frequent neck flexion (0</w:t>
            </w:r>
            <w:r>
              <w:rPr>
                <w:rFonts w:ascii="Futura-Light" w:hAnsi="Futura-Light" w:cs="Arial"/>
                <w:sz w:val="22"/>
                <w:szCs w:val="22"/>
              </w:rPr>
              <w:t>°-70°) and extension (0°-45°)</w:t>
            </w:r>
          </w:p>
          <w:p w14:paraId="10FEA9B9" w14:textId="77777777" w:rsidR="00E878A1" w:rsidRDefault="00E878A1" w:rsidP="00E878A1">
            <w:pPr>
              <w:pStyle w:val="ListParagraph"/>
              <w:numPr>
                <w:ilvl w:val="0"/>
                <w:numId w:val="22"/>
              </w:numPr>
              <w:spacing w:line="360" w:lineRule="auto"/>
              <w:jc w:val="both"/>
              <w:rPr>
                <w:rFonts w:ascii="Futura-Light" w:hAnsi="Futura-Light" w:cs="Futura"/>
                <w:sz w:val="22"/>
                <w:szCs w:val="22"/>
              </w:rPr>
            </w:pPr>
            <w:r>
              <w:rPr>
                <w:rFonts w:ascii="Futura-Light" w:hAnsi="Futura-Light" w:cs="Arial"/>
                <w:sz w:val="22"/>
                <w:szCs w:val="22"/>
              </w:rPr>
              <w:t>Frequent neck lateral flexion (0</w:t>
            </w:r>
            <w:r w:rsidRPr="00831FB7">
              <w:rPr>
                <w:rFonts w:ascii="Futura-Light" w:hAnsi="Futura-Light" w:cs="Arial"/>
                <w:sz w:val="22"/>
                <w:szCs w:val="22"/>
              </w:rPr>
              <w:t>°</w:t>
            </w:r>
            <w:r>
              <w:rPr>
                <w:rFonts w:ascii="Futura-Light" w:hAnsi="Futura-Light" w:cs="Arial"/>
                <w:sz w:val="22"/>
                <w:szCs w:val="22"/>
              </w:rPr>
              <w:t>-45</w:t>
            </w:r>
            <w:r w:rsidRPr="00831FB7">
              <w:rPr>
                <w:rFonts w:ascii="Futura-Light" w:hAnsi="Futura-Light" w:cs="Arial"/>
                <w:sz w:val="22"/>
                <w:szCs w:val="22"/>
              </w:rPr>
              <w:t>°</w:t>
            </w:r>
            <w:r>
              <w:rPr>
                <w:rFonts w:ascii="Futura-Light" w:hAnsi="Futura-Light" w:cs="Arial"/>
                <w:sz w:val="22"/>
                <w:szCs w:val="22"/>
              </w:rPr>
              <w:t>) and rotation (0</w:t>
            </w:r>
            <w:r w:rsidRPr="00831FB7">
              <w:rPr>
                <w:rFonts w:ascii="Futura-Light" w:hAnsi="Futura-Light" w:cs="Arial"/>
                <w:sz w:val="22"/>
                <w:szCs w:val="22"/>
              </w:rPr>
              <w:t>°</w:t>
            </w:r>
            <w:r>
              <w:rPr>
                <w:rFonts w:ascii="Futura-Light" w:hAnsi="Futura-Light" w:cs="Arial"/>
                <w:sz w:val="22"/>
                <w:szCs w:val="22"/>
              </w:rPr>
              <w:t>-90</w:t>
            </w:r>
            <w:r w:rsidRPr="00831FB7">
              <w:rPr>
                <w:rFonts w:ascii="Futura-Light" w:hAnsi="Futura-Light" w:cs="Arial"/>
                <w:sz w:val="22"/>
                <w:szCs w:val="22"/>
              </w:rPr>
              <w:t>°</w:t>
            </w:r>
            <w:r>
              <w:rPr>
                <w:rFonts w:ascii="Futura-Light" w:hAnsi="Futura-Light" w:cs="Arial"/>
                <w:sz w:val="22"/>
                <w:szCs w:val="22"/>
              </w:rPr>
              <w:t>)</w:t>
            </w:r>
          </w:p>
          <w:p w14:paraId="14C1D608" w14:textId="77777777" w:rsidR="00E878A1" w:rsidRDefault="00E878A1" w:rsidP="00E878A1">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Frequent shoulder flexion (0</w:t>
            </w:r>
            <w:r>
              <w:rPr>
                <w:rFonts w:ascii="Futura-Light" w:hAnsi="Futura-Light" w:cs="Arial"/>
                <w:sz w:val="22"/>
                <w:szCs w:val="22"/>
              </w:rPr>
              <w:t>°-175°), extension (0°-45°) and abduction (0°-175°)</w:t>
            </w:r>
          </w:p>
          <w:p w14:paraId="6B3CB0BE" w14:textId="77777777" w:rsidR="00E878A1" w:rsidRDefault="00E878A1" w:rsidP="00E878A1">
            <w:pPr>
              <w:pStyle w:val="ListParagraph"/>
              <w:numPr>
                <w:ilvl w:val="0"/>
                <w:numId w:val="22"/>
              </w:numPr>
              <w:spacing w:line="360" w:lineRule="auto"/>
              <w:jc w:val="both"/>
              <w:rPr>
                <w:rFonts w:ascii="Futura-Light" w:hAnsi="Futura-Light" w:cs="Futura"/>
                <w:sz w:val="22"/>
                <w:szCs w:val="22"/>
              </w:rPr>
            </w:pPr>
            <w:r>
              <w:rPr>
                <w:rFonts w:ascii="Futura-Light" w:hAnsi="Futura-Light" w:cs="Arial"/>
                <w:sz w:val="22"/>
                <w:szCs w:val="22"/>
              </w:rPr>
              <w:t>Frequent elbow flexion (0°-140°)</w:t>
            </w:r>
          </w:p>
          <w:p w14:paraId="12555FF0" w14:textId="77777777" w:rsidR="00E878A1" w:rsidRDefault="00E878A1" w:rsidP="00E878A1">
            <w:pPr>
              <w:pStyle w:val="ListParagraph"/>
              <w:numPr>
                <w:ilvl w:val="0"/>
                <w:numId w:val="22"/>
              </w:numPr>
              <w:spacing w:line="360" w:lineRule="auto"/>
              <w:jc w:val="both"/>
              <w:rPr>
                <w:rFonts w:ascii="Futura-Light" w:hAnsi="Futura-Light" w:cs="Futura"/>
                <w:sz w:val="22"/>
                <w:szCs w:val="22"/>
              </w:rPr>
            </w:pPr>
            <w:r>
              <w:rPr>
                <w:rFonts w:ascii="Futura-Light" w:hAnsi="Futura-Light" w:cs="Arial"/>
                <w:sz w:val="22"/>
                <w:szCs w:val="22"/>
              </w:rPr>
              <w:t>Frequent forearm pronation / supination</w:t>
            </w:r>
          </w:p>
          <w:p w14:paraId="08209472" w14:textId="704E37DA" w:rsidR="00E878A1" w:rsidRPr="003A26A5" w:rsidRDefault="00E878A1" w:rsidP="00E878A1">
            <w:pPr>
              <w:pStyle w:val="ListParagraph"/>
              <w:spacing w:line="360" w:lineRule="auto"/>
              <w:ind w:left="360"/>
              <w:jc w:val="both"/>
              <w:rPr>
                <w:rFonts w:ascii="Futura-Light" w:eastAsia="MS Mincho" w:hAnsi="Futura-Light" w:cs="Futura"/>
                <w:sz w:val="22"/>
                <w:szCs w:val="22"/>
              </w:rPr>
            </w:pPr>
            <w:r>
              <w:rPr>
                <w:rFonts w:ascii="Futura-Light" w:hAnsi="Futura-Light" w:cs="Futura"/>
                <w:sz w:val="22"/>
                <w:szCs w:val="22"/>
              </w:rPr>
              <w:t>Occasional lifting capacity approximating 5kg</w:t>
            </w:r>
            <w:r w:rsidRPr="00756717">
              <w:rPr>
                <w:rFonts w:ascii="Futura-Light" w:hAnsi="Futura-Light" w:cs="Futura"/>
                <w:sz w:val="22"/>
                <w:szCs w:val="22"/>
              </w:rPr>
              <w:t xml:space="preserve"> </w:t>
            </w:r>
          </w:p>
        </w:tc>
      </w:tr>
      <w:tr w:rsidR="00082D0E" w:rsidRPr="00765D6B" w14:paraId="48CDEF94" w14:textId="77777777" w:rsidTr="006A19EE">
        <w:tc>
          <w:tcPr>
            <w:tcW w:w="10576" w:type="dxa"/>
            <w:gridSpan w:val="2"/>
          </w:tcPr>
          <w:p w14:paraId="5F9DCA9F" w14:textId="184B1D55" w:rsidR="00E878A1" w:rsidRDefault="001C1183" w:rsidP="00E878A1">
            <w:pPr>
              <w:spacing w:line="360" w:lineRule="auto"/>
              <w:jc w:val="center"/>
              <w:rPr>
                <w:rFonts w:ascii="Futura" w:hAnsi="Futura" w:cs="Futura"/>
              </w:rPr>
            </w:pPr>
            <w:r>
              <w:rPr>
                <w:noProof/>
                <w:sz w:val="20"/>
                <w:szCs w:val="20"/>
                <w:lang w:eastAsia="en-AU"/>
              </w:rPr>
              <mc:AlternateContent>
                <mc:Choice Requires="wps">
                  <w:drawing>
                    <wp:anchor distT="0" distB="0" distL="114300" distR="114300" simplePos="0" relativeHeight="251734528" behindDoc="0" locked="0" layoutInCell="1" allowOverlap="1" wp14:anchorId="3CC4E5F2" wp14:editId="0410F4E6">
                      <wp:simplePos x="0" y="0"/>
                      <wp:positionH relativeFrom="column">
                        <wp:posOffset>499219</wp:posOffset>
                      </wp:positionH>
                      <wp:positionV relativeFrom="paragraph">
                        <wp:posOffset>2026920</wp:posOffset>
                      </wp:positionV>
                      <wp:extent cx="286385" cy="231775"/>
                      <wp:effectExtent l="57150" t="19050" r="0" b="92075"/>
                      <wp:wrapNone/>
                      <wp:docPr id="19" name="Oval 19"/>
                      <wp:cNvGraphicFramePr/>
                      <a:graphic xmlns:a="http://schemas.openxmlformats.org/drawingml/2006/main">
                        <a:graphicData uri="http://schemas.microsoft.com/office/word/2010/wordprocessingShape">
                          <wps:wsp>
                            <wps:cNvSpPr/>
                            <wps:spPr>
                              <a:xfrm>
                                <a:off x="0" y="0"/>
                                <a:ext cx="286385" cy="231775"/>
                              </a:xfrm>
                              <a:prstGeom prst="ellipse">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58A21D" id="Oval 19" o:spid="_x0000_s1026" style="position:absolute;margin-left:39.3pt;margin-top:159.6pt;width:22.55pt;height:18.2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" fillcolor="#2c5d98" strokecolor="#4a7ebb">
                      <v:fill color2="#3a7ccb" rotate="t" angle="180" colors="0 #2c5d98;52429f #3c7bc7;1 #3a7ccb" focus="100%" type="gradient">
                        <o:fill v:ext="view" type="gradientUnscaled"/>
                      </v:fill>
                      <v:shadow on="t" color="black" opacity="22937f" origin=",.5" offset="0,.63889mm"/>
                    </v:oval>
                  </w:pict>
                </mc:Fallback>
              </mc:AlternateContent>
            </w:r>
            <w:r w:rsidR="00E878A1">
              <w:rPr>
                <w:noProof/>
                <w:sz w:val="20"/>
                <w:szCs w:val="20"/>
                <w:lang w:eastAsia="en-AU"/>
              </w:rPr>
              <mc:AlternateContent>
                <mc:Choice Requires="wps">
                  <w:drawing>
                    <wp:anchor distT="0" distB="0" distL="114300" distR="114300" simplePos="0" relativeHeight="251735552" behindDoc="0" locked="0" layoutInCell="1" allowOverlap="1" wp14:anchorId="34BF23DA" wp14:editId="2FA7E1C0">
                      <wp:simplePos x="0" y="0"/>
                      <wp:positionH relativeFrom="column">
                        <wp:posOffset>1923538</wp:posOffset>
                      </wp:positionH>
                      <wp:positionV relativeFrom="paragraph">
                        <wp:posOffset>1082002</wp:posOffset>
                      </wp:positionV>
                      <wp:extent cx="334370" cy="436728"/>
                      <wp:effectExtent l="57150" t="19050" r="85090" b="97155"/>
                      <wp:wrapNone/>
                      <wp:docPr id="20" name="Oval 20"/>
                      <wp:cNvGraphicFramePr/>
                      <a:graphic xmlns:a="http://schemas.openxmlformats.org/drawingml/2006/main">
                        <a:graphicData uri="http://schemas.microsoft.com/office/word/2010/wordprocessingShape">
                          <wps:wsp>
                            <wps:cNvSpPr/>
                            <wps:spPr>
                              <a:xfrm>
                                <a:off x="0" y="0"/>
                                <a:ext cx="334370" cy="436728"/>
                              </a:xfrm>
                              <a:prstGeom prst="ellipse">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70BD73" id="Oval 20" o:spid="_x0000_s1026" style="position:absolute;margin-left:151.45pt;margin-top:85.2pt;width:26.35pt;height:34.4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" fillcolor="#2c5d98" strokecolor="#4a7ebb">
                      <v:fill color2="#3a7ccb" rotate="t" angle="180" colors="0 #2c5d98;52429f #3c7bc7;1 #3a7ccb" focus="100%" type="gradient">
                        <o:fill v:ext="view" type="gradientUnscaled"/>
                      </v:fill>
                      <v:shadow on="t" color="black" opacity="22937f" origin=",.5" offset="0,.63889mm"/>
                    </v:oval>
                  </w:pict>
                </mc:Fallback>
              </mc:AlternateContent>
            </w:r>
            <w:r w:rsidR="00E878A1">
              <w:rPr>
                <w:noProof/>
                <w:sz w:val="20"/>
                <w:szCs w:val="20"/>
                <w:lang w:eastAsia="en-AU"/>
              </w:rPr>
              <mc:AlternateContent>
                <mc:Choice Requires="wps">
                  <w:drawing>
                    <wp:anchor distT="0" distB="0" distL="114300" distR="114300" simplePos="0" relativeHeight="251732480" behindDoc="0" locked="0" layoutInCell="1" allowOverlap="1" wp14:anchorId="612AAC56" wp14:editId="3D223FFA">
                      <wp:simplePos x="0" y="0"/>
                      <wp:positionH relativeFrom="column">
                        <wp:posOffset>4816475</wp:posOffset>
                      </wp:positionH>
                      <wp:positionV relativeFrom="paragraph">
                        <wp:posOffset>699135</wp:posOffset>
                      </wp:positionV>
                      <wp:extent cx="279400" cy="228600"/>
                      <wp:effectExtent l="57150" t="19050" r="6350" b="95250"/>
                      <wp:wrapNone/>
                      <wp:docPr id="14" name="Oval 14"/>
                      <wp:cNvGraphicFramePr/>
                      <a:graphic xmlns:a="http://schemas.openxmlformats.org/drawingml/2006/main">
                        <a:graphicData uri="http://schemas.microsoft.com/office/word/2010/wordprocessingShape">
                          <wps:wsp>
                            <wps:cNvSpPr/>
                            <wps:spPr>
                              <a:xfrm>
                                <a:off x="0" y="0"/>
                                <a:ext cx="279400" cy="2286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2B295D" id="Oval 14" o:spid="_x0000_s1026" style="position:absolute;margin-left:379.25pt;margin-top:55.05pt;width:22pt;height:18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" fillcolor="#254163 [1636]" strokecolor="#4579b8 [3044]">
                      <v:fill color2="#4477b6 [3012]" rotate="t" angle="180" colors="0 #2c5d98;52429f #3c7bc7;1 #3a7ccb" focus="100%" type="gradient">
                        <o:fill v:ext="view" type="gradientUnscaled"/>
                      </v:fill>
                      <v:shadow on="t" color="black" opacity="22937f" origin=",.5" offset="0,.63889mm"/>
                    </v:oval>
                  </w:pict>
                </mc:Fallback>
              </mc:AlternateContent>
            </w:r>
            <w:r w:rsidR="00E878A1">
              <w:rPr>
                <w:rFonts w:ascii="Futura" w:hAnsi="Futura" w:cs="Futura"/>
                <w:noProof/>
                <w:lang w:eastAsia="en-AU"/>
              </w:rPr>
              <w:drawing>
                <wp:inline distT="0" distB="0" distL="0" distR="0" wp14:anchorId="65FD2067" wp14:editId="3AD0ED4E">
                  <wp:extent cx="1815337" cy="180000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6-25 at 9.32.34 am.jpg"/>
                          <pic:cNvPicPr/>
                        </pic:nvPicPr>
                        <pic:blipFill rotWithShape="1">
                          <a:blip r:embed="rId13">
                            <a:extLst>
                              <a:ext uri="{28A0092B-C50C-407E-A947-70E740481C1C}">
                                <a14:useLocalDpi xmlns:a14="http://schemas.microsoft.com/office/drawing/2010/main" val="0"/>
                              </a:ext>
                            </a:extLst>
                          </a:blip>
                          <a:srcRect l="24824" r="15925"/>
                          <a:stretch/>
                        </pic:blipFill>
                        <pic:spPr bwMode="auto">
                          <a:xfrm>
                            <a:off x="0" y="0"/>
                            <a:ext cx="1815337" cy="1800000"/>
                          </a:xfrm>
                          <a:prstGeom prst="rect">
                            <a:avLst/>
                          </a:prstGeom>
                          <a:ln>
                            <a:noFill/>
                          </a:ln>
                          <a:extLst>
                            <a:ext uri="{53640926-AAD7-44D8-BBD7-CCE9431645EC}">
                              <a14:shadowObscured xmlns:a14="http://schemas.microsoft.com/office/drawing/2010/main"/>
                            </a:ext>
                          </a:extLst>
                        </pic:spPr>
                      </pic:pic>
                    </a:graphicData>
                  </a:graphic>
                </wp:inline>
              </w:drawing>
            </w:r>
            <w:r w:rsidR="00E878A1">
              <w:rPr>
                <w:rFonts w:ascii="Futura" w:hAnsi="Futura" w:cs="Futura"/>
              </w:rPr>
              <w:t xml:space="preserve">     </w:t>
            </w:r>
            <w:r w:rsidR="00E878A1">
              <w:rPr>
                <w:rFonts w:ascii="Futura" w:hAnsi="Futura" w:cs="Futura"/>
                <w:noProof/>
                <w:lang w:eastAsia="en-AU"/>
              </w:rPr>
              <w:drawing>
                <wp:inline distT="0" distB="0" distL="0" distR="0" wp14:anchorId="7C2C93A9" wp14:editId="5529C1CA">
                  <wp:extent cx="1097813" cy="180000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6-25 at 9.33.37 am.jpg"/>
                          <pic:cNvPicPr/>
                        </pic:nvPicPr>
                        <pic:blipFill rotWithShape="1">
                          <a:blip r:embed="rId14">
                            <a:extLst>
                              <a:ext uri="{28A0092B-C50C-407E-A947-70E740481C1C}">
                                <a14:useLocalDpi xmlns:a14="http://schemas.microsoft.com/office/drawing/2010/main" val="0"/>
                              </a:ext>
                            </a:extLst>
                          </a:blip>
                          <a:srcRect l="26229" r="37939"/>
                          <a:stretch/>
                        </pic:blipFill>
                        <pic:spPr bwMode="auto">
                          <a:xfrm>
                            <a:off x="0" y="0"/>
                            <a:ext cx="1097813" cy="1800000"/>
                          </a:xfrm>
                          <a:prstGeom prst="rect">
                            <a:avLst/>
                          </a:prstGeom>
                          <a:ln>
                            <a:noFill/>
                          </a:ln>
                          <a:extLst>
                            <a:ext uri="{53640926-AAD7-44D8-BBD7-CCE9431645EC}">
                              <a14:shadowObscured xmlns:a14="http://schemas.microsoft.com/office/drawing/2010/main"/>
                            </a:ext>
                          </a:extLst>
                        </pic:spPr>
                      </pic:pic>
                    </a:graphicData>
                  </a:graphic>
                </wp:inline>
              </w:drawing>
            </w:r>
            <w:r w:rsidR="00E878A1">
              <w:rPr>
                <w:rFonts w:ascii="Futura" w:hAnsi="Futura" w:cs="Futura"/>
              </w:rPr>
              <w:t xml:space="preserve">     </w:t>
            </w:r>
            <w:r w:rsidR="00E878A1">
              <w:rPr>
                <w:rFonts w:ascii="Futura" w:hAnsi="Futura" w:cs="Futura"/>
                <w:noProof/>
                <w:lang w:eastAsia="en-AU"/>
              </w:rPr>
              <w:drawing>
                <wp:inline distT="0" distB="0" distL="0" distR="0" wp14:anchorId="3DFC44EA" wp14:editId="11EC9961">
                  <wp:extent cx="1061936" cy="1800000"/>
                  <wp:effectExtent l="0" t="0" r="5080"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6-25 at 9.34.03 am.jpg"/>
                          <pic:cNvPicPr/>
                        </pic:nvPicPr>
                        <pic:blipFill rotWithShape="1">
                          <a:blip r:embed="rId15">
                            <a:extLst>
                              <a:ext uri="{28A0092B-C50C-407E-A947-70E740481C1C}">
                                <a14:useLocalDpi xmlns:a14="http://schemas.microsoft.com/office/drawing/2010/main" val="0"/>
                              </a:ext>
                            </a:extLst>
                          </a:blip>
                          <a:srcRect l="20843" r="44497"/>
                          <a:stretch/>
                        </pic:blipFill>
                        <pic:spPr bwMode="auto">
                          <a:xfrm>
                            <a:off x="0" y="0"/>
                            <a:ext cx="1061936" cy="1800000"/>
                          </a:xfrm>
                          <a:prstGeom prst="rect">
                            <a:avLst/>
                          </a:prstGeom>
                          <a:ln>
                            <a:noFill/>
                          </a:ln>
                          <a:extLst>
                            <a:ext uri="{53640926-AAD7-44D8-BBD7-CCE9431645EC}">
                              <a14:shadowObscured xmlns:a14="http://schemas.microsoft.com/office/drawing/2010/main"/>
                            </a:ext>
                          </a:extLst>
                        </pic:spPr>
                      </pic:pic>
                    </a:graphicData>
                  </a:graphic>
                </wp:inline>
              </w:drawing>
            </w:r>
          </w:p>
          <w:p w14:paraId="3C634EAC" w14:textId="7D073361" w:rsidR="00082D0E" w:rsidRPr="00765D6B" w:rsidRDefault="001C1183" w:rsidP="00E878A1">
            <w:pPr>
              <w:spacing w:line="360" w:lineRule="auto"/>
              <w:rPr>
                <w:rFonts w:ascii="Futura" w:hAnsi="Futura" w:cs="Futura"/>
                <w:noProof/>
                <w:lang w:eastAsia="en-AU"/>
              </w:rPr>
            </w:pPr>
            <w:r>
              <w:rPr>
                <w:noProof/>
                <w:sz w:val="20"/>
                <w:szCs w:val="20"/>
                <w:lang w:eastAsia="en-AU"/>
              </w:rPr>
              <mc:AlternateContent>
                <mc:Choice Requires="wps">
                  <w:drawing>
                    <wp:anchor distT="0" distB="0" distL="114300" distR="114300" simplePos="0" relativeHeight="251733504" behindDoc="0" locked="0" layoutInCell="1" allowOverlap="1" wp14:anchorId="25674BBB" wp14:editId="401177BE">
                      <wp:simplePos x="0" y="0"/>
                      <wp:positionH relativeFrom="column">
                        <wp:posOffset>3892331</wp:posOffset>
                      </wp:positionH>
                      <wp:positionV relativeFrom="paragraph">
                        <wp:posOffset>131445</wp:posOffset>
                      </wp:positionV>
                      <wp:extent cx="419100" cy="342900"/>
                      <wp:effectExtent l="57150" t="19050" r="57150" b="95250"/>
                      <wp:wrapNone/>
                      <wp:docPr id="17" name="Oval 17"/>
                      <wp:cNvGraphicFramePr/>
                      <a:graphic xmlns:a="http://schemas.openxmlformats.org/drawingml/2006/main">
                        <a:graphicData uri="http://schemas.microsoft.com/office/word/2010/wordprocessingShape">
                          <wps:wsp>
                            <wps:cNvSpPr/>
                            <wps:spPr>
                              <a:xfrm>
                                <a:off x="0" y="0"/>
                                <a:ext cx="419100" cy="3429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4358EAA" id="Oval 17" o:spid="_x0000_s1026" style="position:absolute;margin-left:306.5pt;margin-top:10.35pt;width:33pt;height:27pt;z-index:251733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" fillcolor="#254163 [1636]" strokecolor="#4579b8 [3044]">
                      <v:fill color2="#4477b6 [3012]" rotate="t" angle="180" colors="0 #2c5d98;52429f #3c7bc7;1 #3a7ccb" focus="100%" type="gradient">
                        <o:fill v:ext="view" type="gradientUnscaled"/>
                      </v:fill>
                      <v:shadow on="t" color="black" opacity="22937f" origin=",.5" offset="0,.63889mm"/>
                    </v:oval>
                  </w:pict>
                </mc:Fallback>
              </mc:AlternateContent>
            </w:r>
            <w:r>
              <w:rPr>
                <w:noProof/>
                <w:sz w:val="20"/>
                <w:szCs w:val="20"/>
                <w:lang w:eastAsia="en-AU"/>
              </w:rPr>
              <mc:AlternateContent>
                <mc:Choice Requires="wps">
                  <w:drawing>
                    <wp:anchor distT="0" distB="0" distL="114300" distR="114300" simplePos="0" relativeHeight="251731456" behindDoc="0" locked="0" layoutInCell="1" allowOverlap="1" wp14:anchorId="33FDFF0A" wp14:editId="03592BC9">
                      <wp:simplePos x="0" y="0"/>
                      <wp:positionH relativeFrom="column">
                        <wp:posOffset>2701202</wp:posOffset>
                      </wp:positionH>
                      <wp:positionV relativeFrom="paragraph">
                        <wp:posOffset>943610</wp:posOffset>
                      </wp:positionV>
                      <wp:extent cx="419100" cy="342900"/>
                      <wp:effectExtent l="57150" t="19050" r="57150" b="95250"/>
                      <wp:wrapNone/>
                      <wp:docPr id="13" name="Oval 13"/>
                      <wp:cNvGraphicFramePr/>
                      <a:graphic xmlns:a="http://schemas.openxmlformats.org/drawingml/2006/main">
                        <a:graphicData uri="http://schemas.microsoft.com/office/word/2010/wordprocessingShape">
                          <wps:wsp>
                            <wps:cNvSpPr/>
                            <wps:spPr>
                              <a:xfrm>
                                <a:off x="0" y="0"/>
                                <a:ext cx="419100" cy="3429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52DD032" id="Oval 13" o:spid="_x0000_s1026" style="position:absolute;margin-left:212.7pt;margin-top:74.3pt;width:33pt;height:27pt;z-index:251731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" fillcolor="#254163 [1636]" strokecolor="#4579b8 [3044]">
                      <v:fill color2="#4477b6 [3012]" rotate="t" angle="180" colors="0 #2c5d98;52429f #3c7bc7;1 #3a7ccb" focus="100%" type="gradient">
                        <o:fill v:ext="view" type="gradientUnscaled"/>
                      </v:fill>
                      <v:shadow on="t" color="black" opacity="22937f" origin=",.5" offset="0,.63889mm"/>
                    </v:oval>
                  </w:pict>
                </mc:Fallback>
              </mc:AlternateContent>
            </w:r>
            <w:r w:rsidR="00E878A1">
              <w:rPr>
                <w:rFonts w:ascii="Futura" w:hAnsi="Futura" w:cs="Futura"/>
                <w:noProof/>
                <w:lang w:eastAsia="en-AU"/>
              </w:rPr>
              <w:drawing>
                <wp:inline distT="0" distB="0" distL="0" distR="0" wp14:anchorId="1D65DCD3" wp14:editId="67D53BA7">
                  <wp:extent cx="1664657" cy="1800000"/>
                  <wp:effectExtent l="0" t="0" r="12065" b="381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6-25 at 9.35.43 am.jpg"/>
                          <pic:cNvPicPr/>
                        </pic:nvPicPr>
                        <pic:blipFill rotWithShape="1">
                          <a:blip r:embed="rId16">
                            <a:extLst>
                              <a:ext uri="{28A0092B-C50C-407E-A947-70E740481C1C}">
                                <a14:useLocalDpi xmlns:a14="http://schemas.microsoft.com/office/drawing/2010/main" val="0"/>
                              </a:ext>
                            </a:extLst>
                          </a:blip>
                          <a:srcRect l="20142" r="25526"/>
                          <a:stretch/>
                        </pic:blipFill>
                        <pic:spPr bwMode="auto">
                          <a:xfrm>
                            <a:off x="0" y="0"/>
                            <a:ext cx="1664657" cy="1800000"/>
                          </a:xfrm>
                          <a:prstGeom prst="rect">
                            <a:avLst/>
                          </a:prstGeom>
                          <a:ln>
                            <a:noFill/>
                          </a:ln>
                          <a:extLst>
                            <a:ext uri="{53640926-AAD7-44D8-BBD7-CCE9431645EC}">
                              <a14:shadowObscured xmlns:a14="http://schemas.microsoft.com/office/drawing/2010/main"/>
                            </a:ext>
                          </a:extLst>
                        </pic:spPr>
                      </pic:pic>
                    </a:graphicData>
                  </a:graphic>
                </wp:inline>
              </w:drawing>
            </w:r>
            <w:r w:rsidR="00E878A1">
              <w:rPr>
                <w:rFonts w:ascii="Futura" w:hAnsi="Futura" w:cs="Futura"/>
                <w:noProof/>
                <w:lang w:eastAsia="en-AU"/>
              </w:rPr>
              <w:t xml:space="preserve">     </w:t>
            </w:r>
            <w:r w:rsidR="00E878A1">
              <w:rPr>
                <w:rFonts w:ascii="Futura" w:hAnsi="Futura" w:cs="Futura"/>
                <w:noProof/>
                <w:lang w:eastAsia="en-AU"/>
              </w:rPr>
              <w:drawing>
                <wp:inline distT="0" distB="0" distL="0" distR="0" wp14:anchorId="7A5E6DED" wp14:editId="13AC0B65">
                  <wp:extent cx="1578554" cy="1800000"/>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6-25 at 9.58.44 am.jpg"/>
                          <pic:cNvPicPr/>
                        </pic:nvPicPr>
                        <pic:blipFill rotWithShape="1">
                          <a:blip r:embed="rId17">
                            <a:extLst>
                              <a:ext uri="{28A0092B-C50C-407E-A947-70E740481C1C}">
                                <a14:useLocalDpi xmlns:a14="http://schemas.microsoft.com/office/drawing/2010/main" val="0"/>
                              </a:ext>
                            </a:extLst>
                          </a:blip>
                          <a:srcRect l="26698" r="21780"/>
                          <a:stretch/>
                        </pic:blipFill>
                        <pic:spPr bwMode="auto">
                          <a:xfrm>
                            <a:off x="0" y="0"/>
                            <a:ext cx="1578554" cy="1800000"/>
                          </a:xfrm>
                          <a:prstGeom prst="rect">
                            <a:avLst/>
                          </a:prstGeom>
                          <a:ln>
                            <a:noFill/>
                          </a:ln>
                          <a:extLst>
                            <a:ext uri="{53640926-AAD7-44D8-BBD7-CCE9431645EC}">
                              <a14:shadowObscured xmlns:a14="http://schemas.microsoft.com/office/drawing/2010/main"/>
                            </a:ext>
                          </a:extLst>
                        </pic:spPr>
                      </pic:pic>
                    </a:graphicData>
                  </a:graphic>
                </wp:inline>
              </w:drawing>
            </w:r>
            <w:r w:rsidR="00E878A1">
              <w:rPr>
                <w:rFonts w:ascii="Futura" w:hAnsi="Futura" w:cs="Futura"/>
                <w:noProof/>
                <w:lang w:eastAsia="en-AU"/>
              </w:rPr>
              <w:t xml:space="preserve">     </w:t>
            </w:r>
            <w:r w:rsidR="00E878A1">
              <w:rPr>
                <w:rFonts w:ascii="Futura" w:hAnsi="Futura" w:cs="Futura"/>
                <w:noProof/>
                <w:lang w:eastAsia="en-AU"/>
              </w:rPr>
              <w:drawing>
                <wp:inline distT="0" distB="0" distL="0" distR="0" wp14:anchorId="4A3DE38E" wp14:editId="434F8B76">
                  <wp:extent cx="1155215" cy="1800000"/>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6-25 at 10.00.20 am.jpg"/>
                          <pic:cNvPicPr/>
                        </pic:nvPicPr>
                        <pic:blipFill rotWithShape="1">
                          <a:blip r:embed="rId18">
                            <a:extLst>
                              <a:ext uri="{28A0092B-C50C-407E-A947-70E740481C1C}">
                                <a14:useLocalDpi xmlns:a14="http://schemas.microsoft.com/office/drawing/2010/main" val="0"/>
                              </a:ext>
                            </a:extLst>
                          </a:blip>
                          <a:srcRect l="29039" r="33256"/>
                          <a:stretch/>
                        </pic:blipFill>
                        <pic:spPr bwMode="auto">
                          <a:xfrm>
                            <a:off x="0" y="0"/>
                            <a:ext cx="1155215" cy="1800000"/>
                          </a:xfrm>
                          <a:prstGeom prst="rect">
                            <a:avLst/>
                          </a:prstGeom>
                          <a:ln>
                            <a:noFill/>
                          </a:ln>
                          <a:extLst>
                            <a:ext uri="{53640926-AAD7-44D8-BBD7-CCE9431645EC}">
                              <a14:shadowObscured xmlns:a14="http://schemas.microsoft.com/office/drawing/2010/main"/>
                            </a:ext>
                          </a:extLst>
                        </pic:spPr>
                      </pic:pic>
                    </a:graphicData>
                  </a:graphic>
                </wp:inline>
              </w:drawing>
            </w:r>
          </w:p>
        </w:tc>
      </w:tr>
    </w:tbl>
    <w:p w14:paraId="74C3BFFE" w14:textId="62C392CD" w:rsidR="008A6411" w:rsidRDefault="008A6411" w:rsidP="007729F7">
      <w:pPr>
        <w:spacing w:after="0" w:line="240" w:lineRule="auto"/>
        <w:rPr>
          <w:sz w:val="20"/>
          <w:szCs w:val="20"/>
        </w:rPr>
      </w:pPr>
    </w:p>
    <w:p w14:paraId="13789574" w14:textId="77777777" w:rsidR="003A26A5" w:rsidRDefault="003A26A5" w:rsidP="003A26A5">
      <w:pPr>
        <w:spacing w:after="0" w:line="240" w:lineRule="auto"/>
        <w:ind w:left="-851"/>
        <w:rPr>
          <w:rFonts w:ascii="Futura" w:eastAsia="MS Mincho" w:hAnsi="Futura" w:cs="Futura"/>
          <w:b/>
          <w:sz w:val="20"/>
          <w:szCs w:val="20"/>
          <w:u w:val="single"/>
          <w:lang w:val="en-US"/>
        </w:rPr>
      </w:pPr>
    </w:p>
    <w:p w14:paraId="2F5C6168" w14:textId="77777777" w:rsidR="008A6411" w:rsidRDefault="008A6411" w:rsidP="007729F7">
      <w:pPr>
        <w:spacing w:after="0" w:line="240" w:lineRule="auto"/>
        <w:rPr>
          <w:sz w:val="20"/>
          <w:szCs w:val="20"/>
        </w:rPr>
      </w:pPr>
    </w:p>
    <w:p w14:paraId="5FFA03B0" w14:textId="77777777" w:rsidR="001C1183" w:rsidRDefault="001C1183" w:rsidP="001C1183">
      <w:pPr>
        <w:ind w:left="-851"/>
        <w:rPr>
          <w:rFonts w:ascii="Futura" w:eastAsia="MS Mincho" w:hAnsi="Futura" w:cs="Futura"/>
          <w:b/>
          <w:sz w:val="20"/>
          <w:szCs w:val="20"/>
          <w:u w:val="single"/>
        </w:rPr>
      </w:pPr>
      <w:r w:rsidRPr="00B12E2D">
        <w:rPr>
          <w:rFonts w:ascii="Futura" w:eastAsia="MS Mincho" w:hAnsi="Futura" w:cs="Futura"/>
          <w:noProof/>
          <w:lang w:eastAsia="en-AU"/>
        </w:rPr>
        <w:drawing>
          <wp:inline distT="0" distB="0" distL="0" distR="0" wp14:anchorId="14574B64" wp14:editId="73F3F864">
            <wp:extent cx="6762750" cy="1666875"/>
            <wp:effectExtent l="0" t="0" r="19050"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56C7113" w14:textId="77777777" w:rsidR="001C1183" w:rsidRPr="00554006" w:rsidRDefault="001C1183" w:rsidP="001C1183">
      <w:pPr>
        <w:ind w:left="-851"/>
        <w:rPr>
          <w:rFonts w:ascii="Futura" w:eastAsia="MS Mincho" w:hAnsi="Futura" w:cs="Futura"/>
          <w:b/>
          <w:sz w:val="20"/>
          <w:szCs w:val="20"/>
          <w:u w:val="single"/>
        </w:rPr>
      </w:pPr>
      <w:r>
        <w:rPr>
          <w:rFonts w:ascii="Futura" w:eastAsia="MS Mincho" w:hAnsi="Futura" w:cs="Futura"/>
          <w:noProof/>
          <w:lang w:eastAsia="en-AU"/>
        </w:rPr>
        <w:drawing>
          <wp:inline distT="0" distB="0" distL="0" distR="0" wp14:anchorId="718D15F4" wp14:editId="4C9014C5">
            <wp:extent cx="6762750" cy="1685925"/>
            <wp:effectExtent l="0" t="0" r="19050" b="9525"/>
            <wp:docPr id="9"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C3AB33A" w14:textId="77777777" w:rsidR="001C1183" w:rsidRPr="00554006" w:rsidRDefault="001C1183" w:rsidP="001C1183">
      <w:pPr>
        <w:ind w:left="-851"/>
        <w:rPr>
          <w:rFonts w:ascii="Futura" w:eastAsia="MS Mincho" w:hAnsi="Futura" w:cs="Futura"/>
        </w:rPr>
      </w:pPr>
      <w:r>
        <w:rPr>
          <w:rFonts w:ascii="Futura" w:eastAsia="MS Mincho" w:hAnsi="Futura" w:cs="Futura"/>
          <w:noProof/>
          <w:sz w:val="18"/>
          <w:szCs w:val="18"/>
          <w:lang w:eastAsia="en-AU"/>
        </w:rPr>
        <w:drawing>
          <wp:inline distT="0" distB="0" distL="0" distR="0" wp14:anchorId="4E79AF65" wp14:editId="2D4A89C3">
            <wp:extent cx="6762750" cy="1962150"/>
            <wp:effectExtent l="0" t="0" r="19050" b="19050"/>
            <wp:docPr id="10" name="Char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72FAA34A" w14:textId="77777777" w:rsidR="001C1183" w:rsidRPr="00554006" w:rsidRDefault="001C1183" w:rsidP="001C1183">
      <w:pPr>
        <w:ind w:left="-851"/>
        <w:rPr>
          <w:rFonts w:ascii="Futura" w:eastAsia="MS Mincho" w:hAnsi="Futura" w:cs="Futura"/>
          <w:sz w:val="18"/>
          <w:szCs w:val="18"/>
        </w:rPr>
      </w:pPr>
      <w:r>
        <w:rPr>
          <w:rFonts w:ascii="Futura" w:eastAsia="MS Mincho" w:hAnsi="Futura" w:cs="Futura"/>
          <w:noProof/>
          <w:sz w:val="20"/>
          <w:szCs w:val="20"/>
          <w:lang w:eastAsia="en-AU"/>
        </w:rPr>
        <w:drawing>
          <wp:inline distT="0" distB="0" distL="0" distR="0" wp14:anchorId="1F93D00A" wp14:editId="04A0CD14">
            <wp:extent cx="6762750" cy="1819275"/>
            <wp:effectExtent l="0" t="0" r="19050" b="9525"/>
            <wp:docPr id="12" name="Chart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71E8687B" w14:textId="77777777" w:rsidR="00082D0E" w:rsidRPr="007729F7" w:rsidRDefault="00082D0E" w:rsidP="007729F7">
      <w:pPr>
        <w:spacing w:after="0" w:line="240" w:lineRule="auto"/>
        <w:rPr>
          <w:sz w:val="20"/>
          <w:szCs w:val="20"/>
        </w:rPr>
      </w:pPr>
      <w:bookmarkStart w:id="0" w:name="_GoBack"/>
      <w:bookmarkEnd w:id="0"/>
    </w:p>
    <w:sectPr w:rsidR="00082D0E" w:rsidRPr="007729F7" w:rsidSect="001450C1">
      <w:pgSz w:w="11906" w:h="16838"/>
      <w:pgMar w:top="1985"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2823CB" w14:textId="77777777" w:rsidR="0048225A" w:rsidRDefault="0048225A" w:rsidP="00723CCE">
      <w:pPr>
        <w:spacing w:after="0" w:line="240" w:lineRule="auto"/>
      </w:pPr>
      <w:r>
        <w:separator/>
      </w:r>
    </w:p>
  </w:endnote>
  <w:endnote w:type="continuationSeparator" w:id="0">
    <w:p w14:paraId="004B1773" w14:textId="77777777" w:rsidR="0048225A" w:rsidRDefault="0048225A" w:rsidP="00723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utura-Light">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Futura">
    <w:altName w:val="Arial"/>
    <w:charset w:val="00"/>
    <w:family w:val="auto"/>
    <w:pitch w:val="variable"/>
    <w:sig w:usb0="00000000" w:usb1="00000000" w:usb2="00000000" w:usb3="00000000" w:csb0="000001FB"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CDF97" w14:textId="5A50A827" w:rsidR="006A19EE" w:rsidRDefault="006A19EE">
    <w:pPr>
      <w:pStyle w:val="Footer"/>
    </w:pPr>
    <w:r>
      <w:rPr>
        <w:noProof/>
        <w:lang w:eastAsia="en-AU"/>
      </w:rPr>
      <w:drawing>
        <wp:anchor distT="0" distB="0" distL="114300" distR="114300" simplePos="0" relativeHeight="251661824" behindDoc="0" locked="0" layoutInCell="1" allowOverlap="1" wp14:anchorId="0A799677" wp14:editId="09E8C8C9">
          <wp:simplePos x="0" y="0"/>
          <wp:positionH relativeFrom="column">
            <wp:posOffset>0</wp:posOffset>
          </wp:positionH>
          <wp:positionV relativeFrom="paragraph">
            <wp:posOffset>8255</wp:posOffset>
          </wp:positionV>
          <wp:extent cx="540000" cy="540000"/>
          <wp:effectExtent l="0" t="0" r="0" b="0"/>
          <wp:wrapNone/>
          <wp:docPr id="6" name="Picture 6" descr="Job Matrix:MTA:MTA logos:MTA Logo SPOT 286.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Matrix:MTA:MTA logos:MTA Logo SPOT 286.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tab/>
    </w:r>
    <w:r w:rsidR="00C43A5B">
      <w:tab/>
    </w:r>
  </w:p>
  <w:p w14:paraId="5A6D4C38" w14:textId="08F28122" w:rsidR="00C43A5B" w:rsidRDefault="006A19EE">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CA562E" w14:textId="77777777" w:rsidR="0048225A" w:rsidRDefault="0048225A" w:rsidP="00723CCE">
      <w:pPr>
        <w:spacing w:after="0" w:line="240" w:lineRule="auto"/>
      </w:pPr>
      <w:r>
        <w:separator/>
      </w:r>
    </w:p>
  </w:footnote>
  <w:footnote w:type="continuationSeparator" w:id="0">
    <w:p w14:paraId="592A6D83" w14:textId="77777777" w:rsidR="0048225A" w:rsidRDefault="0048225A" w:rsidP="00723C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ECD41" w14:textId="256434F3" w:rsidR="00C43A5B" w:rsidRPr="00765D6B" w:rsidRDefault="00AB4DFC" w:rsidP="00C43A5B">
    <w:pPr>
      <w:rPr>
        <w:rFonts w:ascii="Futura" w:eastAsia="MS Mincho" w:hAnsi="Futura" w:cs="Futura"/>
        <w:sz w:val="24"/>
        <w:szCs w:val="24"/>
        <w:lang w:val="en-US"/>
      </w:rPr>
    </w:pPr>
    <w:r>
      <w:rPr>
        <w:rFonts w:ascii="Futura" w:eastAsia="MS Mincho" w:hAnsi="Futura" w:cs="Futura"/>
        <w:noProof/>
        <w:sz w:val="24"/>
        <w:szCs w:val="24"/>
        <w:lang w:eastAsia="en-AU"/>
      </w:rPr>
      <mc:AlternateContent>
        <mc:Choice Requires="wps">
          <w:drawing>
            <wp:anchor distT="0" distB="0" distL="114300" distR="114300" simplePos="0" relativeHeight="251655680" behindDoc="0" locked="0" layoutInCell="1" allowOverlap="1" wp14:anchorId="59BDA251" wp14:editId="37562C35">
              <wp:simplePos x="0" y="0"/>
              <wp:positionH relativeFrom="column">
                <wp:posOffset>-488950</wp:posOffset>
              </wp:positionH>
              <wp:positionV relativeFrom="paragraph">
                <wp:posOffset>236220</wp:posOffset>
              </wp:positionV>
              <wp:extent cx="5344160" cy="451485"/>
              <wp:effectExtent l="0" t="0" r="0" b="5715"/>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4160" cy="45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F6966B" w14:textId="2F726772" w:rsidR="00C43A5B" w:rsidRPr="003A26A5" w:rsidRDefault="003A26A5" w:rsidP="00C43A5B">
                          <w:pPr>
                            <w:rPr>
                              <w:rFonts w:ascii="Futura" w:hAnsi="Futura" w:cs="Futura"/>
                              <w:b/>
                              <w:color w:val="FFFFFF" w:themeColor="background1"/>
                              <w:sz w:val="28"/>
                              <w:szCs w:val="28"/>
                            </w:rPr>
                          </w:pPr>
                          <w:r>
                            <w:rPr>
                              <w:rFonts w:ascii="Futura" w:hAnsi="Futura" w:cs="Futura"/>
                              <w:b/>
                              <w:color w:val="FFFFFF" w:themeColor="background1"/>
                              <w:sz w:val="28"/>
                              <w:szCs w:val="28"/>
                            </w:rPr>
                            <w:t xml:space="preserve">MTA – Auto Electrical JD – </w:t>
                          </w:r>
                          <w:r w:rsidR="00E878A1" w:rsidRPr="00E878A1">
                            <w:rPr>
                              <w:rFonts w:ascii="Futura" w:hAnsi="Futura" w:cs="Futura"/>
                              <w:b/>
                              <w:color w:val="FFFFFF" w:themeColor="background1"/>
                              <w:sz w:val="28"/>
                              <w:szCs w:val="28"/>
                            </w:rPr>
                            <w:t>Rewiring Park Lights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9BDA251" id="_x0000_t202" coordsize="21600,21600" o:spt="202" path="m,l,21600r21600,l21600,xe">
              <v:stroke joinstyle="miter"/>
              <v:path gradientshapeok="t" o:connecttype="rect"/>
            </v:shapetype>
            <v:shape id="Text Box 4" o:spid="_x0000_s1029" type="#_x0000_t202" style="position:absolute;margin-left:-38.5pt;margin-top:18.6pt;width:420.8pt;height:35.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" filled="f" stroked="f">
              <v:textbox>
                <w:txbxContent>
                  <w:p w14:paraId="1AF6966B" w14:textId="2F726772" w:rsidR="00C43A5B" w:rsidRPr="003A26A5" w:rsidRDefault="003A26A5" w:rsidP="00C43A5B">
                    <w:pPr>
                      <w:rPr>
                        <w:rFonts w:ascii="Futura" w:hAnsi="Futura" w:cs="Futura"/>
                        <w:b/>
                        <w:color w:val="FFFFFF" w:themeColor="background1"/>
                        <w:sz w:val="28"/>
                        <w:szCs w:val="28"/>
                      </w:rPr>
                    </w:pPr>
                    <w:r>
                      <w:rPr>
                        <w:rFonts w:ascii="Futura" w:hAnsi="Futura" w:cs="Futura"/>
                        <w:b/>
                        <w:color w:val="FFFFFF" w:themeColor="background1"/>
                        <w:sz w:val="28"/>
                        <w:szCs w:val="28"/>
                      </w:rPr>
                      <w:t xml:space="preserve">MTA – Auto Electrical JD – </w:t>
                    </w:r>
                    <w:r w:rsidR="00E878A1" w:rsidRPr="00E878A1">
                      <w:rPr>
                        <w:rFonts w:ascii="Futura" w:hAnsi="Futura" w:cs="Futura"/>
                        <w:b/>
                        <w:color w:val="FFFFFF" w:themeColor="background1"/>
                        <w:sz w:val="28"/>
                        <w:szCs w:val="28"/>
                      </w:rPr>
                      <w:t>Rewiring Park Lights</w:t>
                    </w:r>
                  </w:p>
                </w:txbxContent>
              </v:textbox>
            </v:shape>
          </w:pict>
        </mc:Fallback>
      </mc:AlternateContent>
    </w:r>
    <w:r>
      <w:rPr>
        <w:noProof/>
        <w:lang w:eastAsia="en-AU"/>
      </w:rPr>
      <w:drawing>
        <wp:anchor distT="0" distB="0" distL="114300" distR="114300" simplePos="0" relativeHeight="251658752" behindDoc="1" locked="0" layoutInCell="1" allowOverlap="1" wp14:anchorId="73052FEC" wp14:editId="10501F34">
          <wp:simplePos x="0" y="0"/>
          <wp:positionH relativeFrom="column">
            <wp:posOffset>-698500</wp:posOffset>
          </wp:positionH>
          <wp:positionV relativeFrom="paragraph">
            <wp:posOffset>137795</wp:posOffset>
          </wp:positionV>
          <wp:extent cx="7054850" cy="555625"/>
          <wp:effectExtent l="0" t="0" r="0"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Inline imag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054850" cy="555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499DD5" w14:textId="77777777" w:rsidR="0048225A" w:rsidRDefault="004822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54199"/>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3401BE"/>
    <w:multiLevelType w:val="hybridMultilevel"/>
    <w:tmpl w:val="C5CC9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E742B7"/>
    <w:multiLevelType w:val="hybridMultilevel"/>
    <w:tmpl w:val="91B2D6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AD04F65"/>
    <w:multiLevelType w:val="hybridMultilevel"/>
    <w:tmpl w:val="3E14F6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A021898"/>
    <w:multiLevelType w:val="hybridMultilevel"/>
    <w:tmpl w:val="96E6990E"/>
    <w:lvl w:ilvl="0" w:tplc="CB5E5170">
      <w:start w:val="5"/>
      <w:numFmt w:val="bullet"/>
      <w:lvlText w:val=""/>
      <w:lvlJc w:val="left"/>
      <w:pPr>
        <w:ind w:left="360" w:hanging="360"/>
      </w:pPr>
      <w:rPr>
        <w:rFonts w:ascii="Symbol" w:eastAsia="Calibri" w:hAnsi="Symbol"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BAA1C89"/>
    <w:multiLevelType w:val="hybridMultilevel"/>
    <w:tmpl w:val="C4823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473BF4"/>
    <w:multiLevelType w:val="hybridMultilevel"/>
    <w:tmpl w:val="DCECCE88"/>
    <w:lvl w:ilvl="0" w:tplc="B51A239E">
      <w:start w:val="1"/>
      <w:numFmt w:val="decimal"/>
      <w:lvlText w:val="%1."/>
      <w:lvlJc w:val="left"/>
      <w:pPr>
        <w:ind w:left="360" w:hanging="360"/>
      </w:pPr>
      <w:rPr>
        <w:rFonts w:ascii="Futura-Light" w:hAnsi="Futura-Light"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D5643CE"/>
    <w:multiLevelType w:val="hybridMultilevel"/>
    <w:tmpl w:val="4380080C"/>
    <w:lvl w:ilvl="0" w:tplc="0E2039F8">
      <w:start w:val="1"/>
      <w:numFmt w:val="decimal"/>
      <w:lvlText w:val="%1."/>
      <w:lvlJc w:val="left"/>
      <w:pPr>
        <w:ind w:left="360" w:hanging="360"/>
      </w:pPr>
      <w:rPr>
        <w:rFonts w:ascii="Futura-Light" w:hAnsi="Futura-Light"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41E6C6A"/>
    <w:multiLevelType w:val="hybridMultilevel"/>
    <w:tmpl w:val="FDC40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037CAB"/>
    <w:multiLevelType w:val="hybridMultilevel"/>
    <w:tmpl w:val="0FDA9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E21EEE"/>
    <w:multiLevelType w:val="hybridMultilevel"/>
    <w:tmpl w:val="98C427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3CD2097"/>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57127B6"/>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0597165"/>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7A33201"/>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83762C9"/>
    <w:multiLevelType w:val="hybridMultilevel"/>
    <w:tmpl w:val="7C7AF8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A296A4B"/>
    <w:multiLevelType w:val="hybridMultilevel"/>
    <w:tmpl w:val="01B86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BC2EF8"/>
    <w:multiLevelType w:val="hybridMultilevel"/>
    <w:tmpl w:val="1E1440D2"/>
    <w:lvl w:ilvl="0" w:tplc="0B46D14E">
      <w:numFmt w:val="bullet"/>
      <w:lvlText w:val=""/>
      <w:lvlJc w:val="left"/>
      <w:pPr>
        <w:ind w:left="360" w:hanging="360"/>
      </w:pPr>
      <w:rPr>
        <w:rFonts w:ascii="Symbol" w:eastAsia="Calibri" w:hAnsi="Symbol"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7"/>
  </w:num>
  <w:num w:numId="2">
    <w:abstractNumId w:val="4"/>
  </w:num>
  <w:num w:numId="3">
    <w:abstractNumId w:val="15"/>
  </w:num>
  <w:num w:numId="4">
    <w:abstractNumId w:val="2"/>
  </w:num>
  <w:num w:numId="5">
    <w:abstractNumId w:val="8"/>
  </w:num>
  <w:num w:numId="6">
    <w:abstractNumId w:val="13"/>
  </w:num>
  <w:num w:numId="7">
    <w:abstractNumId w:val="0"/>
  </w:num>
  <w:num w:numId="8">
    <w:abstractNumId w:val="12"/>
  </w:num>
  <w:num w:numId="9">
    <w:abstractNumId w:val="11"/>
  </w:num>
  <w:num w:numId="10">
    <w:abstractNumId w:val="14"/>
  </w:num>
  <w:num w:numId="11">
    <w:abstractNumId w:val="13"/>
  </w:num>
  <w:num w:numId="12">
    <w:abstractNumId w:val="0"/>
  </w:num>
  <w:num w:numId="13">
    <w:abstractNumId w:val="12"/>
  </w:num>
  <w:num w:numId="14">
    <w:abstractNumId w:val="11"/>
  </w:num>
  <w:num w:numId="15">
    <w:abstractNumId w:val="14"/>
  </w:num>
  <w:num w:numId="16">
    <w:abstractNumId w:val="7"/>
  </w:num>
  <w:num w:numId="17">
    <w:abstractNumId w:val="6"/>
  </w:num>
  <w:num w:numId="18">
    <w:abstractNumId w:val="5"/>
  </w:num>
  <w:num w:numId="19">
    <w:abstractNumId w:val="1"/>
  </w:num>
  <w:num w:numId="20">
    <w:abstractNumId w:val="9"/>
  </w:num>
  <w:num w:numId="21">
    <w:abstractNumId w:val="16"/>
  </w:num>
  <w:num w:numId="22">
    <w:abstractNumId w:val="10"/>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drawingGridHorizontalSpacing w:val="110"/>
  <w:displayHorizontalDrawingGridEvery w:val="2"/>
  <w:doNotShadeFormData/>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2A1"/>
    <w:rsid w:val="00017D18"/>
    <w:rsid w:val="00024B02"/>
    <w:rsid w:val="00025A89"/>
    <w:rsid w:val="00030A47"/>
    <w:rsid w:val="00032CC0"/>
    <w:rsid w:val="00036CEB"/>
    <w:rsid w:val="00051F6B"/>
    <w:rsid w:val="0006095E"/>
    <w:rsid w:val="000747A2"/>
    <w:rsid w:val="000828A0"/>
    <w:rsid w:val="00082D0E"/>
    <w:rsid w:val="000B0DB6"/>
    <w:rsid w:val="000B3ABB"/>
    <w:rsid w:val="000C79F7"/>
    <w:rsid w:val="000E01D1"/>
    <w:rsid w:val="000E74F4"/>
    <w:rsid w:val="000F1E58"/>
    <w:rsid w:val="000F3ED6"/>
    <w:rsid w:val="001427DF"/>
    <w:rsid w:val="001450C1"/>
    <w:rsid w:val="001605BC"/>
    <w:rsid w:val="0016545F"/>
    <w:rsid w:val="00171E5B"/>
    <w:rsid w:val="0018572E"/>
    <w:rsid w:val="00185F94"/>
    <w:rsid w:val="0019123C"/>
    <w:rsid w:val="00193AEB"/>
    <w:rsid w:val="001A1007"/>
    <w:rsid w:val="001B16A7"/>
    <w:rsid w:val="001B41FB"/>
    <w:rsid w:val="001C1183"/>
    <w:rsid w:val="001C3BAD"/>
    <w:rsid w:val="001C4485"/>
    <w:rsid w:val="001F29B6"/>
    <w:rsid w:val="002104D5"/>
    <w:rsid w:val="00210A83"/>
    <w:rsid w:val="002260BE"/>
    <w:rsid w:val="002517C4"/>
    <w:rsid w:val="002603F5"/>
    <w:rsid w:val="00272787"/>
    <w:rsid w:val="0029000F"/>
    <w:rsid w:val="002A4003"/>
    <w:rsid w:val="002B0ADB"/>
    <w:rsid w:val="002B0D38"/>
    <w:rsid w:val="002B7213"/>
    <w:rsid w:val="002C49E8"/>
    <w:rsid w:val="002D7BD6"/>
    <w:rsid w:val="002F0AC8"/>
    <w:rsid w:val="0031479B"/>
    <w:rsid w:val="003152A1"/>
    <w:rsid w:val="00326F59"/>
    <w:rsid w:val="003342B5"/>
    <w:rsid w:val="00341349"/>
    <w:rsid w:val="0035240B"/>
    <w:rsid w:val="00357837"/>
    <w:rsid w:val="00387A0A"/>
    <w:rsid w:val="00390D3C"/>
    <w:rsid w:val="00391F76"/>
    <w:rsid w:val="003A26A5"/>
    <w:rsid w:val="003B2045"/>
    <w:rsid w:val="003B4A4C"/>
    <w:rsid w:val="003D11EE"/>
    <w:rsid w:val="003F323B"/>
    <w:rsid w:val="00422EBA"/>
    <w:rsid w:val="00434A43"/>
    <w:rsid w:val="004575B8"/>
    <w:rsid w:val="00464CC4"/>
    <w:rsid w:val="00472D64"/>
    <w:rsid w:val="00477742"/>
    <w:rsid w:val="00477B23"/>
    <w:rsid w:val="0048225A"/>
    <w:rsid w:val="004A3C73"/>
    <w:rsid w:val="004D27A6"/>
    <w:rsid w:val="00500A46"/>
    <w:rsid w:val="005025AE"/>
    <w:rsid w:val="0051013B"/>
    <w:rsid w:val="0051369F"/>
    <w:rsid w:val="00532100"/>
    <w:rsid w:val="00547BEE"/>
    <w:rsid w:val="00554006"/>
    <w:rsid w:val="00564DD1"/>
    <w:rsid w:val="00565927"/>
    <w:rsid w:val="00587DEA"/>
    <w:rsid w:val="005C3454"/>
    <w:rsid w:val="005C49AF"/>
    <w:rsid w:val="005E71C4"/>
    <w:rsid w:val="005F796B"/>
    <w:rsid w:val="00600422"/>
    <w:rsid w:val="0061737A"/>
    <w:rsid w:val="006300BF"/>
    <w:rsid w:val="00661DCF"/>
    <w:rsid w:val="00664FA6"/>
    <w:rsid w:val="00674DD6"/>
    <w:rsid w:val="00685F1A"/>
    <w:rsid w:val="00690D01"/>
    <w:rsid w:val="00696F02"/>
    <w:rsid w:val="006A19EE"/>
    <w:rsid w:val="006A6BCD"/>
    <w:rsid w:val="006C345A"/>
    <w:rsid w:val="006E7B75"/>
    <w:rsid w:val="006F55DF"/>
    <w:rsid w:val="00702F59"/>
    <w:rsid w:val="00712285"/>
    <w:rsid w:val="00723CCE"/>
    <w:rsid w:val="00724843"/>
    <w:rsid w:val="00735012"/>
    <w:rsid w:val="00743674"/>
    <w:rsid w:val="0075018C"/>
    <w:rsid w:val="00752B2A"/>
    <w:rsid w:val="00765D6B"/>
    <w:rsid w:val="007666DF"/>
    <w:rsid w:val="007729F7"/>
    <w:rsid w:val="00786EE5"/>
    <w:rsid w:val="007A15F8"/>
    <w:rsid w:val="007C4CA8"/>
    <w:rsid w:val="007C7ACD"/>
    <w:rsid w:val="00833955"/>
    <w:rsid w:val="00844BA7"/>
    <w:rsid w:val="00850B7A"/>
    <w:rsid w:val="00852528"/>
    <w:rsid w:val="008664E4"/>
    <w:rsid w:val="00874714"/>
    <w:rsid w:val="00885840"/>
    <w:rsid w:val="008A6411"/>
    <w:rsid w:val="008B0B94"/>
    <w:rsid w:val="008B3A04"/>
    <w:rsid w:val="008B46C7"/>
    <w:rsid w:val="008C19B0"/>
    <w:rsid w:val="008F2DF3"/>
    <w:rsid w:val="00906420"/>
    <w:rsid w:val="009277E3"/>
    <w:rsid w:val="00966354"/>
    <w:rsid w:val="00966D67"/>
    <w:rsid w:val="0097416F"/>
    <w:rsid w:val="00974BF2"/>
    <w:rsid w:val="009829AE"/>
    <w:rsid w:val="00990AFD"/>
    <w:rsid w:val="0099157C"/>
    <w:rsid w:val="009A0A5C"/>
    <w:rsid w:val="009A3938"/>
    <w:rsid w:val="009B7AEC"/>
    <w:rsid w:val="009B7B9A"/>
    <w:rsid w:val="009C68B4"/>
    <w:rsid w:val="009D1BAC"/>
    <w:rsid w:val="009E676D"/>
    <w:rsid w:val="009F2610"/>
    <w:rsid w:val="009F2984"/>
    <w:rsid w:val="009F49F3"/>
    <w:rsid w:val="00A03080"/>
    <w:rsid w:val="00A0489F"/>
    <w:rsid w:val="00A116C7"/>
    <w:rsid w:val="00A13828"/>
    <w:rsid w:val="00A168AA"/>
    <w:rsid w:val="00A1794B"/>
    <w:rsid w:val="00A23E19"/>
    <w:rsid w:val="00A26B31"/>
    <w:rsid w:val="00A558D2"/>
    <w:rsid w:val="00A86AC4"/>
    <w:rsid w:val="00AB4DFC"/>
    <w:rsid w:val="00AD7A95"/>
    <w:rsid w:val="00AE34BC"/>
    <w:rsid w:val="00AE7006"/>
    <w:rsid w:val="00B03431"/>
    <w:rsid w:val="00B2433C"/>
    <w:rsid w:val="00B43764"/>
    <w:rsid w:val="00B455C0"/>
    <w:rsid w:val="00B63444"/>
    <w:rsid w:val="00B647DE"/>
    <w:rsid w:val="00B6760D"/>
    <w:rsid w:val="00B82484"/>
    <w:rsid w:val="00B83AD6"/>
    <w:rsid w:val="00BA6562"/>
    <w:rsid w:val="00BE61D0"/>
    <w:rsid w:val="00BF14B0"/>
    <w:rsid w:val="00BF6036"/>
    <w:rsid w:val="00C218DA"/>
    <w:rsid w:val="00C263FC"/>
    <w:rsid w:val="00C31795"/>
    <w:rsid w:val="00C349C4"/>
    <w:rsid w:val="00C43A5B"/>
    <w:rsid w:val="00C54719"/>
    <w:rsid w:val="00C55397"/>
    <w:rsid w:val="00C80D20"/>
    <w:rsid w:val="00C94CFB"/>
    <w:rsid w:val="00CA6C4C"/>
    <w:rsid w:val="00CA71DA"/>
    <w:rsid w:val="00CB0266"/>
    <w:rsid w:val="00CB2E1A"/>
    <w:rsid w:val="00CC251B"/>
    <w:rsid w:val="00CC34FF"/>
    <w:rsid w:val="00CC7341"/>
    <w:rsid w:val="00CD2DCE"/>
    <w:rsid w:val="00CD4D09"/>
    <w:rsid w:val="00CF661C"/>
    <w:rsid w:val="00D03751"/>
    <w:rsid w:val="00D6324F"/>
    <w:rsid w:val="00D725AD"/>
    <w:rsid w:val="00D834D3"/>
    <w:rsid w:val="00D87478"/>
    <w:rsid w:val="00D87FC4"/>
    <w:rsid w:val="00DC73BE"/>
    <w:rsid w:val="00DE0798"/>
    <w:rsid w:val="00DF26E7"/>
    <w:rsid w:val="00E0542E"/>
    <w:rsid w:val="00E20CC5"/>
    <w:rsid w:val="00E65322"/>
    <w:rsid w:val="00E878A1"/>
    <w:rsid w:val="00E949F0"/>
    <w:rsid w:val="00ED1603"/>
    <w:rsid w:val="00ED3FE4"/>
    <w:rsid w:val="00ED622C"/>
    <w:rsid w:val="00EE6B7F"/>
    <w:rsid w:val="00F16F2A"/>
    <w:rsid w:val="00F24E90"/>
    <w:rsid w:val="00F40753"/>
    <w:rsid w:val="00F45046"/>
    <w:rsid w:val="00F67901"/>
    <w:rsid w:val="00F67E51"/>
    <w:rsid w:val="00F80A43"/>
    <w:rsid w:val="00F8210B"/>
    <w:rsid w:val="00F91FB2"/>
    <w:rsid w:val="00FA6196"/>
    <w:rsid w:val="00FC2A44"/>
    <w:rsid w:val="00FE4ED9"/>
    <w:rsid w:val="00FE6035"/>
    <w:rsid w:val="00FF492E"/>
    <w:rsid w:val="00FF675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409"/>
    <o:shapelayout v:ext="edit">
      <o:idmap v:ext="edit" data="1"/>
    </o:shapelayout>
  </w:shapeDefaults>
  <w:decimalSymbol w:val="."/>
  <w:listSeparator w:val=","/>
  <w14:docId w14:val="08CD1ADC"/>
  <w15:docId w15:val="{A17DB090-4D16-42CB-BFAD-46CBE968F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751"/>
    <w:pPr>
      <w:spacing w:after="200" w:line="276" w:lineRule="auto"/>
    </w:pPr>
    <w:rPr>
      <w:sz w:val="22"/>
      <w:szCs w:val="22"/>
      <w:lang w:eastAsia="en-US"/>
    </w:rPr>
  </w:style>
  <w:style w:type="paragraph" w:styleId="Heading1">
    <w:name w:val="heading 1"/>
    <w:basedOn w:val="Normal"/>
    <w:next w:val="Normal"/>
    <w:link w:val="Heading1Char"/>
    <w:uiPriority w:val="9"/>
    <w:qFormat/>
    <w:rsid w:val="00ED1603"/>
    <w:pPr>
      <w:keepNext/>
      <w:keepLines/>
      <w:spacing w:before="480" w:after="0" w:line="240" w:lineRule="auto"/>
      <w:outlineLvl w:val="0"/>
    </w:pPr>
    <w:rPr>
      <w:rFonts w:ascii="Cambria" w:eastAsia="Times New Roman" w:hAnsi="Cambria"/>
      <w:b/>
      <w:bCs/>
      <w:color w:val="365F91"/>
      <w:sz w:val="28"/>
      <w:szCs w:val="28"/>
    </w:rPr>
  </w:style>
  <w:style w:type="paragraph" w:styleId="Heading2">
    <w:name w:val="heading 2"/>
    <w:basedOn w:val="Normal"/>
    <w:next w:val="Normal"/>
    <w:link w:val="Heading2Char"/>
    <w:qFormat/>
    <w:rsid w:val="00ED1603"/>
    <w:pPr>
      <w:keepNext/>
      <w:spacing w:after="0" w:line="240" w:lineRule="auto"/>
      <w:jc w:val="center"/>
      <w:outlineLvl w:val="1"/>
    </w:pPr>
    <w:rPr>
      <w:rFonts w:ascii="Arial" w:eastAsia="Times New Roman" w:hAnsi="Arial"/>
      <w:b/>
      <w:szCs w:val="20"/>
    </w:rPr>
  </w:style>
  <w:style w:type="paragraph" w:styleId="Heading3">
    <w:name w:val="heading 3"/>
    <w:basedOn w:val="Normal"/>
    <w:next w:val="Normal"/>
    <w:link w:val="Heading3Char"/>
    <w:uiPriority w:val="9"/>
    <w:unhideWhenUsed/>
    <w:qFormat/>
    <w:rsid w:val="002104D5"/>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2104D5"/>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52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3152A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152A1"/>
    <w:rPr>
      <w:rFonts w:ascii="Tahoma" w:hAnsi="Tahoma" w:cs="Tahoma"/>
      <w:sz w:val="16"/>
      <w:szCs w:val="16"/>
    </w:rPr>
  </w:style>
  <w:style w:type="paragraph" w:styleId="Header">
    <w:name w:val="header"/>
    <w:basedOn w:val="Normal"/>
    <w:link w:val="HeaderChar"/>
    <w:uiPriority w:val="99"/>
    <w:unhideWhenUsed/>
    <w:rsid w:val="00723CCE"/>
    <w:pPr>
      <w:tabs>
        <w:tab w:val="center" w:pos="4513"/>
        <w:tab w:val="right" w:pos="9026"/>
      </w:tabs>
    </w:pPr>
  </w:style>
  <w:style w:type="character" w:customStyle="1" w:styleId="HeaderChar">
    <w:name w:val="Header Char"/>
    <w:link w:val="Header"/>
    <w:uiPriority w:val="99"/>
    <w:rsid w:val="00723CCE"/>
    <w:rPr>
      <w:sz w:val="22"/>
      <w:szCs w:val="22"/>
      <w:lang w:eastAsia="en-US"/>
    </w:rPr>
  </w:style>
  <w:style w:type="paragraph" w:styleId="Footer">
    <w:name w:val="footer"/>
    <w:basedOn w:val="Normal"/>
    <w:link w:val="FooterChar"/>
    <w:uiPriority w:val="99"/>
    <w:unhideWhenUsed/>
    <w:rsid w:val="00723CCE"/>
    <w:pPr>
      <w:tabs>
        <w:tab w:val="center" w:pos="4513"/>
        <w:tab w:val="right" w:pos="9026"/>
      </w:tabs>
    </w:pPr>
  </w:style>
  <w:style w:type="character" w:customStyle="1" w:styleId="FooterChar">
    <w:name w:val="Footer Char"/>
    <w:link w:val="Footer"/>
    <w:uiPriority w:val="99"/>
    <w:rsid w:val="00723CCE"/>
    <w:rPr>
      <w:sz w:val="22"/>
      <w:szCs w:val="22"/>
      <w:lang w:eastAsia="en-US"/>
    </w:rPr>
  </w:style>
  <w:style w:type="character" w:customStyle="1" w:styleId="Heading1Char">
    <w:name w:val="Heading 1 Char"/>
    <w:link w:val="Heading1"/>
    <w:uiPriority w:val="9"/>
    <w:rsid w:val="00ED1603"/>
    <w:rPr>
      <w:rFonts w:ascii="Cambria" w:eastAsia="Times New Roman" w:hAnsi="Cambria" w:cs="Times New Roman"/>
      <w:b/>
      <w:bCs/>
      <w:color w:val="365F91"/>
      <w:sz w:val="28"/>
      <w:szCs w:val="28"/>
      <w:lang w:eastAsia="en-US"/>
    </w:rPr>
  </w:style>
  <w:style w:type="character" w:customStyle="1" w:styleId="Heading2Char">
    <w:name w:val="Heading 2 Char"/>
    <w:link w:val="Heading2"/>
    <w:rsid w:val="00ED1603"/>
    <w:rPr>
      <w:rFonts w:ascii="Arial" w:eastAsia="Times New Roman" w:hAnsi="Arial"/>
      <w:b/>
      <w:sz w:val="22"/>
      <w:lang w:eastAsia="en-US"/>
    </w:rPr>
  </w:style>
  <w:style w:type="paragraph" w:styleId="ListParagraph">
    <w:name w:val="List Paragraph"/>
    <w:basedOn w:val="Normal"/>
    <w:uiPriority w:val="34"/>
    <w:qFormat/>
    <w:rsid w:val="00ED1603"/>
    <w:pPr>
      <w:spacing w:after="0" w:line="240" w:lineRule="auto"/>
      <w:ind w:left="720"/>
      <w:contextualSpacing/>
    </w:pPr>
    <w:rPr>
      <w:rFonts w:ascii="Times New Roman" w:eastAsia="Times New Roman" w:hAnsi="Times New Roman"/>
      <w:sz w:val="20"/>
      <w:szCs w:val="20"/>
    </w:rPr>
  </w:style>
  <w:style w:type="character" w:customStyle="1" w:styleId="Heading3Char">
    <w:name w:val="Heading 3 Char"/>
    <w:link w:val="Heading3"/>
    <w:uiPriority w:val="9"/>
    <w:rsid w:val="002104D5"/>
    <w:rPr>
      <w:rFonts w:ascii="Cambria" w:eastAsia="Times New Roman" w:hAnsi="Cambria" w:cs="Times New Roman"/>
      <w:b/>
      <w:bCs/>
      <w:sz w:val="26"/>
      <w:szCs w:val="26"/>
      <w:lang w:eastAsia="en-US"/>
    </w:rPr>
  </w:style>
  <w:style w:type="character" w:customStyle="1" w:styleId="Heading4Char">
    <w:name w:val="Heading 4 Char"/>
    <w:link w:val="Heading4"/>
    <w:uiPriority w:val="9"/>
    <w:rsid w:val="002104D5"/>
    <w:rPr>
      <w:rFonts w:ascii="Calibri" w:eastAsia="Times New Roman" w:hAnsi="Calibri" w:cs="Times New Roman"/>
      <w:b/>
      <w:bCs/>
      <w:sz w:val="28"/>
      <w:szCs w:val="28"/>
      <w:lang w:eastAsia="en-US"/>
    </w:rPr>
  </w:style>
  <w:style w:type="paragraph" w:styleId="BodyText">
    <w:name w:val="Body Text"/>
    <w:basedOn w:val="Normal"/>
    <w:link w:val="BodyTextChar"/>
    <w:semiHidden/>
    <w:unhideWhenUsed/>
    <w:rsid w:val="009829AE"/>
    <w:pPr>
      <w:spacing w:after="0" w:line="360" w:lineRule="auto"/>
    </w:pPr>
    <w:rPr>
      <w:rFonts w:ascii="Arial" w:eastAsia="Times New Roman" w:hAnsi="Arial"/>
      <w:szCs w:val="20"/>
    </w:rPr>
  </w:style>
  <w:style w:type="character" w:customStyle="1" w:styleId="BodyTextChar">
    <w:name w:val="Body Text Char"/>
    <w:link w:val="BodyText"/>
    <w:semiHidden/>
    <w:rsid w:val="009829AE"/>
    <w:rPr>
      <w:rFonts w:ascii="Arial" w:eastAsia="Times New Roman" w:hAnsi="Arial"/>
      <w:sz w:val="22"/>
      <w:lang w:val="en-AU"/>
    </w:rPr>
  </w:style>
  <w:style w:type="table" w:customStyle="1" w:styleId="TableGrid1">
    <w:name w:val="Table Grid1"/>
    <w:basedOn w:val="TableNormal"/>
    <w:next w:val="TableGrid"/>
    <w:uiPriority w:val="59"/>
    <w:rsid w:val="00765D6B"/>
    <w:rPr>
      <w:rFonts w:ascii="Cambria" w:eastAsia="MS Mincho" w:hAnsi="Cambr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54006"/>
    <w:rPr>
      <w:rFonts w:ascii="Cambria" w:eastAsia="MS Mincho" w:hAnsi="Cambr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F8210B"/>
    <w:rPr>
      <w:rFonts w:ascii="Cambria" w:eastAsia="MS Mincho" w:hAnsi="Cambr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43A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244729">
      <w:bodyDiv w:val="1"/>
      <w:marLeft w:val="0"/>
      <w:marRight w:val="0"/>
      <w:marTop w:val="0"/>
      <w:marBottom w:val="0"/>
      <w:divBdr>
        <w:top w:val="none" w:sz="0" w:space="0" w:color="auto"/>
        <w:left w:val="none" w:sz="0" w:space="0" w:color="auto"/>
        <w:bottom w:val="none" w:sz="0" w:space="0" w:color="auto"/>
        <w:right w:val="none" w:sz="0" w:space="0" w:color="auto"/>
      </w:divBdr>
    </w:div>
    <w:div w:id="173493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jpg"/><Relationship Id="rId18" Type="http://schemas.openxmlformats.org/officeDocument/2006/relationships/image" Target="media/image10.jpg"/><Relationship Id="rId3" Type="http://schemas.openxmlformats.org/officeDocument/2006/relationships/styles" Target="styles.xml"/><Relationship Id="rId21" Type="http://schemas.openxmlformats.org/officeDocument/2006/relationships/chart" Target="charts/chart3.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9.jpg"/><Relationship Id="rId2" Type="http://schemas.openxmlformats.org/officeDocument/2006/relationships/numbering" Target="numbering.xml"/><Relationship Id="rId16" Type="http://schemas.openxmlformats.org/officeDocument/2006/relationships/image" Target="media/image8.jpg"/><Relationship Id="rId20"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fontTable" Target="fontTable.xml"/><Relationship Id="rId10" Type="http://schemas.openxmlformats.org/officeDocument/2006/relationships/image" Target="cid:ii_13fcc809aa2f99e5" TargetMode="External"/><Relationship Id="rId19"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g"/><Relationship Id="rId22" Type="http://schemas.openxmlformats.org/officeDocument/2006/relationships/chart" Target="charts/chart4.xm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4.xml"/><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pPr>
        <a:solidFill>
          <a:srgbClr val="0080B5"/>
        </a:solidFill>
      </c:spPr>
    </c:sideWall>
    <c:backWall>
      <c:thickness val="0"/>
      <c:spPr>
        <a:solidFill>
          <a:srgbClr val="0080B5"/>
        </a:solidFill>
      </c:spPr>
    </c:backWall>
    <c:plotArea>
      <c:layout>
        <c:manualLayout>
          <c:layoutTarget val="inner"/>
          <c:xMode val="edge"/>
          <c:yMode val="edge"/>
          <c:x val="3.8603382910469497E-2"/>
          <c:y val="0.141108535981851"/>
          <c:w val="0.79156342957130299"/>
          <c:h val="0.430473959890048"/>
        </c:manualLayout>
      </c:layout>
      <c:bar3DChart>
        <c:barDir val="col"/>
        <c:grouping val="clustered"/>
        <c:varyColors val="0"/>
        <c:ser>
          <c:idx val="0"/>
          <c:order val="0"/>
          <c:tx>
            <c:strRef>
              <c:f>Sheet1!$B$1</c:f>
              <c:strCache>
                <c:ptCount val="1"/>
                <c:pt idx="0">
                  <c:v>Job Required </c:v>
                </c:pt>
              </c:strCache>
            </c:strRef>
          </c:tx>
          <c:spPr>
            <a:solidFill>
              <a:srgbClr val="DE3014"/>
            </a:solidFill>
          </c:spPr>
          <c:invertIfNegative val="0"/>
          <c:cat>
            <c:strRef>
              <c:f>Sheet1!$A$2:$A$13</c:f>
              <c:strCache>
                <c:ptCount val="12"/>
                <c:pt idx="0">
                  <c:v>Sit</c:v>
                </c:pt>
                <c:pt idx="1">
                  <c:v>Stand</c:v>
                </c:pt>
                <c:pt idx="2">
                  <c:v>Walk</c:v>
                </c:pt>
                <c:pt idx="3">
                  <c:v>Climb</c:v>
                </c:pt>
                <c:pt idx="4">
                  <c:v>Balance</c:v>
                </c:pt>
                <c:pt idx="5">
                  <c:v>Neck Stooping</c:v>
                </c:pt>
                <c:pt idx="6">
                  <c:v>Forward Bending</c:v>
                </c:pt>
                <c:pt idx="7">
                  <c:v>Turning/Twisting</c:v>
                </c:pt>
                <c:pt idx="8">
                  <c:v>Squatting/Kneeling</c:v>
                </c:pt>
                <c:pt idx="9">
                  <c:v>Crouching/Crawling</c:v>
                </c:pt>
                <c:pt idx="10">
                  <c:v>Reaching Overhead</c:v>
                </c:pt>
                <c:pt idx="11">
                  <c:v>Hand Grasping</c:v>
                </c:pt>
              </c:strCache>
            </c:strRef>
          </c:cat>
          <c:val>
            <c:numRef>
              <c:f>Sheet1!$B$2:$B$13</c:f>
              <c:numCache>
                <c:formatCode>General</c:formatCode>
                <c:ptCount val="12"/>
                <c:pt idx="0">
                  <c:v>1</c:v>
                </c:pt>
                <c:pt idx="1">
                  <c:v>2</c:v>
                </c:pt>
                <c:pt idx="2">
                  <c:v>1</c:v>
                </c:pt>
                <c:pt idx="3">
                  <c:v>1</c:v>
                </c:pt>
                <c:pt idx="4">
                  <c:v>2</c:v>
                </c:pt>
                <c:pt idx="5">
                  <c:v>3</c:v>
                </c:pt>
                <c:pt idx="6">
                  <c:v>2</c:v>
                </c:pt>
                <c:pt idx="7">
                  <c:v>3</c:v>
                </c:pt>
                <c:pt idx="8">
                  <c:v>2</c:v>
                </c:pt>
                <c:pt idx="9">
                  <c:v>1</c:v>
                </c:pt>
                <c:pt idx="10">
                  <c:v>2</c:v>
                </c:pt>
                <c:pt idx="11">
                  <c:v>3</c:v>
                </c:pt>
              </c:numCache>
            </c:numRef>
          </c:val>
        </c:ser>
        <c:dLbls>
          <c:showLegendKey val="0"/>
          <c:showVal val="0"/>
          <c:showCatName val="0"/>
          <c:showSerName val="0"/>
          <c:showPercent val="0"/>
          <c:showBubbleSize val="0"/>
        </c:dLbls>
        <c:gapWidth val="150"/>
        <c:shape val="cylinder"/>
        <c:axId val="589407720"/>
        <c:axId val="589408896"/>
        <c:axId val="0"/>
      </c:bar3DChart>
      <c:catAx>
        <c:axId val="589407720"/>
        <c:scaling>
          <c:orientation val="minMax"/>
        </c:scaling>
        <c:delete val="0"/>
        <c:axPos val="b"/>
        <c:numFmt formatCode="General" sourceLinked="0"/>
        <c:majorTickMark val="out"/>
        <c:minorTickMark val="none"/>
        <c:tickLblPos val="nextTo"/>
        <c:txPr>
          <a:bodyPr/>
          <a:lstStyle/>
          <a:p>
            <a:pPr>
              <a:defRPr sz="700">
                <a:latin typeface="Futura-Light" pitchFamily="34" charset="0"/>
              </a:defRPr>
            </a:pPr>
            <a:endParaRPr lang="en-US"/>
          </a:p>
        </c:txPr>
        <c:crossAx val="589408896"/>
        <c:crosses val="autoZero"/>
        <c:auto val="1"/>
        <c:lblAlgn val="ctr"/>
        <c:lblOffset val="100"/>
        <c:noMultiLvlLbl val="0"/>
      </c:catAx>
      <c:valAx>
        <c:axId val="589408896"/>
        <c:scaling>
          <c:orientation val="minMax"/>
          <c:max val="3"/>
          <c:min val="0"/>
        </c:scaling>
        <c:delete val="1"/>
        <c:axPos val="l"/>
        <c:majorGridlines/>
        <c:numFmt formatCode="General" sourceLinked="1"/>
        <c:majorTickMark val="out"/>
        <c:minorTickMark val="none"/>
        <c:tickLblPos val="nextTo"/>
        <c:crossAx val="589407720"/>
        <c:crosses val="autoZero"/>
        <c:crossBetween val="between"/>
        <c:majorUnit val="1"/>
        <c:minorUnit val="1"/>
      </c:valAx>
    </c:plotArea>
    <c:legend>
      <c:legendPos val="r"/>
      <c:layout>
        <c:manualLayout>
          <c:xMode val="edge"/>
          <c:yMode val="edge"/>
          <c:x val="0.85053718285214297"/>
          <c:y val="0.76279986103408803"/>
          <c:w val="0.13835170603674499"/>
          <c:h val="0.19815634603263199"/>
        </c:manualLayout>
      </c:layout>
      <c:overlay val="0"/>
      <c:txPr>
        <a:bodyPr/>
        <a:lstStyle/>
        <a:p>
          <a:pPr>
            <a:defRPr>
              <a:latin typeface="Futura-Light" pitchFamily="34" charset="0"/>
            </a:defRPr>
          </a:pPr>
          <a:endParaRPr lang="en-US"/>
        </a:p>
      </c:txPr>
    </c:legend>
    <c:plotVisOnly val="1"/>
    <c:dispBlanksAs val="gap"/>
    <c:showDLblsOverMax val="0"/>
  </c:chart>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pPr>
        <a:solidFill>
          <a:srgbClr val="0080B5"/>
        </a:solidFill>
      </c:spPr>
    </c:sideWall>
    <c:backWall>
      <c:thickness val="0"/>
      <c:spPr>
        <a:solidFill>
          <a:srgbClr val="0080B5"/>
        </a:solidFill>
      </c:spPr>
    </c:backWall>
    <c:plotArea>
      <c:layout>
        <c:manualLayout>
          <c:layoutTarget val="inner"/>
          <c:xMode val="edge"/>
          <c:yMode val="edge"/>
          <c:x val="3.8603382910469497E-2"/>
          <c:y val="0.21596713936647299"/>
          <c:w val="0.78972076407115799"/>
          <c:h val="0.47768898735814203"/>
        </c:manualLayout>
      </c:layout>
      <c:bar3DChart>
        <c:barDir val="col"/>
        <c:grouping val="clustered"/>
        <c:varyColors val="0"/>
        <c:ser>
          <c:idx val="0"/>
          <c:order val="0"/>
          <c:tx>
            <c:strRef>
              <c:f>Sheet1!$B$1</c:f>
              <c:strCache>
                <c:ptCount val="1"/>
                <c:pt idx="0">
                  <c:v>Job Required</c:v>
                </c:pt>
              </c:strCache>
            </c:strRef>
          </c:tx>
          <c:spPr>
            <a:solidFill>
              <a:srgbClr val="DE3014"/>
            </a:solidFill>
          </c:spPr>
          <c:invertIfNegative val="0"/>
          <c:cat>
            <c:strRef>
              <c:f>Sheet1!$A$2:$A$15</c:f>
              <c:strCache>
                <c:ptCount val="14"/>
                <c:pt idx="0">
                  <c:v>Neck</c:v>
                </c:pt>
                <c:pt idx="1">
                  <c:v>Right Shoulder</c:v>
                </c:pt>
                <c:pt idx="2">
                  <c:v>Left Shoulder</c:v>
                </c:pt>
                <c:pt idx="3">
                  <c:v>Right Elbow</c:v>
                </c:pt>
                <c:pt idx="4">
                  <c:v>Left Elbow</c:v>
                </c:pt>
                <c:pt idx="5">
                  <c:v>Right Wrist</c:v>
                </c:pt>
                <c:pt idx="6">
                  <c:v>Left Wrist</c:v>
                </c:pt>
                <c:pt idx="7">
                  <c:v>Thoracic Spine</c:v>
                </c:pt>
                <c:pt idx="8">
                  <c:v>Lumbar Spine</c:v>
                </c:pt>
                <c:pt idx="9">
                  <c:v>Hips</c:v>
                </c:pt>
                <c:pt idx="10">
                  <c:v>Right Knee</c:v>
                </c:pt>
                <c:pt idx="11">
                  <c:v>Left Knee</c:v>
                </c:pt>
                <c:pt idx="12">
                  <c:v>Right Ankle </c:v>
                </c:pt>
                <c:pt idx="13">
                  <c:v>Left Ankle </c:v>
                </c:pt>
              </c:strCache>
            </c:strRef>
          </c:cat>
          <c:val>
            <c:numRef>
              <c:f>Sheet1!$B$2:$B$15</c:f>
              <c:numCache>
                <c:formatCode>General</c:formatCode>
                <c:ptCount val="14"/>
                <c:pt idx="0">
                  <c:v>3</c:v>
                </c:pt>
                <c:pt idx="1">
                  <c:v>3</c:v>
                </c:pt>
                <c:pt idx="2">
                  <c:v>3</c:v>
                </c:pt>
                <c:pt idx="3">
                  <c:v>3</c:v>
                </c:pt>
                <c:pt idx="4">
                  <c:v>3</c:v>
                </c:pt>
                <c:pt idx="5">
                  <c:v>3</c:v>
                </c:pt>
                <c:pt idx="6">
                  <c:v>3</c:v>
                </c:pt>
                <c:pt idx="7">
                  <c:v>3</c:v>
                </c:pt>
                <c:pt idx="8">
                  <c:v>3</c:v>
                </c:pt>
                <c:pt idx="9">
                  <c:v>2</c:v>
                </c:pt>
                <c:pt idx="10">
                  <c:v>2</c:v>
                </c:pt>
                <c:pt idx="11">
                  <c:v>2</c:v>
                </c:pt>
                <c:pt idx="12">
                  <c:v>1</c:v>
                </c:pt>
                <c:pt idx="13">
                  <c:v>1</c:v>
                </c:pt>
              </c:numCache>
            </c:numRef>
          </c:val>
        </c:ser>
        <c:dLbls>
          <c:showLegendKey val="0"/>
          <c:showVal val="0"/>
          <c:showCatName val="0"/>
          <c:showSerName val="0"/>
          <c:showPercent val="0"/>
          <c:showBubbleSize val="0"/>
        </c:dLbls>
        <c:gapWidth val="150"/>
        <c:shape val="cylinder"/>
        <c:axId val="589409288"/>
        <c:axId val="589408112"/>
        <c:axId val="0"/>
      </c:bar3DChart>
      <c:catAx>
        <c:axId val="589409288"/>
        <c:scaling>
          <c:orientation val="minMax"/>
        </c:scaling>
        <c:delete val="0"/>
        <c:axPos val="b"/>
        <c:numFmt formatCode="General" sourceLinked="1"/>
        <c:majorTickMark val="out"/>
        <c:minorTickMark val="none"/>
        <c:tickLblPos val="nextTo"/>
        <c:txPr>
          <a:bodyPr/>
          <a:lstStyle/>
          <a:p>
            <a:pPr>
              <a:defRPr sz="699">
                <a:latin typeface="Futura-Light" pitchFamily="34" charset="0"/>
              </a:defRPr>
            </a:pPr>
            <a:endParaRPr lang="en-US"/>
          </a:p>
        </c:txPr>
        <c:crossAx val="589408112"/>
        <c:crosses val="autoZero"/>
        <c:auto val="1"/>
        <c:lblAlgn val="ctr"/>
        <c:lblOffset val="100"/>
        <c:noMultiLvlLbl val="0"/>
      </c:catAx>
      <c:valAx>
        <c:axId val="589408112"/>
        <c:scaling>
          <c:orientation val="minMax"/>
          <c:max val="3"/>
          <c:min val="0"/>
        </c:scaling>
        <c:delete val="1"/>
        <c:axPos val="l"/>
        <c:majorGridlines/>
        <c:numFmt formatCode="General" sourceLinked="1"/>
        <c:majorTickMark val="out"/>
        <c:minorTickMark val="none"/>
        <c:tickLblPos val="nextTo"/>
        <c:crossAx val="589409288"/>
        <c:crosses val="autoZero"/>
        <c:crossBetween val="between"/>
        <c:majorUnit val="1"/>
        <c:minorUnit val="1"/>
      </c:valAx>
      <c:spPr>
        <a:noFill/>
        <a:ln w="25375">
          <a:noFill/>
        </a:ln>
      </c:spPr>
    </c:plotArea>
    <c:legend>
      <c:legendPos val="r"/>
      <c:layout>
        <c:manualLayout>
          <c:xMode val="edge"/>
          <c:yMode val="edge"/>
          <c:x val="0.85054636858685995"/>
          <c:y val="0.73931935474357802"/>
          <c:w val="0.14019435158757501"/>
          <c:h val="0.22498982570998799"/>
        </c:manualLayout>
      </c:layout>
      <c:overlay val="0"/>
      <c:txPr>
        <a:bodyPr/>
        <a:lstStyle/>
        <a:p>
          <a:pPr>
            <a:defRPr>
              <a:latin typeface="Futura-Light" pitchFamily="34" charset="0"/>
            </a:defRPr>
          </a:pPr>
          <a:endParaRPr lang="en-US"/>
        </a:p>
      </c:txPr>
    </c:legend>
    <c:plotVisOnly val="1"/>
    <c:dispBlanksAs val="gap"/>
    <c:showDLblsOverMax val="0"/>
  </c:chart>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pPr>
        <a:solidFill>
          <a:srgbClr val="0080B5"/>
        </a:solidFill>
      </c:spPr>
    </c:sideWall>
    <c:backWall>
      <c:thickness val="0"/>
      <c:spPr>
        <a:solidFill>
          <a:srgbClr val="0080B5"/>
        </a:solidFill>
      </c:spPr>
    </c:backWall>
    <c:plotArea>
      <c:layout>
        <c:manualLayout>
          <c:layoutTarget val="inner"/>
          <c:xMode val="edge"/>
          <c:yMode val="edge"/>
          <c:x val="3.8603382910469497E-2"/>
          <c:y val="0.121838170583497"/>
          <c:w val="0.84000831146106703"/>
          <c:h val="0.593176008232561"/>
        </c:manualLayout>
      </c:layout>
      <c:bar3DChart>
        <c:barDir val="col"/>
        <c:grouping val="clustered"/>
        <c:varyColors val="0"/>
        <c:ser>
          <c:idx val="0"/>
          <c:order val="0"/>
          <c:tx>
            <c:strRef>
              <c:f>Sheet1!$B$1</c:f>
              <c:strCache>
                <c:ptCount val="1"/>
                <c:pt idx="0">
                  <c:v>Job Required</c:v>
                </c:pt>
              </c:strCache>
            </c:strRef>
          </c:tx>
          <c:spPr>
            <a:solidFill>
              <a:srgbClr val="DE3014"/>
            </a:solidFill>
          </c:spPr>
          <c:invertIfNegative val="0"/>
          <c:cat>
            <c:strRef>
              <c:f>Sheet1!$A$2:$A$11</c:f>
              <c:strCache>
                <c:ptCount val="10"/>
                <c:pt idx="0">
                  <c:v>Below Floor Lift/Lower</c:v>
                </c:pt>
                <c:pt idx="1">
                  <c:v>Floor to Knee Lift/Lower</c:v>
                </c:pt>
                <c:pt idx="2">
                  <c:v>Knee to Waist Lft/Lower</c:v>
                </c:pt>
                <c:pt idx="3">
                  <c:v>Waist to Chest Lift/Lower</c:v>
                </c:pt>
                <c:pt idx="4">
                  <c:v>Chest to Shoulder Lift/Lower</c:v>
                </c:pt>
                <c:pt idx="5">
                  <c:v>Shoulder to Head Lift/Lower</c:v>
                </c:pt>
                <c:pt idx="6">
                  <c:v>Over Head Lift</c:v>
                </c:pt>
                <c:pt idx="7">
                  <c:v>Pushing </c:v>
                </c:pt>
                <c:pt idx="8">
                  <c:v>Pulling </c:v>
                </c:pt>
                <c:pt idx="9">
                  <c:v>Carry</c:v>
                </c:pt>
              </c:strCache>
            </c:strRef>
          </c:cat>
          <c:val>
            <c:numRef>
              <c:f>Sheet1!$B$2:$B$11</c:f>
              <c:numCache>
                <c:formatCode>General</c:formatCode>
                <c:ptCount val="10"/>
                <c:pt idx="0">
                  <c:v>0</c:v>
                </c:pt>
                <c:pt idx="1">
                  <c:v>5</c:v>
                </c:pt>
                <c:pt idx="2">
                  <c:v>5</c:v>
                </c:pt>
                <c:pt idx="3">
                  <c:v>5</c:v>
                </c:pt>
                <c:pt idx="4">
                  <c:v>5</c:v>
                </c:pt>
                <c:pt idx="5">
                  <c:v>5</c:v>
                </c:pt>
                <c:pt idx="6">
                  <c:v>5</c:v>
                </c:pt>
                <c:pt idx="7">
                  <c:v>5</c:v>
                </c:pt>
                <c:pt idx="8">
                  <c:v>5</c:v>
                </c:pt>
                <c:pt idx="9">
                  <c:v>5</c:v>
                </c:pt>
              </c:numCache>
            </c:numRef>
          </c:val>
        </c:ser>
        <c:dLbls>
          <c:showLegendKey val="0"/>
          <c:showVal val="0"/>
          <c:showCatName val="0"/>
          <c:showSerName val="0"/>
          <c:showPercent val="0"/>
          <c:showBubbleSize val="0"/>
        </c:dLbls>
        <c:gapWidth val="150"/>
        <c:shape val="cylinder"/>
        <c:axId val="589410464"/>
        <c:axId val="467468952"/>
        <c:axId val="0"/>
      </c:bar3DChart>
      <c:catAx>
        <c:axId val="589410464"/>
        <c:scaling>
          <c:orientation val="minMax"/>
        </c:scaling>
        <c:delete val="0"/>
        <c:axPos val="b"/>
        <c:numFmt formatCode="General" sourceLinked="1"/>
        <c:majorTickMark val="out"/>
        <c:minorTickMark val="none"/>
        <c:tickLblPos val="nextTo"/>
        <c:txPr>
          <a:bodyPr/>
          <a:lstStyle/>
          <a:p>
            <a:pPr>
              <a:defRPr sz="700">
                <a:latin typeface="Futura-Light" pitchFamily="34" charset="0"/>
              </a:defRPr>
            </a:pPr>
            <a:endParaRPr lang="en-US"/>
          </a:p>
        </c:txPr>
        <c:crossAx val="467468952"/>
        <c:crosses val="autoZero"/>
        <c:auto val="1"/>
        <c:lblAlgn val="ctr"/>
        <c:lblOffset val="100"/>
        <c:noMultiLvlLbl val="0"/>
      </c:catAx>
      <c:valAx>
        <c:axId val="467468952"/>
        <c:scaling>
          <c:orientation val="minMax"/>
        </c:scaling>
        <c:delete val="0"/>
        <c:axPos val="l"/>
        <c:majorGridlines/>
        <c:numFmt formatCode="General" sourceLinked="1"/>
        <c:majorTickMark val="out"/>
        <c:minorTickMark val="none"/>
        <c:tickLblPos val="nextTo"/>
        <c:crossAx val="589410464"/>
        <c:crosses val="autoZero"/>
        <c:crossBetween val="between"/>
      </c:valAx>
      <c:spPr>
        <a:noFill/>
        <a:ln w="25398">
          <a:noFill/>
        </a:ln>
      </c:spPr>
    </c:plotArea>
    <c:legend>
      <c:legendPos val="r"/>
      <c:layout>
        <c:manualLayout>
          <c:xMode val="edge"/>
          <c:yMode val="edge"/>
          <c:x val="0.83601908717686702"/>
          <c:y val="0.73455962334605096"/>
          <c:w val="0.152869777032455"/>
          <c:h val="0.21819087047108801"/>
        </c:manualLayout>
      </c:layout>
      <c:overlay val="0"/>
      <c:txPr>
        <a:bodyPr/>
        <a:lstStyle/>
        <a:p>
          <a:pPr>
            <a:defRPr>
              <a:latin typeface="Futura-Light" pitchFamily="34" charset="0"/>
            </a:defRPr>
          </a:pPr>
          <a:endParaRPr lang="en-US"/>
        </a:p>
      </c:txPr>
    </c:legend>
    <c:plotVisOnly val="1"/>
    <c:dispBlanksAs val="gap"/>
    <c:showDLblsOverMax val="0"/>
  </c:chart>
  <c:externalData r:id="rId2">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pPr>
        <a:solidFill>
          <a:srgbClr val="0080B5"/>
        </a:solidFill>
      </c:spPr>
    </c:sideWall>
    <c:backWall>
      <c:thickness val="0"/>
      <c:spPr>
        <a:solidFill>
          <a:srgbClr val="0080B5"/>
        </a:solidFill>
      </c:spPr>
    </c:backWall>
    <c:plotArea>
      <c:layout>
        <c:manualLayout>
          <c:layoutTarget val="inner"/>
          <c:xMode val="edge"/>
          <c:yMode val="edge"/>
          <c:x val="2.03703703703704E-2"/>
          <c:y val="0.12882447665056401"/>
          <c:w val="0.807953776611257"/>
          <c:h val="0.60791104010549402"/>
        </c:manualLayout>
      </c:layout>
      <c:bar3DChart>
        <c:barDir val="col"/>
        <c:grouping val="clustered"/>
        <c:varyColors val="0"/>
        <c:ser>
          <c:idx val="0"/>
          <c:order val="0"/>
          <c:tx>
            <c:strRef>
              <c:f>Sheet1!$B$1</c:f>
              <c:strCache>
                <c:ptCount val="1"/>
                <c:pt idx="0">
                  <c:v>Job Required</c:v>
                </c:pt>
              </c:strCache>
            </c:strRef>
          </c:tx>
          <c:spPr>
            <a:solidFill>
              <a:srgbClr val="DE3014"/>
            </a:solidFill>
          </c:spPr>
          <c:invertIfNegative val="0"/>
          <c:cat>
            <c:strRef>
              <c:f>Sheet1!$A$2:$A$11</c:f>
              <c:strCache>
                <c:ptCount val="10"/>
                <c:pt idx="0">
                  <c:v>Below Floor Lift/Lower</c:v>
                </c:pt>
                <c:pt idx="1">
                  <c:v>Floor to Knee Lift/Lower</c:v>
                </c:pt>
                <c:pt idx="2">
                  <c:v>Knee to Waist Lift/Lower</c:v>
                </c:pt>
                <c:pt idx="3">
                  <c:v>Waist to Chest Lift/Lower</c:v>
                </c:pt>
                <c:pt idx="4">
                  <c:v>Chest to Shoulder Lift/Lower</c:v>
                </c:pt>
                <c:pt idx="5">
                  <c:v>Shoulder to Head Lift/Lower</c:v>
                </c:pt>
                <c:pt idx="6">
                  <c:v>Overhead Lift/Lower</c:v>
                </c:pt>
                <c:pt idx="7">
                  <c:v>Pushing </c:v>
                </c:pt>
                <c:pt idx="8">
                  <c:v>Pulling </c:v>
                </c:pt>
                <c:pt idx="9">
                  <c:v>Carry</c:v>
                </c:pt>
              </c:strCache>
            </c:strRef>
          </c:cat>
          <c:val>
            <c:numRef>
              <c:f>Sheet1!$B$2:$B$11</c:f>
              <c:numCache>
                <c:formatCode>General</c:formatCode>
                <c:ptCount val="10"/>
                <c:pt idx="0">
                  <c:v>0</c:v>
                </c:pt>
                <c:pt idx="1">
                  <c:v>1</c:v>
                </c:pt>
                <c:pt idx="2">
                  <c:v>2</c:v>
                </c:pt>
                <c:pt idx="3">
                  <c:v>2</c:v>
                </c:pt>
                <c:pt idx="4">
                  <c:v>2</c:v>
                </c:pt>
                <c:pt idx="5">
                  <c:v>2</c:v>
                </c:pt>
                <c:pt idx="6">
                  <c:v>2</c:v>
                </c:pt>
                <c:pt idx="7">
                  <c:v>1</c:v>
                </c:pt>
                <c:pt idx="8">
                  <c:v>1</c:v>
                </c:pt>
                <c:pt idx="9">
                  <c:v>3</c:v>
                </c:pt>
              </c:numCache>
            </c:numRef>
          </c:val>
        </c:ser>
        <c:dLbls>
          <c:showLegendKey val="0"/>
          <c:showVal val="0"/>
          <c:showCatName val="0"/>
          <c:showSerName val="0"/>
          <c:showPercent val="0"/>
          <c:showBubbleSize val="0"/>
        </c:dLbls>
        <c:gapWidth val="150"/>
        <c:shape val="cylinder"/>
        <c:axId val="467468168"/>
        <c:axId val="467469344"/>
        <c:axId val="0"/>
      </c:bar3DChart>
      <c:catAx>
        <c:axId val="467468168"/>
        <c:scaling>
          <c:orientation val="minMax"/>
        </c:scaling>
        <c:delete val="0"/>
        <c:axPos val="b"/>
        <c:numFmt formatCode="General" sourceLinked="1"/>
        <c:majorTickMark val="out"/>
        <c:minorTickMark val="none"/>
        <c:tickLblPos val="nextTo"/>
        <c:txPr>
          <a:bodyPr/>
          <a:lstStyle/>
          <a:p>
            <a:pPr>
              <a:defRPr sz="699">
                <a:latin typeface="Futura-Light" pitchFamily="34" charset="0"/>
              </a:defRPr>
            </a:pPr>
            <a:endParaRPr lang="en-US"/>
          </a:p>
        </c:txPr>
        <c:crossAx val="467469344"/>
        <c:crosses val="autoZero"/>
        <c:auto val="1"/>
        <c:lblAlgn val="ctr"/>
        <c:lblOffset val="100"/>
        <c:noMultiLvlLbl val="0"/>
      </c:catAx>
      <c:valAx>
        <c:axId val="467469344"/>
        <c:scaling>
          <c:orientation val="minMax"/>
          <c:max val="3"/>
          <c:min val="0"/>
        </c:scaling>
        <c:delete val="1"/>
        <c:axPos val="l"/>
        <c:majorGridlines/>
        <c:numFmt formatCode="General" sourceLinked="1"/>
        <c:majorTickMark val="out"/>
        <c:minorTickMark val="none"/>
        <c:tickLblPos val="nextTo"/>
        <c:crossAx val="467468168"/>
        <c:crosses val="autoZero"/>
        <c:crossBetween val="between"/>
        <c:majorUnit val="1"/>
      </c:valAx>
      <c:spPr>
        <a:noFill/>
        <a:ln w="25359">
          <a:noFill/>
        </a:ln>
      </c:spPr>
    </c:plotArea>
    <c:legend>
      <c:legendPos val="r"/>
      <c:layout>
        <c:manualLayout>
          <c:xMode val="edge"/>
          <c:yMode val="edge"/>
          <c:x val="0.84907914679679097"/>
          <c:y val="0.73154447360746599"/>
          <c:w val="0.14157081069091701"/>
          <c:h val="0.23368445610965299"/>
        </c:manualLayout>
      </c:layout>
      <c:overlay val="0"/>
      <c:txPr>
        <a:bodyPr/>
        <a:lstStyle/>
        <a:p>
          <a:pPr>
            <a:defRPr>
              <a:latin typeface="Futura-Light" pitchFamily="34" charset="0"/>
            </a:defRPr>
          </a:pPr>
          <a:endParaRPr lang="en-US"/>
        </a:p>
      </c:txPr>
    </c:legend>
    <c:plotVisOnly val="1"/>
    <c:dispBlanksAs val="gap"/>
    <c:showDLblsOverMax val="0"/>
  </c:chart>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cdr:x>
      <cdr:y>0</cdr:y>
    </cdr:from>
    <cdr:to>
      <cdr:x>0.77829</cdr:x>
      <cdr:y>0.12503</cdr:y>
    </cdr:to>
    <cdr:sp macro="" textlink="">
      <cdr:nvSpPr>
        <cdr:cNvPr id="2" name="Text Box 1"/>
        <cdr:cNvSpPr txBox="1"/>
      </cdr:nvSpPr>
      <cdr:spPr>
        <a:xfrm xmlns:a="http://schemas.openxmlformats.org/drawingml/2006/main">
          <a:off x="0" y="0"/>
          <a:ext cx="5337544" cy="25518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1050" b="0">
              <a:effectLst/>
              <a:latin typeface="Futura" pitchFamily="34" charset="-79"/>
              <a:ea typeface="+mn-ea"/>
              <a:cs typeface="Futura" pitchFamily="34" charset="-79"/>
            </a:rPr>
            <a:t>WORK ATTRIBUTES &amp; HUMAN FACTORS</a:t>
          </a:r>
          <a:r>
            <a:rPr lang="en-AU" sz="1050" b="1">
              <a:effectLst/>
              <a:latin typeface="Futura" pitchFamily="34" charset="-79"/>
              <a:ea typeface="+mn-ea"/>
              <a:cs typeface="Futura" pitchFamily="34" charset="-79"/>
            </a:rPr>
            <a:t>: </a:t>
          </a:r>
          <a:endParaRPr lang="en-US" sz="1050">
            <a:latin typeface="Futura" pitchFamily="34" charset="-79"/>
            <a:cs typeface="Futura" pitchFamily="34" charset="-79"/>
          </a:endParaRPr>
        </a:p>
      </cdr:txBody>
    </cdr:sp>
  </cdr:relSizeAnchor>
  <cdr:relSizeAnchor xmlns:cdr="http://schemas.openxmlformats.org/drawingml/2006/chartDrawing">
    <cdr:from>
      <cdr:x>0.78056</cdr:x>
      <cdr:y>0.15868</cdr:y>
    </cdr:from>
    <cdr:to>
      <cdr:x>0.98056</cdr:x>
      <cdr:y>0.28002</cdr:y>
    </cdr:to>
    <cdr:sp macro="" textlink="">
      <cdr:nvSpPr>
        <cdr:cNvPr id="3" name="Text Box 2"/>
        <cdr:cNvSpPr txBox="1"/>
      </cdr:nvSpPr>
      <cdr:spPr>
        <a:xfrm xmlns:a="http://schemas.openxmlformats.org/drawingml/2006/main">
          <a:off x="5353050" y="323850"/>
          <a:ext cx="1371600" cy="2476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CONSTANT</a:t>
          </a:r>
        </a:p>
      </cdr:txBody>
    </cdr:sp>
  </cdr:relSizeAnchor>
  <cdr:relSizeAnchor xmlns:cdr="http://schemas.openxmlformats.org/drawingml/2006/chartDrawing">
    <cdr:from>
      <cdr:x>0.78056</cdr:x>
      <cdr:y>0.28469</cdr:y>
    </cdr:from>
    <cdr:to>
      <cdr:x>0.96806</cdr:x>
      <cdr:y>0.40604</cdr:y>
    </cdr:to>
    <cdr:sp macro="" textlink="">
      <cdr:nvSpPr>
        <cdr:cNvPr id="4" name="Text Box 3"/>
        <cdr:cNvSpPr txBox="1"/>
      </cdr:nvSpPr>
      <cdr:spPr>
        <a:xfrm xmlns:a="http://schemas.openxmlformats.org/drawingml/2006/main">
          <a:off x="5353050" y="581025"/>
          <a:ext cx="1285875" cy="2476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FREQUENT</a:t>
          </a:r>
        </a:p>
      </cdr:txBody>
    </cdr:sp>
  </cdr:relSizeAnchor>
  <cdr:relSizeAnchor xmlns:cdr="http://schemas.openxmlformats.org/drawingml/2006/chartDrawing">
    <cdr:from>
      <cdr:x>0.78056</cdr:x>
      <cdr:y>0.40604</cdr:y>
    </cdr:from>
    <cdr:to>
      <cdr:x>0.97361</cdr:x>
      <cdr:y>0.53205</cdr:y>
    </cdr:to>
    <cdr:sp macro="" textlink="">
      <cdr:nvSpPr>
        <cdr:cNvPr id="5" name="Text Box 4"/>
        <cdr:cNvSpPr txBox="1"/>
      </cdr:nvSpPr>
      <cdr:spPr>
        <a:xfrm xmlns:a="http://schemas.openxmlformats.org/drawingml/2006/main">
          <a:off x="5353050" y="828675"/>
          <a:ext cx="1323975" cy="2571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OCCASIONAL</a:t>
          </a:r>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cdr:y>
    </cdr:from>
    <cdr:to>
      <cdr:x>0.3491</cdr:x>
      <cdr:y>0.1401</cdr:y>
    </cdr:to>
    <cdr:sp macro="" textlink="">
      <cdr:nvSpPr>
        <cdr:cNvPr id="2" name="Text Box 1"/>
        <cdr:cNvSpPr txBox="1"/>
      </cdr:nvSpPr>
      <cdr:spPr>
        <a:xfrm xmlns:a="http://schemas.openxmlformats.org/drawingml/2006/main">
          <a:off x="0" y="0"/>
          <a:ext cx="2390775" cy="27222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l"/>
          <a:r>
            <a:rPr lang="en-AU" sz="1050" b="0">
              <a:effectLst/>
              <a:latin typeface="Futura" pitchFamily="34" charset="-79"/>
              <a:ea typeface="+mn-ea"/>
              <a:cs typeface="Futura" pitchFamily="34" charset="-79"/>
            </a:rPr>
            <a:t>BODY</a:t>
          </a:r>
          <a:r>
            <a:rPr lang="en-AU" sz="1000" b="0">
              <a:effectLst/>
              <a:latin typeface="Futura" pitchFamily="34" charset="-79"/>
              <a:ea typeface="+mn-ea"/>
              <a:cs typeface="Futura" pitchFamily="34" charset="-79"/>
            </a:rPr>
            <a:t> </a:t>
          </a:r>
          <a:r>
            <a:rPr lang="en-AU" sz="1050" b="0">
              <a:effectLst/>
              <a:latin typeface="Futura" pitchFamily="34" charset="-79"/>
              <a:ea typeface="+mn-ea"/>
              <a:cs typeface="Futura" pitchFamily="34" charset="-79"/>
            </a:rPr>
            <a:t>DEMANDS:</a:t>
          </a:r>
          <a:endParaRPr lang="en-US" sz="1050" b="0">
            <a:latin typeface="Futura" pitchFamily="34" charset="-79"/>
            <a:cs typeface="Futura" pitchFamily="34" charset="-79"/>
          </a:endParaRPr>
        </a:p>
      </cdr:txBody>
    </cdr:sp>
  </cdr:relSizeAnchor>
  <cdr:relSizeAnchor xmlns:cdr="http://schemas.openxmlformats.org/drawingml/2006/chartDrawing">
    <cdr:from>
      <cdr:x>0.78472</cdr:x>
      <cdr:y>0.13945</cdr:y>
    </cdr:from>
    <cdr:to>
      <cdr:x>0.97222</cdr:x>
      <cdr:y>0.2789</cdr:y>
    </cdr:to>
    <cdr:sp macro="" textlink="">
      <cdr:nvSpPr>
        <cdr:cNvPr id="3" name="Text Box 2"/>
        <cdr:cNvSpPr txBox="1"/>
      </cdr:nvSpPr>
      <cdr:spPr>
        <a:xfrm xmlns:a="http://schemas.openxmlformats.org/drawingml/2006/main">
          <a:off x="5381625" y="285750"/>
          <a:ext cx="1285875" cy="2857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CONSTANT</a:t>
          </a:r>
        </a:p>
      </cdr:txBody>
    </cdr:sp>
  </cdr:relSizeAnchor>
  <cdr:relSizeAnchor xmlns:cdr="http://schemas.openxmlformats.org/drawingml/2006/chartDrawing">
    <cdr:from>
      <cdr:x>0.78611</cdr:x>
      <cdr:y>0.28355</cdr:y>
    </cdr:from>
    <cdr:to>
      <cdr:x>0.96111</cdr:x>
      <cdr:y>0.42299</cdr:y>
    </cdr:to>
    <cdr:sp macro="" textlink="">
      <cdr:nvSpPr>
        <cdr:cNvPr id="4" name="Text Box 3"/>
        <cdr:cNvSpPr txBox="1"/>
      </cdr:nvSpPr>
      <cdr:spPr>
        <a:xfrm xmlns:a="http://schemas.openxmlformats.org/drawingml/2006/main">
          <a:off x="5391150" y="581025"/>
          <a:ext cx="1200150" cy="2857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FREQUENT</a:t>
          </a:r>
        </a:p>
      </cdr:txBody>
    </cdr:sp>
  </cdr:relSizeAnchor>
  <cdr:relSizeAnchor xmlns:cdr="http://schemas.openxmlformats.org/drawingml/2006/chartDrawing">
    <cdr:from>
      <cdr:x>0.78611</cdr:x>
      <cdr:y>0.42299</cdr:y>
    </cdr:from>
    <cdr:to>
      <cdr:x>0.96667</cdr:x>
      <cdr:y>0.56244</cdr:y>
    </cdr:to>
    <cdr:sp macro="" textlink="">
      <cdr:nvSpPr>
        <cdr:cNvPr id="5" name="Text Box 4"/>
        <cdr:cNvSpPr txBox="1"/>
      </cdr:nvSpPr>
      <cdr:spPr>
        <a:xfrm xmlns:a="http://schemas.openxmlformats.org/drawingml/2006/main">
          <a:off x="5391150" y="866775"/>
          <a:ext cx="1238250" cy="2857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OCCASIONAL</a:t>
          </a:r>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cdr:y>
    </cdr:from>
    <cdr:to>
      <cdr:x>0.75382</cdr:x>
      <cdr:y>0.12165</cdr:y>
    </cdr:to>
    <cdr:sp macro="" textlink="">
      <cdr:nvSpPr>
        <cdr:cNvPr id="2" name="Text Box 1"/>
        <cdr:cNvSpPr txBox="1"/>
      </cdr:nvSpPr>
      <cdr:spPr>
        <a:xfrm xmlns:a="http://schemas.openxmlformats.org/drawingml/2006/main">
          <a:off x="0" y="0"/>
          <a:ext cx="5162549" cy="25375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1050" b="0">
              <a:effectLst/>
              <a:latin typeface="Futura" pitchFamily="34" charset="-79"/>
              <a:ea typeface="+mn-ea"/>
              <a:cs typeface="Futura" pitchFamily="34" charset="-79"/>
            </a:rPr>
            <a:t>MATERIAL HANDLING LOADS</a:t>
          </a:r>
          <a:r>
            <a:rPr lang="en-AU" sz="1050" b="0" baseline="0">
              <a:effectLst/>
              <a:latin typeface="Futura" pitchFamily="34" charset="-79"/>
              <a:ea typeface="+mn-ea"/>
              <a:cs typeface="Futura" pitchFamily="34" charset="-79"/>
            </a:rPr>
            <a:t> and WEIGHTS:</a:t>
          </a:r>
          <a:endParaRPr lang="en-US" sz="1050" b="0">
            <a:latin typeface="Futura" pitchFamily="34" charset="-79"/>
            <a:cs typeface="Futura" pitchFamily="34" charset="-79"/>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cdr:y>
    </cdr:from>
    <cdr:to>
      <cdr:x>0.4625</cdr:x>
      <cdr:y>0.13527</cdr:y>
    </cdr:to>
    <cdr:sp macro="" textlink="">
      <cdr:nvSpPr>
        <cdr:cNvPr id="2" name="Text Box 1"/>
        <cdr:cNvSpPr txBox="1"/>
      </cdr:nvSpPr>
      <cdr:spPr>
        <a:xfrm xmlns:a="http://schemas.openxmlformats.org/drawingml/2006/main">
          <a:off x="0" y="0"/>
          <a:ext cx="3171825" cy="2667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50" b="0">
              <a:latin typeface="Futura" pitchFamily="34" charset="-79"/>
              <a:cs typeface="Futura" pitchFamily="34" charset="-79"/>
            </a:rPr>
            <a:t>MATERIAL HANDLING FREQUENCIES:</a:t>
          </a:r>
        </a:p>
      </cdr:txBody>
    </cdr:sp>
  </cdr:relSizeAnchor>
  <cdr:relSizeAnchor xmlns:cdr="http://schemas.openxmlformats.org/drawingml/2006/chartDrawing">
    <cdr:from>
      <cdr:x>0.78472</cdr:x>
      <cdr:y>0.14493</cdr:y>
    </cdr:from>
    <cdr:to>
      <cdr:x>0.98056</cdr:x>
      <cdr:y>0.32367</cdr:y>
    </cdr:to>
    <cdr:sp macro="" textlink="">
      <cdr:nvSpPr>
        <cdr:cNvPr id="3" name="Text Box 2"/>
        <cdr:cNvSpPr txBox="1"/>
      </cdr:nvSpPr>
      <cdr:spPr>
        <a:xfrm xmlns:a="http://schemas.openxmlformats.org/drawingml/2006/main">
          <a:off x="5381625" y="285750"/>
          <a:ext cx="1343025" cy="3524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CONSTANT</a:t>
          </a:r>
        </a:p>
      </cdr:txBody>
    </cdr:sp>
  </cdr:relSizeAnchor>
  <cdr:relSizeAnchor xmlns:cdr="http://schemas.openxmlformats.org/drawingml/2006/chartDrawing">
    <cdr:from>
      <cdr:x>0.78472</cdr:x>
      <cdr:y>0.32367</cdr:y>
    </cdr:from>
    <cdr:to>
      <cdr:x>0.97778</cdr:x>
      <cdr:y>0.50242</cdr:y>
    </cdr:to>
    <cdr:sp macro="" textlink="">
      <cdr:nvSpPr>
        <cdr:cNvPr id="4" name="Text Box 3"/>
        <cdr:cNvSpPr txBox="1"/>
      </cdr:nvSpPr>
      <cdr:spPr>
        <a:xfrm xmlns:a="http://schemas.openxmlformats.org/drawingml/2006/main">
          <a:off x="5381625" y="638175"/>
          <a:ext cx="1323975" cy="3524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FREQUENT</a:t>
          </a:r>
        </a:p>
      </cdr:txBody>
    </cdr:sp>
  </cdr:relSizeAnchor>
  <cdr:relSizeAnchor xmlns:cdr="http://schemas.openxmlformats.org/drawingml/2006/chartDrawing">
    <cdr:from>
      <cdr:x>0.78611</cdr:x>
      <cdr:y>0.50242</cdr:y>
    </cdr:from>
    <cdr:to>
      <cdr:x>0.96111</cdr:x>
      <cdr:y>0.68116</cdr:y>
    </cdr:to>
    <cdr:sp macro="" textlink="">
      <cdr:nvSpPr>
        <cdr:cNvPr id="5" name="Text Box 4"/>
        <cdr:cNvSpPr txBox="1"/>
      </cdr:nvSpPr>
      <cdr:spPr>
        <a:xfrm xmlns:a="http://schemas.openxmlformats.org/drawingml/2006/main">
          <a:off x="5391150" y="990600"/>
          <a:ext cx="1200150" cy="3524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OCCASIONAL</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D91F6-FAB2-44F9-9C9B-41667929F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532</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Motor trade - Auto electrical - Rewiring Park Lights</vt:lpstr>
    </vt:vector>
  </TitlesOfParts>
  <Company/>
  <LinksUpToDate>false</LinksUpToDate>
  <CharactersWithSpaces>3560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trade - Auto electrical - Rewiring Park Lights</dc:title>
  <dc:subject>Job dictionary</dc:subject>
  <dc:creator>Motor Trade Association</dc:creator>
  <cp:keywords>MTA; rewiring; wiring; electronic</cp:keywords>
  <dc:description>Early intervention; early medical assessment; work capacity; job analysis; job summary</dc:description>
  <cp:lastModifiedBy>Koukouzelis, Helen</cp:lastModifiedBy>
  <cp:revision>3</cp:revision>
  <cp:lastPrinted>2015-01-20T03:54:00Z</cp:lastPrinted>
  <dcterms:created xsi:type="dcterms:W3CDTF">2016-01-25T04:39:00Z</dcterms:created>
  <dcterms:modified xsi:type="dcterms:W3CDTF">2016-01-25T04:52:00Z</dcterms:modified>
  <cp:category>Motor trade</cp:category>
</cp:coreProperties>
</file>